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1F229696"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xml:space="preserve">Na temelju </w:t>
      </w:r>
      <w:r w:rsidR="00A356F3">
        <w:rPr>
          <w:rFonts w:ascii="Times New Roman" w:eastAsia="Times New Roman" w:hAnsi="Times New Roman" w:cs="Times New Roman"/>
          <w:sz w:val="24"/>
          <w:szCs w:val="24"/>
        </w:rPr>
        <w:t>č</w:t>
      </w:r>
      <w:r w:rsidRPr="00A356F3">
        <w:rPr>
          <w:rFonts w:ascii="Times New Roman" w:eastAsia="Times New Roman" w:hAnsi="Times New Roman" w:cs="Times New Roman"/>
          <w:sz w:val="24"/>
          <w:szCs w:val="24"/>
        </w:rPr>
        <w:t xml:space="preserve">lanka </w:t>
      </w:r>
      <w:r w:rsidR="0031383D" w:rsidRPr="00A356F3">
        <w:rPr>
          <w:rFonts w:ascii="Times New Roman" w:eastAsia="Times New Roman" w:hAnsi="Times New Roman" w:cs="Times New Roman"/>
          <w:sz w:val="24"/>
          <w:szCs w:val="24"/>
        </w:rPr>
        <w:t>9</w:t>
      </w:r>
      <w:r w:rsidRPr="00A356F3">
        <w:rPr>
          <w:rFonts w:ascii="Times New Roman" w:eastAsia="Times New Roman" w:hAnsi="Times New Roman" w:cs="Times New Roman"/>
          <w:sz w:val="24"/>
          <w:szCs w:val="24"/>
        </w:rPr>
        <w:t>.</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 xml:space="preserve"> stavak 1</w:t>
      </w:r>
      <w:r w:rsidR="0031383D" w:rsidRPr="00A356F3">
        <w:rPr>
          <w:rFonts w:ascii="Times New Roman" w:eastAsia="Times New Roman" w:hAnsi="Times New Roman" w:cs="Times New Roman"/>
          <w:sz w:val="24"/>
          <w:szCs w:val="24"/>
        </w:rPr>
        <w:t>0</w:t>
      </w:r>
      <w:r w:rsidRPr="00A356F3">
        <w:rPr>
          <w:rFonts w:ascii="Times New Roman" w:eastAsia="Times New Roman" w:hAnsi="Times New Roman" w:cs="Times New Roman"/>
          <w:sz w:val="24"/>
          <w:szCs w:val="24"/>
        </w:rPr>
        <w:t>. Zakona o grobljima („Narodne novine</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 broj</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 xml:space="preserve"> </w:t>
      </w:r>
      <w:r w:rsidR="0031383D" w:rsidRPr="00A356F3">
        <w:rPr>
          <w:rFonts w:ascii="Times New Roman" w:eastAsia="Times New Roman" w:hAnsi="Times New Roman" w:cs="Times New Roman"/>
          <w:sz w:val="24"/>
          <w:szCs w:val="24"/>
        </w:rPr>
        <w:t>78/25</w:t>
      </w:r>
      <w:r w:rsidR="00A356F3">
        <w:rPr>
          <w:rFonts w:ascii="Times New Roman" w:eastAsia="Times New Roman" w:hAnsi="Times New Roman" w:cs="Times New Roman"/>
          <w:sz w:val="24"/>
          <w:szCs w:val="24"/>
        </w:rPr>
        <w:t xml:space="preserve"> i </w:t>
      </w:r>
      <w:r w:rsidR="0031383D" w:rsidRPr="00A356F3">
        <w:rPr>
          <w:rFonts w:ascii="Times New Roman" w:eastAsia="Times New Roman" w:hAnsi="Times New Roman" w:cs="Times New Roman"/>
          <w:sz w:val="24"/>
          <w:szCs w:val="24"/>
        </w:rPr>
        <w:t>80/25</w:t>
      </w:r>
      <w:r w:rsidRPr="00A356F3">
        <w:rPr>
          <w:rFonts w:ascii="Times New Roman" w:eastAsia="Times New Roman" w:hAnsi="Times New Roman" w:cs="Times New Roman"/>
          <w:sz w:val="24"/>
          <w:szCs w:val="24"/>
        </w:rPr>
        <w:t xml:space="preserve">) i </w:t>
      </w:r>
      <w:r w:rsidR="00A356F3">
        <w:rPr>
          <w:rFonts w:ascii="Times New Roman" w:eastAsia="Times New Roman" w:hAnsi="Times New Roman" w:cs="Times New Roman"/>
          <w:sz w:val="24"/>
          <w:szCs w:val="24"/>
        </w:rPr>
        <w:t>č</w:t>
      </w:r>
      <w:r w:rsidRPr="00A356F3">
        <w:rPr>
          <w:rFonts w:ascii="Times New Roman" w:eastAsia="Times New Roman" w:hAnsi="Times New Roman" w:cs="Times New Roman"/>
          <w:sz w:val="24"/>
          <w:szCs w:val="24"/>
        </w:rPr>
        <w:t>lanka</w:t>
      </w:r>
      <w:r w:rsidR="008F000D" w:rsidRPr="00A356F3">
        <w:rPr>
          <w:rFonts w:ascii="Times New Roman" w:eastAsia="Times New Roman" w:hAnsi="Times New Roman" w:cs="Times New Roman"/>
          <w:sz w:val="24"/>
          <w:szCs w:val="24"/>
        </w:rPr>
        <w:t xml:space="preserve"> </w:t>
      </w:r>
      <w:r w:rsidRPr="00A356F3">
        <w:rPr>
          <w:rFonts w:ascii="Times New Roman" w:eastAsia="Times New Roman" w:hAnsi="Times New Roman" w:cs="Times New Roman"/>
          <w:sz w:val="24"/>
          <w:szCs w:val="24"/>
        </w:rPr>
        <w:t>3</w:t>
      </w:r>
      <w:r w:rsidR="00DA7BA6" w:rsidRPr="00A356F3">
        <w:rPr>
          <w:rFonts w:ascii="Times New Roman" w:eastAsia="Times New Roman" w:hAnsi="Times New Roman" w:cs="Times New Roman"/>
          <w:sz w:val="24"/>
          <w:szCs w:val="24"/>
        </w:rPr>
        <w:t>0</w:t>
      </w:r>
      <w:r w:rsidRPr="00A356F3">
        <w:rPr>
          <w:rFonts w:ascii="Times New Roman" w:eastAsia="Times New Roman" w:hAnsi="Times New Roman" w:cs="Times New Roman"/>
          <w:sz w:val="24"/>
          <w:szCs w:val="24"/>
        </w:rPr>
        <w:t>.</w:t>
      </w:r>
      <w:r w:rsidR="00A356F3">
        <w:rPr>
          <w:rFonts w:ascii="Times New Roman" w:eastAsia="Times New Roman" w:hAnsi="Times New Roman" w:cs="Times New Roman"/>
          <w:sz w:val="24"/>
          <w:szCs w:val="24"/>
        </w:rPr>
        <w:t xml:space="preserve"> i 31.</w:t>
      </w:r>
      <w:r w:rsidRPr="00A356F3">
        <w:rPr>
          <w:rFonts w:ascii="Times New Roman" w:eastAsia="Times New Roman" w:hAnsi="Times New Roman" w:cs="Times New Roman"/>
          <w:sz w:val="24"/>
          <w:szCs w:val="24"/>
        </w:rPr>
        <w:t xml:space="preserve"> Statuta Općine Povljana (</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Službeni glasnik Zadarske županije</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 xml:space="preserve"> broj</w:t>
      </w:r>
      <w:r w:rsidR="00A356F3">
        <w:rPr>
          <w:rFonts w:ascii="Times New Roman" w:eastAsia="Times New Roman" w:hAnsi="Times New Roman" w:cs="Times New Roman"/>
          <w:sz w:val="24"/>
          <w:szCs w:val="24"/>
        </w:rPr>
        <w:t>:</w:t>
      </w:r>
      <w:r w:rsidRPr="00A356F3">
        <w:rPr>
          <w:rFonts w:ascii="Times New Roman" w:eastAsia="Times New Roman" w:hAnsi="Times New Roman" w:cs="Times New Roman"/>
          <w:sz w:val="24"/>
          <w:szCs w:val="24"/>
        </w:rPr>
        <w:t xml:space="preserve"> </w:t>
      </w:r>
      <w:r w:rsidR="00A356F3">
        <w:rPr>
          <w:rFonts w:ascii="Times New Roman" w:eastAsia="Times New Roman" w:hAnsi="Times New Roman" w:cs="Times New Roman"/>
          <w:sz w:val="24"/>
          <w:szCs w:val="24"/>
        </w:rPr>
        <w:t>13/21 i 11/23</w:t>
      </w:r>
      <w:r w:rsidR="00DA7BA6" w:rsidRPr="00A356F3">
        <w:rPr>
          <w:rFonts w:ascii="Times New Roman" w:eastAsia="Times New Roman" w:hAnsi="Times New Roman" w:cs="Times New Roman"/>
          <w:sz w:val="24"/>
          <w:szCs w:val="24"/>
        </w:rPr>
        <w:t xml:space="preserve">) </w:t>
      </w:r>
      <w:r w:rsidRPr="00A356F3">
        <w:rPr>
          <w:rFonts w:ascii="Times New Roman" w:eastAsia="Times New Roman" w:hAnsi="Times New Roman" w:cs="Times New Roman"/>
          <w:sz w:val="24"/>
          <w:szCs w:val="24"/>
        </w:rPr>
        <w:t xml:space="preserve">Općinsko vijeće Općine Povljana na svojoj </w:t>
      </w:r>
      <w:r w:rsidR="00A356F3">
        <w:rPr>
          <w:rFonts w:ascii="Times New Roman" w:eastAsia="Times New Roman" w:hAnsi="Times New Roman" w:cs="Times New Roman"/>
          <w:sz w:val="24"/>
          <w:szCs w:val="24"/>
        </w:rPr>
        <w:t xml:space="preserve">3. (trećoj) </w:t>
      </w:r>
      <w:r w:rsidRPr="00A356F3">
        <w:rPr>
          <w:rFonts w:ascii="Times New Roman" w:eastAsia="Times New Roman" w:hAnsi="Times New Roman" w:cs="Times New Roman"/>
          <w:sz w:val="24"/>
          <w:szCs w:val="24"/>
        </w:rPr>
        <w:t xml:space="preserve">sjednici održanoj </w:t>
      </w:r>
      <w:r w:rsidR="00A356F3">
        <w:rPr>
          <w:rFonts w:ascii="Times New Roman" w:eastAsia="Times New Roman" w:hAnsi="Times New Roman" w:cs="Times New Roman"/>
          <w:sz w:val="24"/>
          <w:szCs w:val="24"/>
        </w:rPr>
        <w:t xml:space="preserve">dana </w:t>
      </w:r>
      <w:r w:rsidR="001820CF">
        <w:rPr>
          <w:rFonts w:ascii="Times New Roman" w:eastAsia="Times New Roman" w:hAnsi="Times New Roman" w:cs="Times New Roman"/>
          <w:sz w:val="24"/>
          <w:szCs w:val="24"/>
        </w:rPr>
        <w:t>18</w:t>
      </w:r>
      <w:r w:rsidR="00A356F3">
        <w:rPr>
          <w:rFonts w:ascii="Times New Roman" w:eastAsia="Times New Roman" w:hAnsi="Times New Roman" w:cs="Times New Roman"/>
          <w:sz w:val="24"/>
          <w:szCs w:val="24"/>
        </w:rPr>
        <w:t xml:space="preserve">. </w:t>
      </w:r>
      <w:r w:rsidR="001820CF">
        <w:rPr>
          <w:rFonts w:ascii="Times New Roman" w:eastAsia="Times New Roman" w:hAnsi="Times New Roman" w:cs="Times New Roman"/>
          <w:sz w:val="24"/>
          <w:szCs w:val="24"/>
        </w:rPr>
        <w:t>prosinca</w:t>
      </w:r>
      <w:r w:rsidR="00A356F3">
        <w:rPr>
          <w:rFonts w:ascii="Times New Roman" w:eastAsia="Times New Roman" w:hAnsi="Times New Roman" w:cs="Times New Roman"/>
          <w:sz w:val="24"/>
          <w:szCs w:val="24"/>
        </w:rPr>
        <w:t xml:space="preserve"> 2025. godine, donijelo je</w:t>
      </w:r>
    </w:p>
    <w:p w14:paraId="00000006"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00000008" w14:textId="44C21CA5" w:rsidR="00AF3908"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ODLUKU</w:t>
      </w:r>
      <w:r w:rsidR="00A356F3">
        <w:rPr>
          <w:rFonts w:ascii="Times New Roman" w:eastAsia="Times New Roman" w:hAnsi="Times New Roman" w:cs="Times New Roman"/>
          <w:b/>
          <w:sz w:val="24"/>
          <w:szCs w:val="24"/>
        </w:rPr>
        <w:t xml:space="preserve"> </w:t>
      </w:r>
      <w:r w:rsidRPr="00A356F3">
        <w:rPr>
          <w:rFonts w:ascii="Times New Roman" w:eastAsia="Times New Roman" w:hAnsi="Times New Roman" w:cs="Times New Roman"/>
          <w:b/>
          <w:sz w:val="24"/>
          <w:szCs w:val="24"/>
        </w:rPr>
        <w:t>o groblju</w:t>
      </w:r>
    </w:p>
    <w:p w14:paraId="197F3F58" w14:textId="77777777" w:rsidR="00A356F3" w:rsidRDefault="00A356F3" w:rsidP="001820CF">
      <w:pPr>
        <w:spacing w:after="0" w:line="240" w:lineRule="auto"/>
        <w:jc w:val="both"/>
        <w:rPr>
          <w:rFonts w:ascii="Times New Roman" w:eastAsia="Times New Roman" w:hAnsi="Times New Roman" w:cs="Times New Roman"/>
          <w:b/>
          <w:sz w:val="24"/>
          <w:szCs w:val="24"/>
        </w:rPr>
      </w:pPr>
    </w:p>
    <w:p w14:paraId="0000000A" w14:textId="696D19AF"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I OPĆE ODREDBE</w:t>
      </w:r>
    </w:p>
    <w:p w14:paraId="5247C6DF" w14:textId="06351FC3" w:rsidR="003E630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w:t>
      </w:r>
    </w:p>
    <w:p w14:paraId="38D23B33" w14:textId="223C8A52" w:rsidR="0031383D" w:rsidRPr="00A356F3" w:rsidRDefault="00F132BA" w:rsidP="001820CF">
      <w:pPr>
        <w:pStyle w:val="box480012"/>
        <w:shd w:val="clear" w:color="auto" w:fill="FFFFFF"/>
        <w:spacing w:before="0" w:beforeAutospacing="0" w:after="0" w:afterAutospacing="0"/>
        <w:jc w:val="both"/>
        <w:textAlignment w:val="baseline"/>
        <w:rPr>
          <w:color w:val="231F20"/>
        </w:rPr>
      </w:pPr>
      <w:r w:rsidRPr="00A356F3">
        <w:t xml:space="preserve">Ovom Odlukom utvrđuju se </w:t>
      </w:r>
      <w:r w:rsidR="0031383D" w:rsidRPr="00A356F3">
        <w:rPr>
          <w:color w:val="231F20"/>
        </w:rPr>
        <w:t>mjerila i kriteriji za dodjelu i ustupanje grobnih mjesta na</w:t>
      </w:r>
      <w:r w:rsidR="00724E9F">
        <w:rPr>
          <w:color w:val="231F20"/>
        </w:rPr>
        <w:t xml:space="preserve"> </w:t>
      </w:r>
      <w:r w:rsidR="0031383D" w:rsidRPr="00A356F3">
        <w:rPr>
          <w:color w:val="231F20"/>
        </w:rPr>
        <w:t>korištenje, iskopavanje i premještaj posmrtnih ostataka, ukopi i privremeni ukopi, način ukopa</w:t>
      </w:r>
      <w:r w:rsidR="00724E9F">
        <w:rPr>
          <w:color w:val="231F20"/>
        </w:rPr>
        <w:t xml:space="preserve"> </w:t>
      </w:r>
      <w:r w:rsidR="0031383D" w:rsidRPr="00A356F3">
        <w:rPr>
          <w:color w:val="231F20"/>
        </w:rPr>
        <w:t>nepoznatih osoba, produbljenje groba i premještanje posmrtnih ostataka u grobnici, održavanje</w:t>
      </w:r>
      <w:r w:rsidR="00724E9F">
        <w:rPr>
          <w:color w:val="231F20"/>
        </w:rPr>
        <w:t xml:space="preserve"> </w:t>
      </w:r>
      <w:r w:rsidR="0031383D" w:rsidRPr="00A356F3">
        <w:rPr>
          <w:color w:val="231F20"/>
        </w:rPr>
        <w:t>groblja i uklanjanje otpada, veličina, dimenzije, materijal i izgled grobnih mjesta i spomen-obilježja, uvjeti upravljanja grobljem od strane pravne osobe koja upravlja grobljem, uvjeti,</w:t>
      </w:r>
      <w:r w:rsidR="00724E9F">
        <w:rPr>
          <w:color w:val="231F20"/>
        </w:rPr>
        <w:t xml:space="preserve"> </w:t>
      </w:r>
      <w:r w:rsidR="0031383D" w:rsidRPr="00A356F3">
        <w:rPr>
          <w:color w:val="231F20"/>
        </w:rPr>
        <w:t>način i mjesto prosipanja kremiranih posmrtnih ostataka umrle osobe, uvjeti i mjerila za</w:t>
      </w:r>
      <w:r w:rsidR="00724E9F">
        <w:rPr>
          <w:color w:val="231F20"/>
        </w:rPr>
        <w:t xml:space="preserve"> </w:t>
      </w:r>
      <w:r w:rsidR="0031383D" w:rsidRPr="00A356F3">
        <w:rPr>
          <w:color w:val="231F20"/>
        </w:rPr>
        <w:t>plaćanje naknade pri dodjeli grobnog mjesta i godišnje grobne naknade, kao i mogućnost</w:t>
      </w:r>
      <w:r w:rsidR="00724E9F">
        <w:rPr>
          <w:color w:val="231F20"/>
        </w:rPr>
        <w:t xml:space="preserve"> </w:t>
      </w:r>
      <w:r w:rsidR="0031383D" w:rsidRPr="00A356F3">
        <w:rPr>
          <w:color w:val="231F20"/>
        </w:rPr>
        <w:t>plaćanja godišnje grobne naknade unaprijed, uvjeti za ustupanje prava korištenja grobnog</w:t>
      </w:r>
      <w:r w:rsidR="00724E9F">
        <w:rPr>
          <w:color w:val="231F20"/>
        </w:rPr>
        <w:t xml:space="preserve"> </w:t>
      </w:r>
      <w:r w:rsidR="0031383D" w:rsidRPr="00A356F3">
        <w:rPr>
          <w:color w:val="231F20"/>
        </w:rPr>
        <w:t>mjesta trećim osobama, mogućnost da pojedini dijelovi groblja služe za ukope članova</w:t>
      </w:r>
      <w:r w:rsidR="00724E9F">
        <w:rPr>
          <w:color w:val="231F20"/>
        </w:rPr>
        <w:t xml:space="preserve"> </w:t>
      </w:r>
      <w:r w:rsidR="0031383D" w:rsidRPr="00A356F3">
        <w:rPr>
          <w:color w:val="231F20"/>
        </w:rPr>
        <w:t>pojedinih vjerskih zajednica te mogućnost da se na tim dijelovima groblja ukop obavlja uz</w:t>
      </w:r>
      <w:r w:rsidR="00724E9F">
        <w:rPr>
          <w:color w:val="231F20"/>
        </w:rPr>
        <w:t xml:space="preserve"> </w:t>
      </w:r>
      <w:r w:rsidR="0031383D" w:rsidRPr="00A356F3">
        <w:rPr>
          <w:color w:val="231F20"/>
        </w:rPr>
        <w:t>prethodnu suglasnost predstavnika tih vjerskih zajednica, mogućnost da dio groblja ustupi</w:t>
      </w:r>
      <w:r w:rsidR="00724E9F">
        <w:rPr>
          <w:color w:val="231F20"/>
        </w:rPr>
        <w:t xml:space="preserve"> </w:t>
      </w:r>
      <w:r w:rsidR="0031383D" w:rsidRPr="00A356F3">
        <w:rPr>
          <w:color w:val="231F20"/>
        </w:rPr>
        <w:t>drugoj jedinici lokalne samouprave ili da sklopi ugovor o zajedničkom korištenju groblja s</w:t>
      </w:r>
      <w:r w:rsidR="00724E9F">
        <w:rPr>
          <w:color w:val="231F20"/>
        </w:rPr>
        <w:t xml:space="preserve"> </w:t>
      </w:r>
      <w:r w:rsidR="0031383D" w:rsidRPr="00A356F3">
        <w:rPr>
          <w:color w:val="231F20"/>
        </w:rPr>
        <w:t>drugom jedinicom lokalne samouprave, mogućnost da se grobno mjesto dodijeli na korištenje</w:t>
      </w:r>
      <w:r w:rsidR="00724E9F">
        <w:rPr>
          <w:color w:val="231F20"/>
        </w:rPr>
        <w:t xml:space="preserve"> </w:t>
      </w:r>
      <w:r w:rsidR="0031383D" w:rsidRPr="00A356F3">
        <w:rPr>
          <w:color w:val="231F20"/>
        </w:rPr>
        <w:t>bez obveze premještanja ostataka tijela umrlih osoba u zajedničku grobnicu, pravila za</w:t>
      </w:r>
      <w:r w:rsidR="00724E9F">
        <w:rPr>
          <w:color w:val="231F20"/>
        </w:rPr>
        <w:t xml:space="preserve"> </w:t>
      </w:r>
      <w:r w:rsidR="0031383D" w:rsidRPr="00A356F3">
        <w:rPr>
          <w:color w:val="231F20"/>
        </w:rPr>
        <w:t>određivanje naknade za stjecanje opreme i uređaja koji se nalaze na grobnom mjestu bez</w:t>
      </w:r>
      <w:r w:rsidR="00724E9F">
        <w:rPr>
          <w:color w:val="231F20"/>
        </w:rPr>
        <w:t xml:space="preserve"> </w:t>
      </w:r>
      <w:r w:rsidR="0031383D" w:rsidRPr="00A356F3">
        <w:rPr>
          <w:color w:val="231F20"/>
        </w:rPr>
        <w:t>korisnika grobnog mjesta i prekršajne sankcije za prekršitelje odredbi.</w:t>
      </w:r>
    </w:p>
    <w:p w14:paraId="0000000D"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2DA1E414" w14:textId="41055FB3" w:rsidR="003E630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w:t>
      </w:r>
    </w:p>
    <w:p w14:paraId="0000000F" w14:textId="77777777" w:rsidR="00AF3908" w:rsidRPr="00724E9F" w:rsidRDefault="00F132BA" w:rsidP="001820CF">
      <w:pPr>
        <w:pStyle w:val="ListParagraph"/>
        <w:numPr>
          <w:ilvl w:val="0"/>
          <w:numId w:val="3"/>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Groblje na području Općine Povljana je mjesno groblje Povljana (u nastavku teksta: Groblje).</w:t>
      </w:r>
    </w:p>
    <w:p w14:paraId="00000010" w14:textId="77777777" w:rsidR="00AF3908" w:rsidRPr="00724E9F" w:rsidRDefault="00F132BA" w:rsidP="001820CF">
      <w:pPr>
        <w:pStyle w:val="ListParagraph"/>
        <w:numPr>
          <w:ilvl w:val="0"/>
          <w:numId w:val="3"/>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Mjesno groblje u Povljani ima naziv ''Svi sveti''.</w:t>
      </w:r>
    </w:p>
    <w:p w14:paraId="00000011" w14:textId="32A20963" w:rsidR="00AF3908" w:rsidRPr="00724E9F" w:rsidRDefault="00F132BA" w:rsidP="001820CF">
      <w:pPr>
        <w:pStyle w:val="ListParagraph"/>
        <w:numPr>
          <w:ilvl w:val="0"/>
          <w:numId w:val="3"/>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Općina Povljana vlasnik je </w:t>
      </w:r>
      <w:r w:rsidR="003E630C" w:rsidRPr="00724E9F">
        <w:rPr>
          <w:rFonts w:ascii="Times New Roman" w:eastAsia="Times New Roman" w:hAnsi="Times New Roman" w:cs="Times New Roman"/>
          <w:sz w:val="24"/>
          <w:szCs w:val="24"/>
        </w:rPr>
        <w:t>mjesnog groblja.</w:t>
      </w:r>
    </w:p>
    <w:p w14:paraId="00000012" w14:textId="1F6B4909" w:rsidR="00AF3908" w:rsidRPr="00724E9F" w:rsidRDefault="00F132BA" w:rsidP="001820CF">
      <w:pPr>
        <w:pStyle w:val="ListParagraph"/>
        <w:numPr>
          <w:ilvl w:val="0"/>
          <w:numId w:val="3"/>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Grobljem na području Općine Povljana upravlja </w:t>
      </w:r>
      <w:r w:rsidR="003E630C" w:rsidRPr="00724E9F">
        <w:rPr>
          <w:rFonts w:ascii="Times New Roman" w:eastAsia="Times New Roman" w:hAnsi="Times New Roman" w:cs="Times New Roman"/>
          <w:sz w:val="24"/>
          <w:szCs w:val="24"/>
        </w:rPr>
        <w:t>Čistoća Povljana</w:t>
      </w:r>
      <w:r w:rsidRPr="00724E9F">
        <w:rPr>
          <w:rFonts w:ascii="Times New Roman" w:eastAsia="Times New Roman" w:hAnsi="Times New Roman" w:cs="Times New Roman"/>
          <w:sz w:val="24"/>
          <w:szCs w:val="24"/>
        </w:rPr>
        <w:t xml:space="preserve"> d.o.o.</w:t>
      </w:r>
      <w:r w:rsidR="00724E9F" w:rsidRPr="00724E9F">
        <w:rPr>
          <w:rFonts w:ascii="Times New Roman" w:eastAsia="Times New Roman" w:hAnsi="Times New Roman" w:cs="Times New Roman"/>
          <w:sz w:val="24"/>
          <w:szCs w:val="24"/>
        </w:rPr>
        <w:t>, Trg Bana Josipa Jelačića 13A, 23249 Povljana, OIB: 94050549525</w:t>
      </w:r>
      <w:r w:rsidRPr="00724E9F">
        <w:rPr>
          <w:rFonts w:ascii="Times New Roman" w:eastAsia="Times New Roman" w:hAnsi="Times New Roman" w:cs="Times New Roman"/>
          <w:sz w:val="24"/>
          <w:szCs w:val="24"/>
        </w:rPr>
        <w:t xml:space="preserve"> (u nastavku teksta: Uprava groblja).</w:t>
      </w:r>
    </w:p>
    <w:p w14:paraId="00000013"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3FFFD067" w14:textId="4D654498" w:rsidR="003E630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3.</w:t>
      </w:r>
    </w:p>
    <w:p w14:paraId="4FD27460" w14:textId="45B5EB9C" w:rsidR="003E630C" w:rsidRPr="00A356F3" w:rsidRDefault="00F132BA"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Na groblju iz članka 2. ove Odluke, ukapaju se, u pravilu, umrli koji imaju prebivalište na području Općine Povljana.</w:t>
      </w:r>
    </w:p>
    <w:p w14:paraId="160AA705" w14:textId="6F6815B0" w:rsidR="003E630C" w:rsidRPr="00A356F3" w:rsidRDefault="003E630C"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Tijelo umrle</w:t>
      </w:r>
      <w:r w:rsidRPr="00A356F3">
        <w:rPr>
          <w:rFonts w:ascii="Times New Roman" w:hAnsi="Times New Roman" w:cs="Times New Roman"/>
          <w:color w:val="231F20"/>
          <w:sz w:val="24"/>
          <w:szCs w:val="24"/>
        </w:rPr>
        <w:t xml:space="preserve"> osobu ukapa se u grobno mjesto koje je za života umrloj osobi bilo dodijeljeno tako da je bila korisnik grobnog mjesta ili u grobno mjesto u koje je imala pravo ukopa.</w:t>
      </w:r>
    </w:p>
    <w:p w14:paraId="564ECFE2" w14:textId="75BD7D50" w:rsidR="003E630C" w:rsidRPr="00A356F3" w:rsidRDefault="00F132BA"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Umrlog se može ukopati na groblju koje je on odredio za života ili koje odredi njegova obitelj, odnosno osobe koje su dužne skrbiti o njegovu ukopu.</w:t>
      </w:r>
    </w:p>
    <w:p w14:paraId="288E6032" w14:textId="77777777" w:rsidR="0011629C" w:rsidRPr="00A356F3" w:rsidRDefault="003E630C"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A356F3">
        <w:rPr>
          <w:rFonts w:ascii="Times New Roman" w:hAnsi="Times New Roman" w:cs="Times New Roman"/>
          <w:color w:val="231F20"/>
          <w:sz w:val="24"/>
          <w:szCs w:val="24"/>
        </w:rPr>
        <w:t>Tijelo umrle osobe ukapa se u grobno mjesto koje odlukom odredi upravitelj groblja ako umrla osoba nije bila korisnik grobnog mjesta niti je imala pravo ukopa u grobno mjesto.</w:t>
      </w:r>
    </w:p>
    <w:p w14:paraId="08DBC99E" w14:textId="5855D090" w:rsidR="0011629C" w:rsidRPr="00A356F3" w:rsidRDefault="0011629C"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A356F3">
        <w:rPr>
          <w:rFonts w:ascii="Times New Roman" w:hAnsi="Times New Roman" w:cs="Times New Roman"/>
          <w:color w:val="231F20"/>
          <w:sz w:val="24"/>
          <w:szCs w:val="24"/>
        </w:rPr>
        <w:t>T</w:t>
      </w:r>
      <w:r w:rsidR="003E630C" w:rsidRPr="00A356F3">
        <w:rPr>
          <w:rFonts w:ascii="Times New Roman" w:hAnsi="Times New Roman" w:cs="Times New Roman"/>
          <w:color w:val="231F20"/>
          <w:sz w:val="24"/>
          <w:szCs w:val="24"/>
        </w:rPr>
        <w:t>ijelo umrle osobe može se ukopati izvan groblja ako to odobri tijelo jedinice lokalne samouprave nadležno za komunalne poslove, uz prethodno pozitivno mišljenje sanitarne inspekcije i tijela jedinice lokalne samouprave nadležnog za poslove zdravstva.</w:t>
      </w:r>
    </w:p>
    <w:p w14:paraId="2EC41286" w14:textId="714989D8" w:rsidR="003E630C" w:rsidRPr="00FF1605" w:rsidRDefault="003E630C"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FF1605">
        <w:rPr>
          <w:rFonts w:ascii="Times New Roman" w:hAnsi="Times New Roman" w:cs="Times New Roman"/>
          <w:color w:val="231F20"/>
          <w:sz w:val="24"/>
          <w:szCs w:val="24"/>
        </w:rPr>
        <w:t xml:space="preserve">Kremirane posmrtne ostatke tijela umrle osobe dopušteno je prosipati na </w:t>
      </w:r>
      <w:r w:rsidR="00FF1605" w:rsidRPr="00FF1605">
        <w:rPr>
          <w:rFonts w:ascii="Times New Roman" w:hAnsi="Times New Roman" w:cs="Times New Roman"/>
          <w:color w:val="231F20"/>
          <w:sz w:val="24"/>
          <w:szCs w:val="24"/>
        </w:rPr>
        <w:t>lokaciji pored crkve Svih svetih.</w:t>
      </w:r>
    </w:p>
    <w:p w14:paraId="678CB544" w14:textId="05707227" w:rsidR="00601C72" w:rsidRPr="00FF1605" w:rsidRDefault="00601C72" w:rsidP="001820CF">
      <w:pPr>
        <w:pStyle w:val="ListParagraph"/>
        <w:numPr>
          <w:ilvl w:val="0"/>
          <w:numId w:val="1"/>
        </w:numPr>
        <w:spacing w:after="0" w:line="240" w:lineRule="auto"/>
        <w:jc w:val="both"/>
        <w:rPr>
          <w:rFonts w:ascii="Times New Roman" w:eastAsia="Times New Roman" w:hAnsi="Times New Roman" w:cs="Times New Roman"/>
          <w:sz w:val="24"/>
          <w:szCs w:val="24"/>
        </w:rPr>
      </w:pPr>
      <w:r w:rsidRPr="00FF1605">
        <w:rPr>
          <w:rFonts w:ascii="Times New Roman" w:hAnsi="Times New Roman" w:cs="Times New Roman"/>
          <w:i/>
          <w:iCs/>
          <w:color w:val="231F20"/>
          <w:sz w:val="24"/>
          <w:szCs w:val="24"/>
        </w:rPr>
        <w:t>Na mjesnom groblju ˝Svi sveti˝ dozvoljava se ukop pokojnika drugih vjerskih zajednica uz prethodnu suglasnost predstavnika tih vjerskih zajednica</w:t>
      </w:r>
    </w:p>
    <w:p w14:paraId="00000018"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4E12A079" w14:textId="63870204"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4.</w:t>
      </w:r>
    </w:p>
    <w:p w14:paraId="0000001A"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Na mjesnom groblju Povljana nalazi se mrtvačnica koja se sastoji od prostorije za izlaganje mrtvih i prostorije za smještaj naprava i oruđa potrebnih za obavljanje ukopa.</w:t>
      </w:r>
    </w:p>
    <w:p w14:paraId="0000001B"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7E70901E" w14:textId="68F39423"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5.</w:t>
      </w:r>
    </w:p>
    <w:p w14:paraId="0000001E" w14:textId="5E8A0AD3" w:rsidR="00AF3908" w:rsidRPr="00724E9F" w:rsidRDefault="00F132BA" w:rsidP="001820CF">
      <w:pPr>
        <w:pStyle w:val="ListParagraph"/>
        <w:numPr>
          <w:ilvl w:val="0"/>
          <w:numId w:val="5"/>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Groblje mora imati kao zajedničku kosturnicu</w:t>
      </w:r>
      <w:r w:rsidR="00F60FDE" w:rsidRPr="00724E9F">
        <w:rPr>
          <w:rFonts w:ascii="Times New Roman" w:eastAsia="Times New Roman" w:hAnsi="Times New Roman" w:cs="Times New Roman"/>
          <w:sz w:val="24"/>
          <w:szCs w:val="24"/>
        </w:rPr>
        <w:t>.</w:t>
      </w:r>
      <w:r w:rsidRPr="00724E9F">
        <w:rPr>
          <w:rFonts w:ascii="Times New Roman" w:eastAsia="Times New Roman" w:hAnsi="Times New Roman" w:cs="Times New Roman"/>
          <w:sz w:val="24"/>
          <w:szCs w:val="24"/>
        </w:rPr>
        <w:t xml:space="preserve"> </w:t>
      </w:r>
      <w:r w:rsidR="00F60FDE" w:rsidRPr="00724E9F">
        <w:rPr>
          <w:rFonts w:ascii="Times New Roman" w:eastAsia="Times New Roman" w:hAnsi="Times New Roman" w:cs="Times New Roman"/>
          <w:sz w:val="24"/>
          <w:szCs w:val="24"/>
        </w:rPr>
        <w:t>P</w:t>
      </w:r>
      <w:r w:rsidRPr="00724E9F">
        <w:rPr>
          <w:rFonts w:ascii="Times New Roman" w:eastAsia="Times New Roman" w:hAnsi="Times New Roman" w:cs="Times New Roman"/>
          <w:sz w:val="24"/>
          <w:szCs w:val="24"/>
        </w:rPr>
        <w:t>osebni prostor na prikladnom mjestu groblja,</w:t>
      </w:r>
      <w:r w:rsidR="0011629C" w:rsidRPr="00724E9F">
        <w:rPr>
          <w:rFonts w:ascii="Times New Roman" w:eastAsia="Times New Roman" w:hAnsi="Times New Roman" w:cs="Times New Roman"/>
          <w:sz w:val="24"/>
          <w:szCs w:val="24"/>
        </w:rPr>
        <w:t xml:space="preserve"> </w:t>
      </w:r>
      <w:r w:rsidRPr="00724E9F">
        <w:rPr>
          <w:rFonts w:ascii="Times New Roman" w:eastAsia="Times New Roman" w:hAnsi="Times New Roman" w:cs="Times New Roman"/>
          <w:sz w:val="24"/>
          <w:szCs w:val="24"/>
        </w:rPr>
        <w:t>gdje se pohranjuju kosti iz grobova koji se prekopavaju.</w:t>
      </w:r>
    </w:p>
    <w:p w14:paraId="0000001F" w14:textId="77777777" w:rsidR="00AF3908" w:rsidRPr="00724E9F" w:rsidRDefault="00F132BA" w:rsidP="001820CF">
      <w:pPr>
        <w:pStyle w:val="ListParagraph"/>
        <w:numPr>
          <w:ilvl w:val="0"/>
          <w:numId w:val="5"/>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Za pohranjivanje kostiju u zajedničku kosturnicu ne plaća se naknada.</w:t>
      </w:r>
    </w:p>
    <w:p w14:paraId="00000020"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22" w14:textId="7DE22D5F"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II VRSTE GROBNIH MJESTA</w:t>
      </w:r>
    </w:p>
    <w:p w14:paraId="5B1C1D00" w14:textId="2C1A0944"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6.</w:t>
      </w:r>
    </w:p>
    <w:p w14:paraId="00000025" w14:textId="6562D3C4" w:rsidR="00AF3908" w:rsidRPr="00724E9F" w:rsidRDefault="00F132BA" w:rsidP="001820CF">
      <w:pPr>
        <w:pStyle w:val="ListParagraph"/>
        <w:numPr>
          <w:ilvl w:val="0"/>
          <w:numId w:val="6"/>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Grobno mjesto je prostor na kojem se formira grob za zemni ukop, grobnica, grobnica za</w:t>
      </w:r>
      <w:r w:rsidR="0011629C" w:rsidRPr="00724E9F">
        <w:rPr>
          <w:rFonts w:ascii="Times New Roman" w:eastAsia="Times New Roman" w:hAnsi="Times New Roman" w:cs="Times New Roman"/>
          <w:sz w:val="24"/>
          <w:szCs w:val="24"/>
        </w:rPr>
        <w:t xml:space="preserve"> </w:t>
      </w:r>
      <w:r w:rsidRPr="00724E9F">
        <w:rPr>
          <w:rFonts w:ascii="Times New Roman" w:eastAsia="Times New Roman" w:hAnsi="Times New Roman" w:cs="Times New Roman"/>
          <w:sz w:val="24"/>
          <w:szCs w:val="24"/>
        </w:rPr>
        <w:t>urne.</w:t>
      </w:r>
    </w:p>
    <w:p w14:paraId="00000026" w14:textId="77777777" w:rsidR="00AF3908" w:rsidRPr="00724E9F" w:rsidRDefault="00F132BA" w:rsidP="001820CF">
      <w:pPr>
        <w:pStyle w:val="ListParagraph"/>
        <w:numPr>
          <w:ilvl w:val="0"/>
          <w:numId w:val="6"/>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Groblje je podijeljeno, s obzirom na grobna mjesta na 3 zone:</w:t>
      </w:r>
    </w:p>
    <w:p w14:paraId="00000027" w14:textId="2B2DD6DE" w:rsidR="00AF3908" w:rsidRPr="00724E9F" w:rsidRDefault="00F132BA" w:rsidP="001820CF">
      <w:pPr>
        <w:pStyle w:val="ListParagraph"/>
        <w:numPr>
          <w:ilvl w:val="1"/>
          <w:numId w:val="6"/>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grobna mjesta za opći ukop,</w:t>
      </w:r>
    </w:p>
    <w:p w14:paraId="00000028" w14:textId="216CE88C" w:rsidR="00AF3908" w:rsidRPr="00724E9F" w:rsidRDefault="00F132BA" w:rsidP="001820CF">
      <w:pPr>
        <w:pStyle w:val="ListParagraph"/>
        <w:numPr>
          <w:ilvl w:val="1"/>
          <w:numId w:val="6"/>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grobna mjesta za trajni ukop,</w:t>
      </w:r>
    </w:p>
    <w:p w14:paraId="00000029" w14:textId="75F85120" w:rsidR="00AF3908" w:rsidRPr="00724E9F" w:rsidRDefault="00F132BA" w:rsidP="001820CF">
      <w:pPr>
        <w:pStyle w:val="ListParagraph"/>
        <w:numPr>
          <w:ilvl w:val="1"/>
          <w:numId w:val="6"/>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grobna mjesta za izvanredni ukop.</w:t>
      </w:r>
    </w:p>
    <w:p w14:paraId="0F82E864" w14:textId="77777777" w:rsidR="00A356F3" w:rsidRDefault="00A356F3" w:rsidP="001820CF">
      <w:pPr>
        <w:spacing w:after="0" w:line="240" w:lineRule="auto"/>
        <w:jc w:val="center"/>
        <w:rPr>
          <w:rFonts w:ascii="Times New Roman" w:eastAsia="Times New Roman" w:hAnsi="Times New Roman" w:cs="Times New Roman"/>
          <w:b/>
          <w:sz w:val="24"/>
          <w:szCs w:val="24"/>
        </w:rPr>
      </w:pPr>
    </w:p>
    <w:p w14:paraId="45C2F5AE" w14:textId="069EA740"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7.</w:t>
      </w:r>
    </w:p>
    <w:p w14:paraId="0000002B" w14:textId="443D3A15" w:rsidR="00AF3908" w:rsidRPr="00724E9F" w:rsidRDefault="00F132BA" w:rsidP="001820CF">
      <w:pPr>
        <w:pStyle w:val="ListParagraph"/>
        <w:numPr>
          <w:ilvl w:val="0"/>
          <w:numId w:val="7"/>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Grobna mjesta za opći ukop su mjesta na kojima se izvode grobovi koji se daju na korištenje na </w:t>
      </w:r>
      <w:r w:rsidR="0011629C" w:rsidRPr="00724E9F">
        <w:rPr>
          <w:rFonts w:ascii="Times New Roman" w:eastAsia="Times New Roman" w:hAnsi="Times New Roman" w:cs="Times New Roman"/>
          <w:sz w:val="24"/>
          <w:szCs w:val="24"/>
        </w:rPr>
        <w:t>20</w:t>
      </w:r>
      <w:r w:rsidRPr="00724E9F">
        <w:rPr>
          <w:rFonts w:ascii="Times New Roman" w:eastAsia="Times New Roman" w:hAnsi="Times New Roman" w:cs="Times New Roman"/>
          <w:sz w:val="24"/>
          <w:szCs w:val="24"/>
        </w:rPr>
        <w:t xml:space="preserve"> godina i služe za ukop nepoznatih osoba i osobe za koje troškove ukopa snosi Općina Povljana po posebnim propisima ili nadležna socijalna ustanova, te se takav grob protekom </w:t>
      </w:r>
      <w:r w:rsidR="0011629C" w:rsidRPr="00724E9F">
        <w:rPr>
          <w:rFonts w:ascii="Times New Roman" w:eastAsia="Times New Roman" w:hAnsi="Times New Roman" w:cs="Times New Roman"/>
          <w:sz w:val="24"/>
          <w:szCs w:val="24"/>
        </w:rPr>
        <w:t>20</w:t>
      </w:r>
      <w:r w:rsidRPr="00724E9F">
        <w:rPr>
          <w:rFonts w:ascii="Times New Roman" w:eastAsia="Times New Roman" w:hAnsi="Times New Roman" w:cs="Times New Roman"/>
          <w:sz w:val="24"/>
          <w:szCs w:val="24"/>
        </w:rPr>
        <w:t xml:space="preserve"> godina prekapa i služi za novi ukop.</w:t>
      </w:r>
    </w:p>
    <w:p w14:paraId="0000002C" w14:textId="77777777" w:rsidR="00AF3908" w:rsidRPr="00724E9F" w:rsidRDefault="00F132BA" w:rsidP="001820CF">
      <w:pPr>
        <w:pStyle w:val="ListParagraph"/>
        <w:numPr>
          <w:ilvl w:val="0"/>
          <w:numId w:val="7"/>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Za dodjeljivanje grobnog mjesta za opći ukop na korištenje Uprava groblja izdaje rješenje.</w:t>
      </w:r>
    </w:p>
    <w:p w14:paraId="0000002D" w14:textId="77777777" w:rsidR="00AF3908" w:rsidRPr="00724E9F" w:rsidRDefault="00F132BA" w:rsidP="001820CF">
      <w:pPr>
        <w:pStyle w:val="ListParagraph"/>
        <w:numPr>
          <w:ilvl w:val="0"/>
          <w:numId w:val="7"/>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Za dodjelu grobnog mjesta za opći ukop na korištenje ne plaća se naknada.</w:t>
      </w:r>
    </w:p>
    <w:p w14:paraId="0000002E" w14:textId="17A9F2C3" w:rsidR="00AF3908" w:rsidRPr="00724E9F" w:rsidRDefault="00F132BA" w:rsidP="001820CF">
      <w:pPr>
        <w:pStyle w:val="ListParagraph"/>
        <w:numPr>
          <w:ilvl w:val="0"/>
          <w:numId w:val="7"/>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Nakon proteka </w:t>
      </w:r>
      <w:r w:rsidR="0011629C" w:rsidRPr="00724E9F">
        <w:rPr>
          <w:rFonts w:ascii="Times New Roman" w:eastAsia="Times New Roman" w:hAnsi="Times New Roman" w:cs="Times New Roman"/>
          <w:sz w:val="24"/>
          <w:szCs w:val="24"/>
        </w:rPr>
        <w:t>20</w:t>
      </w:r>
      <w:r w:rsidRPr="00724E9F">
        <w:rPr>
          <w:rFonts w:ascii="Times New Roman" w:eastAsia="Times New Roman" w:hAnsi="Times New Roman" w:cs="Times New Roman"/>
          <w:sz w:val="24"/>
          <w:szCs w:val="24"/>
        </w:rPr>
        <w:t xml:space="preserve"> godina Uprava groblja može dati nalog za prekop grobnog mjesta za opći ukop kako bi se osiguralo slobodno grobno mjesto, a posmrtne ostatke, ukoliko rodbina pokojnika ne odluči drugačije, položi u zajedničku kosturnicu.</w:t>
      </w:r>
    </w:p>
    <w:p w14:paraId="0000002F" w14:textId="77777777" w:rsidR="00AF3908" w:rsidRPr="00724E9F" w:rsidRDefault="00F132BA" w:rsidP="001820CF">
      <w:pPr>
        <w:pStyle w:val="ListParagraph"/>
        <w:numPr>
          <w:ilvl w:val="0"/>
          <w:numId w:val="7"/>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Dimenzije groba na mjestu za opći ukop su sljedeće: min 2,00 m dužina, min 1,0 m širina, 1,8 m dubina i nadgrobni humak 0,4 m visine.</w:t>
      </w:r>
    </w:p>
    <w:p w14:paraId="00000030"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40EF47E7" w14:textId="79FCD6E1"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8.</w:t>
      </w:r>
    </w:p>
    <w:p w14:paraId="00000032"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Grobna mjesta za trajni ukop daju se na korištenje na neodređeno vrijeme.</w:t>
      </w:r>
    </w:p>
    <w:p w14:paraId="00000033"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Dimenzije groba na grobnom mjestu za trajni ukop propisane su planom groblja.</w:t>
      </w:r>
    </w:p>
    <w:p w14:paraId="00000034"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Grobovi na grobnim mjestima za trajni ukop mogu biti: grobnice, niše i stalno grobno mjesto.</w:t>
      </w:r>
    </w:p>
    <w:p w14:paraId="00000035"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Pod grobnicom razumijeva se ozidana grobna jama veličinom i lokacijom određena planom grobnog polja.</w:t>
      </w:r>
    </w:p>
    <w:p w14:paraId="00000036"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Pod nišom razumijeva se udubljenje na zidu za smještaj posmrtnih ostataka.</w:t>
      </w:r>
    </w:p>
    <w:p w14:paraId="00000037"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Pod stalnim grobnim mjestom razumijeva se grob za trajni ukop. </w:t>
      </w:r>
    </w:p>
    <w:p w14:paraId="00000038"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 xml:space="preserve">Status stalnog grobnog mjesta dodjeljuje Općina Povljana. </w:t>
      </w:r>
    </w:p>
    <w:p w14:paraId="00000039" w14:textId="77777777" w:rsidR="00AF3908" w:rsidRPr="00724E9F" w:rsidRDefault="00F132BA" w:rsidP="001820CF">
      <w:pPr>
        <w:pStyle w:val="ListParagraph"/>
        <w:numPr>
          <w:ilvl w:val="0"/>
          <w:numId w:val="8"/>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Korisnik stalnog grobnog mjesta i Općina Povljana sklapaju ugovor kojim utvrđuju međusobna prava i obveze.</w:t>
      </w:r>
    </w:p>
    <w:p w14:paraId="0000003A"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2136D6DA" w14:textId="73F430B0" w:rsidR="0011629C"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9.</w:t>
      </w:r>
    </w:p>
    <w:p w14:paraId="0000003D" w14:textId="2BDE4F7A" w:rsidR="00AF3908" w:rsidRPr="00724E9F" w:rsidRDefault="00F132BA" w:rsidP="001820CF">
      <w:pPr>
        <w:pStyle w:val="ListParagraph"/>
        <w:numPr>
          <w:ilvl w:val="0"/>
          <w:numId w:val="10"/>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t>Grobna mjesta za izvanredni ukop su mjesta čiji status proglašava Općinsko vijeće, a dijele</w:t>
      </w:r>
      <w:r w:rsidR="0011629C" w:rsidRPr="00724E9F">
        <w:rPr>
          <w:rFonts w:ascii="Times New Roman" w:eastAsia="Times New Roman" w:hAnsi="Times New Roman" w:cs="Times New Roman"/>
          <w:sz w:val="24"/>
          <w:szCs w:val="24"/>
        </w:rPr>
        <w:t xml:space="preserve"> </w:t>
      </w:r>
      <w:r w:rsidRPr="00724E9F">
        <w:rPr>
          <w:rFonts w:ascii="Times New Roman" w:eastAsia="Times New Roman" w:hAnsi="Times New Roman" w:cs="Times New Roman"/>
          <w:sz w:val="24"/>
          <w:szCs w:val="24"/>
        </w:rPr>
        <w:t>se na: počasna i ostala.</w:t>
      </w:r>
    </w:p>
    <w:p w14:paraId="5EDD21BA" w14:textId="084AF4C1" w:rsidR="00DE23A3" w:rsidRPr="00A356F3" w:rsidRDefault="00F132BA" w:rsidP="001820CF">
      <w:pPr>
        <w:pStyle w:val="ListParagraph"/>
        <w:numPr>
          <w:ilvl w:val="0"/>
          <w:numId w:val="10"/>
        </w:num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Počasni je grob mjesto ukopa za one osobe koje su stekle izvanredne zasluge na naučnom, kulturnom, političkom, vojnom ili drugom polju od interesa za Općinu i državu</w:t>
      </w:r>
      <w:r w:rsidR="00DE23A3" w:rsidRPr="00A356F3">
        <w:rPr>
          <w:rFonts w:ascii="Times New Roman" w:eastAsia="Times New Roman" w:hAnsi="Times New Roman" w:cs="Times New Roman"/>
          <w:sz w:val="24"/>
          <w:szCs w:val="24"/>
        </w:rPr>
        <w:t xml:space="preserve">. </w:t>
      </w:r>
    </w:p>
    <w:p w14:paraId="3CDCC6C3" w14:textId="77777777" w:rsidR="00DE23A3" w:rsidRPr="00724E9F" w:rsidRDefault="00F132BA" w:rsidP="001820CF">
      <w:pPr>
        <w:pStyle w:val="ListParagraph"/>
        <w:numPr>
          <w:ilvl w:val="0"/>
          <w:numId w:val="10"/>
        </w:numPr>
        <w:spacing w:after="0" w:line="240" w:lineRule="auto"/>
        <w:jc w:val="both"/>
        <w:rPr>
          <w:rFonts w:ascii="Times New Roman" w:eastAsia="Times New Roman" w:hAnsi="Times New Roman" w:cs="Times New Roman"/>
          <w:sz w:val="24"/>
          <w:szCs w:val="24"/>
        </w:rPr>
      </w:pPr>
      <w:r w:rsidRPr="00724E9F">
        <w:rPr>
          <w:rFonts w:ascii="Times New Roman" w:eastAsia="Times New Roman" w:hAnsi="Times New Roman" w:cs="Times New Roman"/>
          <w:sz w:val="24"/>
          <w:szCs w:val="24"/>
        </w:rPr>
        <w:lastRenderedPageBreak/>
        <w:t>Počasnim se grobom može proglasiti postojeći grob ili odrediti novi.</w:t>
      </w:r>
    </w:p>
    <w:p w14:paraId="00000040" w14:textId="3080F1E9" w:rsidR="00AF3908" w:rsidRPr="00A356F3" w:rsidRDefault="00F132BA" w:rsidP="001820CF">
      <w:pPr>
        <w:pStyle w:val="ListParagraph"/>
        <w:numPr>
          <w:ilvl w:val="0"/>
          <w:numId w:val="10"/>
        </w:num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Ostali grobovi za izvanredni ukop su grobovi od povijesne ili umjetničke vrijednosti ili zajednički grobovi osoba stradalih u ratu, velikim prometnim i ostalim nesrećama.</w:t>
      </w:r>
    </w:p>
    <w:p w14:paraId="00000041"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42" w14:textId="77777777"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III MJERILA I NAČIN DODJELJIVANJA I USTUPANJA GROBNIH MJESTA NA</w:t>
      </w:r>
    </w:p>
    <w:p w14:paraId="00000044" w14:textId="24949A67"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KORIŠTENJE</w:t>
      </w:r>
    </w:p>
    <w:p w14:paraId="0E944446" w14:textId="59797BF0" w:rsidR="00DE23A3"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10.</w:t>
      </w:r>
    </w:p>
    <w:p w14:paraId="00000046" w14:textId="77777777" w:rsidR="00AF3908" w:rsidRPr="0066032F" w:rsidRDefault="00F132BA" w:rsidP="001820CF">
      <w:pPr>
        <w:pStyle w:val="ListParagraph"/>
        <w:numPr>
          <w:ilvl w:val="0"/>
          <w:numId w:val="1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Grobna mjesta dodjeljuju se na korištenje na temelju neposrednog zahtjeva, prikupljanja ponuda ili natječaja.</w:t>
      </w:r>
    </w:p>
    <w:p w14:paraId="00000047" w14:textId="77777777" w:rsidR="00AF3908" w:rsidRPr="0066032F" w:rsidRDefault="00F132BA" w:rsidP="001820CF">
      <w:pPr>
        <w:pStyle w:val="ListParagraph"/>
        <w:numPr>
          <w:ilvl w:val="0"/>
          <w:numId w:val="1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odlučuje o načinu dodjele grobnih mjesta iz stavka 1. ovog članka.</w:t>
      </w:r>
    </w:p>
    <w:p w14:paraId="00000048"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8312BC4" w14:textId="6B669546" w:rsidR="00DE23A3"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11.</w:t>
      </w:r>
    </w:p>
    <w:p w14:paraId="0000004B" w14:textId="24B21784" w:rsidR="00AF3908" w:rsidRPr="0066032F" w:rsidRDefault="00F132BA" w:rsidP="001820CF">
      <w:pPr>
        <w:pStyle w:val="ListParagraph"/>
        <w:numPr>
          <w:ilvl w:val="0"/>
          <w:numId w:val="12"/>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Korisnik grobnog mjesta može korištenje grobnog mjesta ugovorom ustupiti trećim osobama,</w:t>
      </w:r>
      <w:r w:rsidR="00DE23A3" w:rsidRPr="0066032F">
        <w:rPr>
          <w:rFonts w:ascii="Times New Roman" w:eastAsia="Times New Roman" w:hAnsi="Times New Roman" w:cs="Times New Roman"/>
          <w:sz w:val="24"/>
          <w:szCs w:val="24"/>
        </w:rPr>
        <w:t xml:space="preserve"> </w:t>
      </w:r>
      <w:r w:rsidRPr="0066032F">
        <w:rPr>
          <w:rFonts w:ascii="Times New Roman" w:eastAsia="Times New Roman" w:hAnsi="Times New Roman" w:cs="Times New Roman"/>
          <w:sz w:val="24"/>
          <w:szCs w:val="24"/>
        </w:rPr>
        <w:t>a primjerak ugovora o ustupanju tog korištenja mora se dostaviti Upravi groblja radi upisa novog korisnika u grobni očevidnik.</w:t>
      </w:r>
    </w:p>
    <w:p w14:paraId="0000004C" w14:textId="77777777" w:rsidR="00AF3908" w:rsidRPr="0066032F" w:rsidRDefault="00F132BA" w:rsidP="001820CF">
      <w:pPr>
        <w:pStyle w:val="ListParagraph"/>
        <w:numPr>
          <w:ilvl w:val="0"/>
          <w:numId w:val="12"/>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Prije korištenja grobnog mjesta iz prethodnog stavka novi korisnik mora priložiti dokaz o uplaćenom porezu na prodaju izgrađenog uređaja i opreme groba (zidana grobnica, spomenik i sl.) koji su bili vlasništvo dosadašnjeg korisnika.</w:t>
      </w:r>
    </w:p>
    <w:p w14:paraId="0000004D" w14:textId="77777777" w:rsidR="00AF3908" w:rsidRPr="0066032F" w:rsidRDefault="00F132BA" w:rsidP="001820CF">
      <w:pPr>
        <w:pStyle w:val="ListParagraph"/>
        <w:numPr>
          <w:ilvl w:val="0"/>
          <w:numId w:val="12"/>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Ukoliko korisnik ugovorom ustupa trećim osobama korištenje grobnog mjesta, u ugovoru je dužan utvrditi obvezu zbrinjavanja posmrtnih ostataka ili izvršiti zbrinjavanje posmrtnih ostataka.</w:t>
      </w:r>
    </w:p>
    <w:p w14:paraId="0000004E"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50" w14:textId="4A20E7BA"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IV VREMENSKI RAZMACI UKOPA U POPUNJENA GROBNA MJESTA</w:t>
      </w:r>
    </w:p>
    <w:p w14:paraId="00000051" w14:textId="77777777" w:rsidR="00AF3908"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12.</w:t>
      </w:r>
    </w:p>
    <w:p w14:paraId="00000052" w14:textId="5713AE70" w:rsidR="00AF3908" w:rsidRPr="0066032F" w:rsidRDefault="00F132BA" w:rsidP="001820CF">
      <w:pPr>
        <w:pStyle w:val="ListParagraph"/>
        <w:numPr>
          <w:ilvl w:val="0"/>
          <w:numId w:val="1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 xml:space="preserve">Ukop u popunjeno grobno mjesto može se odobriti na grobnom mjestu za opći ukop nakon proteka </w:t>
      </w:r>
      <w:r w:rsidR="00DE23A3" w:rsidRPr="0066032F">
        <w:rPr>
          <w:rFonts w:ascii="Times New Roman" w:eastAsia="Times New Roman" w:hAnsi="Times New Roman" w:cs="Times New Roman"/>
          <w:sz w:val="24"/>
          <w:szCs w:val="24"/>
        </w:rPr>
        <w:t>20</w:t>
      </w:r>
      <w:r w:rsidRPr="0066032F">
        <w:rPr>
          <w:rFonts w:ascii="Times New Roman" w:eastAsia="Times New Roman" w:hAnsi="Times New Roman" w:cs="Times New Roman"/>
          <w:sz w:val="24"/>
          <w:szCs w:val="24"/>
        </w:rPr>
        <w:t xml:space="preserve"> godina.</w:t>
      </w:r>
    </w:p>
    <w:p w14:paraId="00000054" w14:textId="2FE1C4FD" w:rsidR="00AF3908" w:rsidRPr="0066032F" w:rsidRDefault="00F132BA" w:rsidP="001820CF">
      <w:pPr>
        <w:pStyle w:val="ListParagraph"/>
        <w:numPr>
          <w:ilvl w:val="0"/>
          <w:numId w:val="1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 slučaju izvanrednih okolnosti i nedostatnosti grobnih mjesta za opći ukop može se u isti</w:t>
      </w:r>
      <w:r w:rsidR="00DE23A3" w:rsidRPr="0066032F">
        <w:rPr>
          <w:rFonts w:ascii="Times New Roman" w:eastAsia="Times New Roman" w:hAnsi="Times New Roman" w:cs="Times New Roman"/>
          <w:sz w:val="24"/>
          <w:szCs w:val="24"/>
        </w:rPr>
        <w:t xml:space="preserve"> </w:t>
      </w:r>
      <w:r w:rsidRPr="0066032F">
        <w:rPr>
          <w:rFonts w:ascii="Times New Roman" w:eastAsia="Times New Roman" w:hAnsi="Times New Roman" w:cs="Times New Roman"/>
          <w:sz w:val="24"/>
          <w:szCs w:val="24"/>
        </w:rPr>
        <w:t>grob izvršiti ukop i prije proteka navedenog razdoblja u prethodnom stavku ovog članka, ali uz obvezatnu dozvolu nadležne inspekcije.</w:t>
      </w:r>
    </w:p>
    <w:p w14:paraId="00000055" w14:textId="77777777" w:rsidR="00AF3908" w:rsidRPr="0066032F" w:rsidRDefault="00F132BA" w:rsidP="001820CF">
      <w:pPr>
        <w:pStyle w:val="ListParagraph"/>
        <w:numPr>
          <w:ilvl w:val="0"/>
          <w:numId w:val="1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Ako je na grobnom mjestu izgrađena grobnica sa više polica, koje se nakon ukopa na odgovarajući način zatvaraju, to grobno mjesto smatra se popunjenim tek kad su popunjene sve police.</w:t>
      </w:r>
    </w:p>
    <w:p w14:paraId="00000056" w14:textId="37660A18" w:rsidR="00AF3908" w:rsidRPr="0066032F" w:rsidRDefault="00F132BA" w:rsidP="001820CF">
      <w:pPr>
        <w:pStyle w:val="ListParagraph"/>
        <w:numPr>
          <w:ilvl w:val="0"/>
          <w:numId w:val="1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 xml:space="preserve">U popunjena grobna mjesta može se odobriti ukop nakon proteka od </w:t>
      </w:r>
      <w:r w:rsidR="00DE23A3" w:rsidRPr="0066032F">
        <w:rPr>
          <w:rFonts w:ascii="Times New Roman" w:eastAsia="Times New Roman" w:hAnsi="Times New Roman" w:cs="Times New Roman"/>
          <w:sz w:val="24"/>
          <w:szCs w:val="24"/>
        </w:rPr>
        <w:t>20</w:t>
      </w:r>
      <w:r w:rsidRPr="0066032F">
        <w:rPr>
          <w:rFonts w:ascii="Times New Roman" w:eastAsia="Times New Roman" w:hAnsi="Times New Roman" w:cs="Times New Roman"/>
          <w:sz w:val="24"/>
          <w:szCs w:val="24"/>
        </w:rPr>
        <w:t xml:space="preserve"> godina.</w:t>
      </w:r>
    </w:p>
    <w:p w14:paraId="00000057"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6E77EAD4" w14:textId="6574BA6D"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13.</w:t>
      </w:r>
    </w:p>
    <w:p w14:paraId="00000059" w14:textId="4AA8C3AD"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Grobno mjesto za koje grobna naknada nije plaćena 10 godina uzastopno smatra se</w:t>
      </w:r>
      <w:r w:rsidR="007D3446" w:rsidRPr="00A356F3">
        <w:rPr>
          <w:rFonts w:ascii="Times New Roman" w:eastAsia="Times New Roman" w:hAnsi="Times New Roman" w:cs="Times New Roman"/>
          <w:sz w:val="24"/>
          <w:szCs w:val="24"/>
        </w:rPr>
        <w:t xml:space="preserve">  </w:t>
      </w:r>
      <w:r w:rsidRPr="00A356F3">
        <w:rPr>
          <w:rFonts w:ascii="Times New Roman" w:eastAsia="Times New Roman" w:hAnsi="Times New Roman" w:cs="Times New Roman"/>
          <w:sz w:val="24"/>
          <w:szCs w:val="24"/>
        </w:rPr>
        <w:t>napuštenim i može se ponovo dodijeliti na korištenje, ali tek nakon proteka roka od 1</w:t>
      </w:r>
      <w:r w:rsidR="0011196F" w:rsidRPr="00A356F3">
        <w:rPr>
          <w:rFonts w:ascii="Times New Roman" w:eastAsia="Times New Roman" w:hAnsi="Times New Roman" w:cs="Times New Roman"/>
          <w:sz w:val="24"/>
          <w:szCs w:val="24"/>
        </w:rPr>
        <w:t>0</w:t>
      </w:r>
      <w:r w:rsidRPr="00A356F3">
        <w:rPr>
          <w:rFonts w:ascii="Times New Roman" w:eastAsia="Times New Roman" w:hAnsi="Times New Roman" w:cs="Times New Roman"/>
          <w:sz w:val="24"/>
          <w:szCs w:val="24"/>
        </w:rPr>
        <w:t xml:space="preserve"> godina od posljednjeg ukopa u grob, odnosno nakon proteka </w:t>
      </w:r>
      <w:r w:rsidR="0011196F" w:rsidRPr="00A356F3">
        <w:rPr>
          <w:rFonts w:ascii="Times New Roman" w:eastAsia="Times New Roman" w:hAnsi="Times New Roman" w:cs="Times New Roman"/>
          <w:sz w:val="24"/>
          <w:szCs w:val="24"/>
        </w:rPr>
        <w:t>2</w:t>
      </w:r>
      <w:r w:rsidRPr="00A356F3">
        <w:rPr>
          <w:rFonts w:ascii="Times New Roman" w:eastAsia="Times New Roman" w:hAnsi="Times New Roman" w:cs="Times New Roman"/>
          <w:sz w:val="24"/>
          <w:szCs w:val="24"/>
        </w:rPr>
        <w:t>0 godina od ukopa u grobnicu.</w:t>
      </w:r>
    </w:p>
    <w:p w14:paraId="0000005A"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5C" w14:textId="11B4F055"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V NAČIN UKOPA NEPOZNATIH OSOBA</w:t>
      </w:r>
    </w:p>
    <w:p w14:paraId="78D308D9" w14:textId="74AFA75F"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14.</w:t>
      </w:r>
    </w:p>
    <w:p w14:paraId="0000005E" w14:textId="77777777" w:rsidR="00AF3908" w:rsidRPr="0066032F" w:rsidRDefault="00F132BA" w:rsidP="001820CF">
      <w:pPr>
        <w:pStyle w:val="ListParagraph"/>
        <w:numPr>
          <w:ilvl w:val="0"/>
          <w:numId w:val="14"/>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Nepoznate osobe ukapaju se u slobodnom grobnom mjestu općeg ukopa, na način uobičajen mjesnim prilikama, osiguravajući pritom pristupne podatke o nepoznatoj osobi (dob, spol, datum smrti) na odgovarajući način.</w:t>
      </w:r>
    </w:p>
    <w:p w14:paraId="0000005F" w14:textId="77777777" w:rsidR="00AF3908" w:rsidRPr="0066032F" w:rsidRDefault="00F132BA" w:rsidP="001820CF">
      <w:pPr>
        <w:pStyle w:val="ListParagraph"/>
        <w:numPr>
          <w:ilvl w:val="0"/>
          <w:numId w:val="14"/>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Za prekop ovakvog ukopa vrijede kriteriji prekopa grobnog mjesta za opći ukop navedeni u članku 7. ove Odluke.</w:t>
      </w:r>
    </w:p>
    <w:p w14:paraId="00000060"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62" w14:textId="2959CA39"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VI ODRŽAVANJE GROBLJA I UKLANJANJE OTPADA</w:t>
      </w:r>
    </w:p>
    <w:p w14:paraId="5CB87D91" w14:textId="7BFCB933"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15.</w:t>
      </w:r>
    </w:p>
    <w:p w14:paraId="00000064" w14:textId="77777777" w:rsidR="00AF3908" w:rsidRPr="0066032F" w:rsidRDefault="00F132BA" w:rsidP="001820CF">
      <w:pPr>
        <w:pStyle w:val="ListParagraph"/>
        <w:numPr>
          <w:ilvl w:val="0"/>
          <w:numId w:val="15"/>
        </w:numPr>
        <w:spacing w:after="0" w:line="240" w:lineRule="auto"/>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lastRenderedPageBreak/>
        <w:t>Pod održavanjem groblja u smislu ove Odluke razumijeva se održavanje i čišćenje zemljišta, staza i puteva na groblju od otpada, održavanje mrtvačnice i drugih pratećih objekata vezanih za pogrebne poslove, te uzgoj i održavanje zelenila.</w:t>
      </w:r>
    </w:p>
    <w:p w14:paraId="00000065" w14:textId="77777777" w:rsidR="00AF3908" w:rsidRPr="0066032F" w:rsidRDefault="00F132BA" w:rsidP="001820CF">
      <w:pPr>
        <w:pStyle w:val="ListParagraph"/>
        <w:numPr>
          <w:ilvl w:val="0"/>
          <w:numId w:val="15"/>
        </w:numPr>
        <w:spacing w:after="0" w:line="240" w:lineRule="auto"/>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obvezna je radnje iz prethodnog stavka obavljati kontinuirano, na način da groblje i objekti na groblju budu uredni i čisti, u funkcionalnom smislu ispravni i na način da se ne vrijeđaju osjećaji pijeteta prema mrtvima.</w:t>
      </w:r>
    </w:p>
    <w:p w14:paraId="00000066"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5FBF809C" w14:textId="5B12D185"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16.</w:t>
      </w:r>
    </w:p>
    <w:p w14:paraId="00000068" w14:textId="77777777" w:rsidR="00AF3908" w:rsidRPr="0066032F" w:rsidRDefault="00F132BA" w:rsidP="001820CF">
      <w:pPr>
        <w:pStyle w:val="ListParagraph"/>
        <w:numPr>
          <w:ilvl w:val="0"/>
          <w:numId w:val="1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Pod otpadom se u smislu ove Odluke smatraju svi materijali koji su na bilo koji način naneseni, odnosno dospiju na groblje, a po svojoj prirodi ne pripadaju groblju ili narušavaju izgled groblja, te ostaci vijenaca i cvijeća na grobovima, koji zbog proteka vremena narušavaju izgled groblja, a korisnici grobnih mjesta su ih propustili pravovremeno ukloniti.</w:t>
      </w:r>
    </w:p>
    <w:p w14:paraId="00000069" w14:textId="77777777" w:rsidR="00AF3908" w:rsidRPr="0066032F" w:rsidRDefault="00F132BA" w:rsidP="001820CF">
      <w:pPr>
        <w:pStyle w:val="ListParagraph"/>
        <w:numPr>
          <w:ilvl w:val="0"/>
          <w:numId w:val="1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je dužna na prikladnom mjestu neposredno izvan ili unutar groblja osigurati prostor za odlaganje otpadaka.</w:t>
      </w:r>
    </w:p>
    <w:p w14:paraId="0000006A" w14:textId="77777777" w:rsidR="00AF3908" w:rsidRPr="0066032F" w:rsidRDefault="00F132BA" w:rsidP="001820CF">
      <w:pPr>
        <w:pStyle w:val="ListParagraph"/>
        <w:numPr>
          <w:ilvl w:val="0"/>
          <w:numId w:val="1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Prostor za otpatke mora biti uređen tako da se ne onečišćava i ne zagađuje okolina.</w:t>
      </w:r>
    </w:p>
    <w:p w14:paraId="0000006B"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000006C" w14:textId="77777777" w:rsidR="00AF3908"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17.</w:t>
      </w:r>
    </w:p>
    <w:p w14:paraId="0000006D" w14:textId="2439F29F" w:rsidR="00AF3908" w:rsidRPr="0066032F" w:rsidRDefault="0066032F" w:rsidP="001820CF">
      <w:pPr>
        <w:pStyle w:val="ListParagraph"/>
        <w:numPr>
          <w:ilvl w:val="0"/>
          <w:numId w:val="17"/>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F132BA" w:rsidRPr="0066032F">
        <w:rPr>
          <w:rFonts w:ascii="Times New Roman" w:eastAsia="Times New Roman" w:hAnsi="Times New Roman" w:cs="Times New Roman"/>
          <w:sz w:val="24"/>
          <w:szCs w:val="24"/>
        </w:rPr>
        <w:t>ređenju i održavanju pojedinih grobova i grobnica brinu se korisnici grobnog mjesta.</w:t>
      </w:r>
    </w:p>
    <w:p w14:paraId="37C850FA" w14:textId="77777777" w:rsidR="00601C72" w:rsidRPr="0066032F" w:rsidRDefault="00F132BA" w:rsidP="001820CF">
      <w:pPr>
        <w:pStyle w:val="ListParagraph"/>
        <w:numPr>
          <w:ilvl w:val="0"/>
          <w:numId w:val="1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Korisnici grobnih mjesta dužni su</w:t>
      </w:r>
      <w:r w:rsidR="00601C72" w:rsidRPr="0066032F">
        <w:rPr>
          <w:rFonts w:ascii="Times New Roman" w:eastAsia="Times New Roman" w:hAnsi="Times New Roman" w:cs="Times New Roman"/>
          <w:sz w:val="24"/>
          <w:szCs w:val="24"/>
        </w:rPr>
        <w:t>:</w:t>
      </w:r>
      <w:r w:rsidRPr="0066032F">
        <w:rPr>
          <w:rFonts w:ascii="Times New Roman" w:eastAsia="Times New Roman" w:hAnsi="Times New Roman" w:cs="Times New Roman"/>
          <w:sz w:val="24"/>
          <w:szCs w:val="24"/>
        </w:rPr>
        <w:t xml:space="preserve"> </w:t>
      </w:r>
    </w:p>
    <w:p w14:paraId="52A71072" w14:textId="5312DE06" w:rsidR="00601C72" w:rsidRPr="0066032F" w:rsidRDefault="00601C72" w:rsidP="001820CF">
      <w:pPr>
        <w:pStyle w:val="ListParagraph"/>
        <w:numPr>
          <w:ilvl w:val="0"/>
          <w:numId w:val="2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Redovito plaćati godišnju grobnu naknadu koju propisuje Uprava groblja</w:t>
      </w:r>
    </w:p>
    <w:p w14:paraId="0000006E" w14:textId="6F563030" w:rsidR="00AF3908" w:rsidRPr="0066032F" w:rsidRDefault="00601C72" w:rsidP="001820CF">
      <w:pPr>
        <w:pStyle w:val="ListParagraph"/>
        <w:numPr>
          <w:ilvl w:val="0"/>
          <w:numId w:val="2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G</w:t>
      </w:r>
      <w:r w:rsidR="00F132BA" w:rsidRPr="0066032F">
        <w:rPr>
          <w:rFonts w:ascii="Times New Roman" w:eastAsia="Times New Roman" w:hAnsi="Times New Roman" w:cs="Times New Roman"/>
          <w:sz w:val="24"/>
          <w:szCs w:val="24"/>
        </w:rPr>
        <w:t>robna mjesta koja koriste uređivati na primjeren način, te održavati red i čistoću na način da ne oštećuju ili na bilo koji način smetaju druga grobna mjesta</w:t>
      </w:r>
    </w:p>
    <w:p w14:paraId="6BDFD620" w14:textId="683CF74C" w:rsidR="00601C72" w:rsidRPr="0066032F" w:rsidRDefault="00601C72" w:rsidP="001820CF">
      <w:pPr>
        <w:pStyle w:val="ListParagraph"/>
        <w:numPr>
          <w:ilvl w:val="0"/>
          <w:numId w:val="2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Poštivati odluku o ponašanju na groblju</w:t>
      </w:r>
    </w:p>
    <w:p w14:paraId="0E9EA124" w14:textId="3D287420" w:rsidR="00601C72" w:rsidRPr="0066032F" w:rsidRDefault="00601C72" w:rsidP="001820CF">
      <w:pPr>
        <w:pStyle w:val="ListParagraph"/>
        <w:numPr>
          <w:ilvl w:val="0"/>
          <w:numId w:val="21"/>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Redovito ažurirati promjene osobnih podataka u grobi očevidnik</w:t>
      </w:r>
      <w:r w:rsidR="0066032F" w:rsidRPr="0066032F">
        <w:rPr>
          <w:rFonts w:ascii="Times New Roman" w:eastAsia="Times New Roman" w:hAnsi="Times New Roman" w:cs="Times New Roman"/>
          <w:sz w:val="24"/>
          <w:szCs w:val="24"/>
        </w:rPr>
        <w:t>.</w:t>
      </w:r>
    </w:p>
    <w:p w14:paraId="0000006F" w14:textId="77777777" w:rsidR="00AF3908" w:rsidRPr="0066032F" w:rsidRDefault="00F132BA" w:rsidP="001820CF">
      <w:pPr>
        <w:pStyle w:val="ListParagraph"/>
        <w:numPr>
          <w:ilvl w:val="0"/>
          <w:numId w:val="1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Ako korisnici iz stavka 1. ovog članka grobna mjesta ne održavaju, Uprava groblja dužna ih je upozoriti na njihove obveze te ukoliko ne postupe sukladno upozorenju, Uprava groblja to će učiniti o trošku korisnika.</w:t>
      </w:r>
    </w:p>
    <w:p w14:paraId="00000070" w14:textId="77777777" w:rsidR="00AF3908" w:rsidRPr="0066032F" w:rsidRDefault="00F132BA" w:rsidP="001820CF">
      <w:pPr>
        <w:pStyle w:val="ListParagraph"/>
        <w:numPr>
          <w:ilvl w:val="0"/>
          <w:numId w:val="1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Korisnici grobnih mjesta mogu uz naknadu propisanu cjenikom povjeriti Upravi groblja brigu oko njihova održavanja, a mogu ovlastiti i treću osobu za brigu oko grobnog mjesta.</w:t>
      </w:r>
    </w:p>
    <w:p w14:paraId="00000071"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6AFCB481" w14:textId="6A29A7AF"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18.</w:t>
      </w:r>
    </w:p>
    <w:p w14:paraId="00000073"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Stalna grobna mjesta i izvanredne grobove održava Uprava groblja.</w:t>
      </w:r>
    </w:p>
    <w:p w14:paraId="00000074"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1CCB54C1" w14:textId="06BF0B85"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19.</w:t>
      </w:r>
    </w:p>
    <w:p w14:paraId="00000076" w14:textId="77777777" w:rsidR="00AF3908" w:rsidRPr="0066032F" w:rsidRDefault="00F132BA" w:rsidP="001820CF">
      <w:pPr>
        <w:pStyle w:val="ListParagraph"/>
        <w:numPr>
          <w:ilvl w:val="0"/>
          <w:numId w:val="19"/>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Radi osiguravanja nesmetanog obavljanja ukopa i održavanja reda na groblju osobe koje izvode radove na groblju dužne su:</w:t>
      </w:r>
    </w:p>
    <w:p w14:paraId="00000077" w14:textId="0F8B5C45"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obavljanje radova prijaviti Upravi groblja;</w:t>
      </w:r>
    </w:p>
    <w:p w14:paraId="00000078" w14:textId="51F21DFA"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radove izvoditi tako da se do najveće mjere očuvaju mir i dostojanstvo na groblju, a mogu se obavljati samo u radne dane koje odredi Uprava groblja;</w:t>
      </w:r>
    </w:p>
    <w:p w14:paraId="00000079" w14:textId="634FACC9"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građevni materijal (opeka, kamen, šljunak, pijesak, cement, vapno i slično) držati na groblju samo za vrijeme izvođenja radova;</w:t>
      </w:r>
    </w:p>
    <w:p w14:paraId="0000007A" w14:textId="0D5FF8FF"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 slučaju prekida radova, odnosno nakon završetka radova, radilište dovesti u prijašnje stanje;</w:t>
      </w:r>
    </w:p>
    <w:p w14:paraId="0000007B" w14:textId="097731BA"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prevoziti materijal u vrijeme, putovima i stazama koje odredi Uprava groblja;</w:t>
      </w:r>
    </w:p>
    <w:p w14:paraId="0000007C" w14:textId="147BB8F4" w:rsidR="00AF3908" w:rsidRPr="0066032F" w:rsidRDefault="00F132BA" w:rsidP="001820CF">
      <w:pPr>
        <w:pStyle w:val="ListParagraph"/>
        <w:numPr>
          <w:ilvl w:val="0"/>
          <w:numId w:val="20"/>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nakon upotrebe zatvoriti izljevna mjesta na vodovodu.</w:t>
      </w:r>
    </w:p>
    <w:p w14:paraId="0000007D" w14:textId="77777777" w:rsidR="00AF3908" w:rsidRPr="0066032F" w:rsidRDefault="00F132BA" w:rsidP="001820CF">
      <w:pPr>
        <w:pStyle w:val="ListParagraph"/>
        <w:numPr>
          <w:ilvl w:val="0"/>
          <w:numId w:val="19"/>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može, u određene dane ili u određeno doba dana, zabraniti izvođenje radova na groblju ili na pojedinim dijelovima groblja.</w:t>
      </w:r>
    </w:p>
    <w:p w14:paraId="0000007E" w14:textId="77777777" w:rsidR="00AF3908" w:rsidRPr="0066032F" w:rsidRDefault="00F132BA" w:rsidP="001820CF">
      <w:pPr>
        <w:pStyle w:val="ListParagraph"/>
        <w:numPr>
          <w:ilvl w:val="0"/>
          <w:numId w:val="19"/>
        </w:numPr>
        <w:spacing w:after="0" w:line="240" w:lineRule="auto"/>
        <w:jc w:val="both"/>
        <w:rPr>
          <w:rFonts w:ascii="Times New Roman" w:eastAsia="Times New Roman" w:hAnsi="Times New Roman" w:cs="Times New Roman"/>
          <w:b/>
          <w:sz w:val="24"/>
          <w:szCs w:val="24"/>
        </w:rPr>
      </w:pPr>
      <w:r w:rsidRPr="0066032F">
        <w:rPr>
          <w:rFonts w:ascii="Times New Roman" w:eastAsia="Times New Roman" w:hAnsi="Times New Roman" w:cs="Times New Roman"/>
          <w:sz w:val="24"/>
          <w:szCs w:val="24"/>
        </w:rPr>
        <w:t>Uprava groblja zabranit će izvođenje radova započetih bez prethodne prijave.</w:t>
      </w:r>
    </w:p>
    <w:p w14:paraId="0000007F" w14:textId="77777777" w:rsidR="00AF3908" w:rsidRPr="00A356F3" w:rsidRDefault="00AF3908" w:rsidP="001820CF">
      <w:pPr>
        <w:spacing w:after="0" w:line="240" w:lineRule="auto"/>
        <w:jc w:val="center"/>
        <w:rPr>
          <w:rFonts w:ascii="Times New Roman" w:eastAsia="Times New Roman" w:hAnsi="Times New Roman" w:cs="Times New Roman"/>
          <w:b/>
          <w:sz w:val="24"/>
          <w:szCs w:val="24"/>
        </w:rPr>
      </w:pPr>
    </w:p>
    <w:p w14:paraId="0DC40FAA" w14:textId="42670F34"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20.</w:t>
      </w:r>
    </w:p>
    <w:p w14:paraId="00000081" w14:textId="77777777" w:rsidR="00AF3908"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lastRenderedPageBreak/>
        <w:t>Svaki grob ili grobnica mora biti označena prikladnim nadgrobnim znakom.</w:t>
      </w:r>
    </w:p>
    <w:p w14:paraId="07A13D1B" w14:textId="77777777" w:rsidR="00A356F3"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color w:val="000000"/>
          <w:sz w:val="24"/>
          <w:szCs w:val="24"/>
        </w:rPr>
      </w:pPr>
      <w:r w:rsidRPr="0066032F">
        <w:rPr>
          <w:rFonts w:ascii="Times New Roman" w:eastAsia="Times" w:hAnsi="Times New Roman" w:cs="Times New Roman"/>
          <w:color w:val="000000"/>
          <w:sz w:val="24"/>
          <w:szCs w:val="24"/>
        </w:rPr>
        <w:t>Uprava groblja donosi Položajni plan grobnih mjesta i grobnica.</w:t>
      </w:r>
    </w:p>
    <w:p w14:paraId="00000082" w14:textId="045CE432" w:rsidR="00AF3908"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color w:val="000000"/>
          <w:sz w:val="24"/>
          <w:szCs w:val="24"/>
        </w:rPr>
      </w:pPr>
      <w:r w:rsidRPr="0066032F">
        <w:rPr>
          <w:rFonts w:ascii="Times New Roman" w:eastAsia="Times" w:hAnsi="Times New Roman" w:cs="Times New Roman"/>
          <w:color w:val="000000"/>
          <w:sz w:val="24"/>
          <w:szCs w:val="24"/>
        </w:rPr>
        <w:t>Za gradnju grobnica, postavljanje kamenih ili sličnih spomenika na grobove, postavljanje klupa</w:t>
      </w:r>
      <w:r w:rsidR="0066032F" w:rsidRPr="0066032F">
        <w:rPr>
          <w:rFonts w:ascii="Times New Roman" w:eastAsia="Times" w:hAnsi="Times New Roman" w:cs="Times New Roman"/>
          <w:color w:val="000000"/>
          <w:sz w:val="24"/>
          <w:szCs w:val="24"/>
        </w:rPr>
        <w:t xml:space="preserve"> </w:t>
      </w:r>
      <w:r w:rsidRPr="0066032F">
        <w:rPr>
          <w:rFonts w:ascii="Times New Roman" w:eastAsia="Times" w:hAnsi="Times New Roman" w:cs="Times New Roman"/>
          <w:color w:val="000000"/>
          <w:sz w:val="24"/>
          <w:szCs w:val="24"/>
        </w:rPr>
        <w:t>te za preinaku groba, za uklanjanje spomenika i nadgrobnih ploča potrebna je suglasnost Uprave</w:t>
      </w:r>
      <w:r w:rsidR="0066032F" w:rsidRPr="0066032F">
        <w:rPr>
          <w:rFonts w:ascii="Times New Roman" w:eastAsia="Times" w:hAnsi="Times New Roman" w:cs="Times New Roman"/>
          <w:color w:val="000000"/>
          <w:sz w:val="24"/>
          <w:szCs w:val="24"/>
        </w:rPr>
        <w:t xml:space="preserve"> </w:t>
      </w:r>
      <w:r w:rsidRPr="0066032F">
        <w:rPr>
          <w:rFonts w:ascii="Times New Roman" w:eastAsia="Times" w:hAnsi="Times New Roman" w:cs="Times New Roman"/>
          <w:color w:val="000000"/>
          <w:sz w:val="24"/>
          <w:szCs w:val="24"/>
        </w:rPr>
        <w:t>groblja.</w:t>
      </w:r>
    </w:p>
    <w:p w14:paraId="00000083" w14:textId="0F7CC550" w:rsidR="00AF3908"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color w:val="000000"/>
          <w:sz w:val="24"/>
          <w:szCs w:val="24"/>
        </w:rPr>
      </w:pPr>
      <w:r w:rsidRPr="0066032F">
        <w:rPr>
          <w:rFonts w:ascii="Times New Roman" w:eastAsia="Times" w:hAnsi="Times New Roman" w:cs="Times New Roman"/>
          <w:color w:val="000000"/>
          <w:sz w:val="24"/>
          <w:szCs w:val="24"/>
        </w:rPr>
        <w:t>Ako se grobnica gradi kao mauzolej, kapela i slično, potrebno je ishoditi odobrenje sukladno</w:t>
      </w:r>
      <w:r w:rsidR="0066032F" w:rsidRPr="0066032F">
        <w:rPr>
          <w:rFonts w:ascii="Times New Roman" w:eastAsia="Times" w:hAnsi="Times New Roman" w:cs="Times New Roman"/>
          <w:color w:val="000000"/>
          <w:sz w:val="24"/>
          <w:szCs w:val="24"/>
        </w:rPr>
        <w:t xml:space="preserve"> </w:t>
      </w:r>
      <w:r w:rsidRPr="0066032F">
        <w:rPr>
          <w:rFonts w:ascii="Times New Roman" w:eastAsia="Times" w:hAnsi="Times New Roman" w:cs="Times New Roman"/>
          <w:color w:val="000000"/>
          <w:sz w:val="24"/>
          <w:szCs w:val="24"/>
        </w:rPr>
        <w:t>propisu o građenju.</w:t>
      </w:r>
    </w:p>
    <w:p w14:paraId="24FE083D" w14:textId="77777777" w:rsidR="0066032F"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color w:val="000000"/>
          <w:sz w:val="24"/>
          <w:szCs w:val="24"/>
        </w:rPr>
      </w:pPr>
      <w:r w:rsidRPr="0066032F">
        <w:rPr>
          <w:rFonts w:ascii="Times New Roman" w:eastAsia="Times" w:hAnsi="Times New Roman" w:cs="Times New Roman"/>
          <w:color w:val="000000"/>
          <w:sz w:val="24"/>
          <w:szCs w:val="24"/>
        </w:rPr>
        <w:t>Uprava groblja dužna je pravodobno poduzimati odgovarajuće mjere kako bi se osigurala</w:t>
      </w:r>
      <w:r w:rsidR="0066032F" w:rsidRPr="0066032F">
        <w:rPr>
          <w:rFonts w:ascii="Times New Roman" w:eastAsia="Times" w:hAnsi="Times New Roman" w:cs="Times New Roman"/>
          <w:color w:val="000000"/>
          <w:sz w:val="24"/>
          <w:szCs w:val="24"/>
        </w:rPr>
        <w:t xml:space="preserve"> </w:t>
      </w:r>
      <w:r w:rsidRPr="0066032F">
        <w:rPr>
          <w:rFonts w:ascii="Times New Roman" w:eastAsia="Times" w:hAnsi="Times New Roman" w:cs="Times New Roman"/>
          <w:color w:val="000000"/>
          <w:sz w:val="24"/>
          <w:szCs w:val="24"/>
        </w:rPr>
        <w:t>grobna mjesta.</w:t>
      </w:r>
      <w:r w:rsidR="0066032F" w:rsidRPr="0066032F">
        <w:rPr>
          <w:rFonts w:ascii="Times New Roman" w:eastAsia="Times New Roman" w:hAnsi="Times New Roman" w:cs="Times New Roman"/>
          <w:color w:val="000000"/>
          <w:sz w:val="24"/>
          <w:szCs w:val="24"/>
        </w:rPr>
        <w:t xml:space="preserve"> </w:t>
      </w:r>
    </w:p>
    <w:p w14:paraId="00000084" w14:textId="7820FFB0" w:rsidR="00AF3908" w:rsidRPr="0066032F" w:rsidRDefault="00F132BA" w:rsidP="001820CF">
      <w:pPr>
        <w:pStyle w:val="ListParagraph"/>
        <w:numPr>
          <w:ilvl w:val="0"/>
          <w:numId w:val="22"/>
        </w:numPr>
        <w:spacing w:after="0" w:line="240" w:lineRule="auto"/>
        <w:jc w:val="both"/>
        <w:rPr>
          <w:rFonts w:ascii="Times New Roman" w:eastAsia="Times New Roman" w:hAnsi="Times New Roman" w:cs="Times New Roman"/>
          <w:color w:val="000000"/>
          <w:sz w:val="24"/>
          <w:szCs w:val="24"/>
        </w:rPr>
      </w:pPr>
      <w:r w:rsidRPr="0066032F">
        <w:rPr>
          <w:rFonts w:ascii="Times New Roman" w:eastAsia="Times" w:hAnsi="Times New Roman" w:cs="Times New Roman"/>
          <w:color w:val="000000"/>
          <w:sz w:val="24"/>
          <w:szCs w:val="24"/>
        </w:rPr>
        <w:t>Ako nema prostora na groblju, Uprava groblja predlaže Općinskom vijeću Općine Povljana  rekonstrukciju, odnosno proširenja postojećeg ili gradnju novoga groblja.</w:t>
      </w:r>
    </w:p>
    <w:p w14:paraId="00000085" w14:textId="77777777" w:rsidR="00AF3908" w:rsidRPr="00A356F3" w:rsidRDefault="00AF3908" w:rsidP="001820CF">
      <w:pPr>
        <w:spacing w:after="0" w:line="240" w:lineRule="auto"/>
        <w:jc w:val="center"/>
        <w:rPr>
          <w:rFonts w:ascii="Times New Roman" w:eastAsia="Times New Roman" w:hAnsi="Times New Roman" w:cs="Times New Roman"/>
          <w:b/>
          <w:sz w:val="24"/>
          <w:szCs w:val="24"/>
        </w:rPr>
      </w:pPr>
    </w:p>
    <w:p w14:paraId="648A8E1A" w14:textId="2C4A8899"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21.</w:t>
      </w:r>
    </w:p>
    <w:p w14:paraId="00000087" w14:textId="77777777" w:rsidR="00AF3908" w:rsidRPr="0066032F" w:rsidRDefault="00F132BA" w:rsidP="001820CF">
      <w:pPr>
        <w:pStyle w:val="ListParagraph"/>
        <w:numPr>
          <w:ilvl w:val="0"/>
          <w:numId w:val="2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propisuje pravila ponašanja na groblju.</w:t>
      </w:r>
    </w:p>
    <w:p w14:paraId="00000088" w14:textId="77777777" w:rsidR="00AF3908" w:rsidRPr="0066032F" w:rsidRDefault="00F132BA" w:rsidP="001820CF">
      <w:pPr>
        <w:pStyle w:val="ListParagraph"/>
        <w:numPr>
          <w:ilvl w:val="0"/>
          <w:numId w:val="2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Pravila o ponašanju na groblju moraju biti istaknuta na vidljivom mjestu na ulazu u groblje.</w:t>
      </w:r>
    </w:p>
    <w:p w14:paraId="0000008A" w14:textId="054D3E89" w:rsidR="00AF3908" w:rsidRPr="0066032F" w:rsidRDefault="00F132BA" w:rsidP="001820CF">
      <w:pPr>
        <w:pStyle w:val="ListParagraph"/>
        <w:numPr>
          <w:ilvl w:val="0"/>
          <w:numId w:val="23"/>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Na grobljima je zabranjeno bilo kakvo samoinicijativno uništavanje</w:t>
      </w:r>
      <w:r w:rsidR="00714CAE" w:rsidRPr="0066032F">
        <w:rPr>
          <w:rFonts w:ascii="Times New Roman" w:eastAsia="Times New Roman" w:hAnsi="Times New Roman" w:cs="Times New Roman"/>
          <w:sz w:val="24"/>
          <w:szCs w:val="24"/>
        </w:rPr>
        <w:t>.</w:t>
      </w:r>
    </w:p>
    <w:p w14:paraId="0000008C"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0000008D" w14:textId="77777777"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VII UVJETI UPRAVLJANJA GROBLJEM OD STRANE PRAVNE OSOBE KOJA</w:t>
      </w:r>
    </w:p>
    <w:p w14:paraId="0000008F" w14:textId="26D09E02"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UPRAVLJA GROBLJEM</w:t>
      </w:r>
    </w:p>
    <w:p w14:paraId="1BB91117" w14:textId="4EAB906E"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22.</w:t>
      </w:r>
    </w:p>
    <w:p w14:paraId="00000091"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Upravljanje grobljem razumijeva dodjelu grobnog mjesta, uređenje, održavanje i rekonstrukciju groblja (promjena površine, razmještaj putova i sl.) na način koji odgovara tehničkim i sanitarnim uvjetima, pri čemu treba voditi računa o zaštiti okoliša, a osobito o krajobraznim i estetskim vrijednostima.</w:t>
      </w:r>
    </w:p>
    <w:p w14:paraId="00000092"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6A18CA69" w14:textId="0A0DCE2F"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23.</w:t>
      </w:r>
    </w:p>
    <w:p w14:paraId="00000094"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Uprava groblja dužna je voditi grobni očevidnik i registar umrlih osoba o ukopu svih umrlih osoba na području Općine Povljana u skladu sa zakonskim odredbama.</w:t>
      </w:r>
    </w:p>
    <w:p w14:paraId="00000095"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07C91C7E" w14:textId="43DCD615"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24.</w:t>
      </w:r>
    </w:p>
    <w:p w14:paraId="00000097" w14:textId="77777777" w:rsidR="00AF3908" w:rsidRPr="0066032F" w:rsidRDefault="00F132BA" w:rsidP="001820CF">
      <w:pPr>
        <w:pStyle w:val="ListParagraph"/>
        <w:numPr>
          <w:ilvl w:val="0"/>
          <w:numId w:val="24"/>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dužna je grobljem upravljati pažnjom dobrog gospodara, na način kojim se iskazuje pijetet prema umrlim osobama.</w:t>
      </w:r>
    </w:p>
    <w:p w14:paraId="00000098" w14:textId="77777777" w:rsidR="00AF3908" w:rsidRPr="0066032F" w:rsidRDefault="00F132BA" w:rsidP="001820CF">
      <w:pPr>
        <w:pStyle w:val="ListParagraph"/>
        <w:numPr>
          <w:ilvl w:val="0"/>
          <w:numId w:val="24"/>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dužna je jedanput godišnje Općinskom načelniku Općine Povljana podnijeti izvješće o svom radu.</w:t>
      </w:r>
    </w:p>
    <w:p w14:paraId="00000099"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0000009A" w14:textId="77777777"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VIII UVJETI I MJERILA ZA PLAĆANJE NAKNADE KOD DODJELE GROBNOG</w:t>
      </w:r>
    </w:p>
    <w:p w14:paraId="0000009C" w14:textId="02B06344"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MJESTA I GODIŠNJE GROBNE NAKNADE</w:t>
      </w:r>
    </w:p>
    <w:p w14:paraId="205D44A1" w14:textId="4AC856A2"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25.</w:t>
      </w:r>
    </w:p>
    <w:p w14:paraId="0000009E" w14:textId="77777777" w:rsidR="00AF3908" w:rsidRPr="0066032F" w:rsidRDefault="00F132BA" w:rsidP="001820CF">
      <w:pPr>
        <w:pStyle w:val="ListParagraph"/>
        <w:numPr>
          <w:ilvl w:val="0"/>
          <w:numId w:val="25"/>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Naknada za dodjelu grobnog mjesta na korištenje utvrđuje se prema slijedećim mjerilima:</w:t>
      </w:r>
    </w:p>
    <w:p w14:paraId="0000009F" w14:textId="71A2A8DD" w:rsidR="00AF3908" w:rsidRPr="0066032F" w:rsidRDefault="00F132BA" w:rsidP="001820CF">
      <w:pPr>
        <w:pStyle w:val="ListParagraph"/>
        <w:numPr>
          <w:ilvl w:val="0"/>
          <w:numId w:val="2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lokaciji groblja,</w:t>
      </w:r>
    </w:p>
    <w:p w14:paraId="000000A0" w14:textId="1E196D5E" w:rsidR="00AF3908" w:rsidRPr="0066032F" w:rsidRDefault="00F132BA" w:rsidP="001820CF">
      <w:pPr>
        <w:pStyle w:val="ListParagraph"/>
        <w:numPr>
          <w:ilvl w:val="0"/>
          <w:numId w:val="2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lokaciji grobnog mjesta na groblju i</w:t>
      </w:r>
    </w:p>
    <w:p w14:paraId="000000A1" w14:textId="7582A96C" w:rsidR="00AF3908" w:rsidRPr="0066032F" w:rsidRDefault="00F132BA" w:rsidP="001820CF">
      <w:pPr>
        <w:pStyle w:val="ListParagraph"/>
        <w:numPr>
          <w:ilvl w:val="0"/>
          <w:numId w:val="26"/>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veličini grobnog mjesta.</w:t>
      </w:r>
    </w:p>
    <w:p w14:paraId="000000A3" w14:textId="57987C95" w:rsidR="00AF3908" w:rsidRPr="0066032F" w:rsidRDefault="00F132BA" w:rsidP="001820CF">
      <w:pPr>
        <w:pStyle w:val="ListParagraph"/>
        <w:numPr>
          <w:ilvl w:val="0"/>
          <w:numId w:val="25"/>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Naknada za dodjelu grobnog mjesta plaća Podnositelj zahtjeva, odjednom ili u ratama, na način prema Odluci o naplati naknade za dodjelu koju donosi donosi Uprava groblja, uz</w:t>
      </w:r>
      <w:r w:rsidR="00714CAE" w:rsidRPr="0066032F">
        <w:rPr>
          <w:rFonts w:ascii="Times New Roman" w:eastAsia="Times New Roman" w:hAnsi="Times New Roman" w:cs="Times New Roman"/>
          <w:sz w:val="24"/>
          <w:szCs w:val="24"/>
        </w:rPr>
        <w:t xml:space="preserve"> </w:t>
      </w:r>
      <w:r w:rsidRPr="0066032F">
        <w:rPr>
          <w:rFonts w:ascii="Times New Roman" w:eastAsia="Times New Roman" w:hAnsi="Times New Roman" w:cs="Times New Roman"/>
          <w:sz w:val="24"/>
          <w:szCs w:val="24"/>
        </w:rPr>
        <w:t>prethodnu suglasnost općinskog načelnika.</w:t>
      </w:r>
    </w:p>
    <w:p w14:paraId="000000A4" w14:textId="77777777" w:rsidR="00AF3908" w:rsidRPr="0066032F" w:rsidRDefault="00F132BA" w:rsidP="001820CF">
      <w:pPr>
        <w:pStyle w:val="ListParagraph"/>
        <w:numPr>
          <w:ilvl w:val="0"/>
          <w:numId w:val="25"/>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dužna je korisniku groba dostaviti uplatnice za plaćanje naknade.</w:t>
      </w:r>
    </w:p>
    <w:p w14:paraId="000000A5" w14:textId="7680787A" w:rsidR="00AF3908" w:rsidRPr="0066032F" w:rsidRDefault="00574EAF" w:rsidP="001820CF">
      <w:pPr>
        <w:pStyle w:val="ListParagraph"/>
        <w:numPr>
          <w:ilvl w:val="0"/>
          <w:numId w:val="25"/>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 xml:space="preserve">Prihod od naknada za dodjelu grobnog mjesta </w:t>
      </w:r>
      <w:r w:rsidR="00F132BA" w:rsidRPr="0066032F">
        <w:rPr>
          <w:rFonts w:ascii="Times New Roman" w:eastAsia="Times New Roman" w:hAnsi="Times New Roman" w:cs="Times New Roman"/>
          <w:sz w:val="24"/>
          <w:szCs w:val="24"/>
        </w:rPr>
        <w:t>mogu se koristiti isključivo za radove na izgradnji, uređenju i proširenju groblja.</w:t>
      </w:r>
    </w:p>
    <w:p w14:paraId="10E94E5E" w14:textId="77777777" w:rsidR="00714CAE" w:rsidRPr="00A356F3" w:rsidRDefault="00714CAE" w:rsidP="001820CF">
      <w:pPr>
        <w:spacing w:after="0" w:line="240" w:lineRule="auto"/>
        <w:rPr>
          <w:rFonts w:ascii="Times New Roman" w:eastAsia="Times New Roman" w:hAnsi="Times New Roman" w:cs="Times New Roman"/>
          <w:sz w:val="24"/>
          <w:szCs w:val="24"/>
        </w:rPr>
      </w:pPr>
    </w:p>
    <w:p w14:paraId="43C362D1" w14:textId="626EABF9"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26.</w:t>
      </w:r>
    </w:p>
    <w:p w14:paraId="000000A7" w14:textId="77777777" w:rsidR="00AF3908" w:rsidRPr="0066032F" w:rsidRDefault="00F132BA" w:rsidP="001820CF">
      <w:pPr>
        <w:pStyle w:val="ListParagraph"/>
        <w:numPr>
          <w:ilvl w:val="0"/>
          <w:numId w:val="2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lastRenderedPageBreak/>
        <w:t>Godišnja grobna naknada prihod je Uprave groblja i koristi se za redovno održavanje groblja.</w:t>
      </w:r>
    </w:p>
    <w:p w14:paraId="000000A8" w14:textId="28E63252" w:rsidR="00AF3908" w:rsidRPr="0066032F" w:rsidRDefault="00F132BA" w:rsidP="001820CF">
      <w:pPr>
        <w:pStyle w:val="ListParagraph"/>
        <w:numPr>
          <w:ilvl w:val="0"/>
          <w:numId w:val="2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 xml:space="preserve">Odluku o visini naknade utvrđuje Uprava groblja, uz prethodnu suglasnost općinskog načelnika, a korisnik je plaća najkasnije </w:t>
      </w:r>
      <w:r w:rsidR="00714CAE" w:rsidRPr="0066032F">
        <w:rPr>
          <w:rFonts w:ascii="Times New Roman" w:eastAsia="Times New Roman" w:hAnsi="Times New Roman" w:cs="Times New Roman"/>
          <w:sz w:val="24"/>
          <w:szCs w:val="24"/>
        </w:rPr>
        <w:t>30</w:t>
      </w:r>
      <w:r w:rsidRPr="0066032F">
        <w:rPr>
          <w:rFonts w:ascii="Times New Roman" w:eastAsia="Times New Roman" w:hAnsi="Times New Roman" w:cs="Times New Roman"/>
          <w:sz w:val="24"/>
          <w:szCs w:val="24"/>
        </w:rPr>
        <w:t xml:space="preserve"> dana po ispostavljenom računu Uprave groblja.</w:t>
      </w:r>
    </w:p>
    <w:p w14:paraId="000000A9" w14:textId="77777777" w:rsidR="00AF3908" w:rsidRPr="0066032F" w:rsidRDefault="00F132BA" w:rsidP="001820CF">
      <w:pPr>
        <w:pStyle w:val="ListParagraph"/>
        <w:numPr>
          <w:ilvl w:val="0"/>
          <w:numId w:val="27"/>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Godišnja grobna naknada za korištenje grobnog mjesta utvrđuje se na bazi procjene troškova održavanja i uređenja groblja utvrđene Planom održavanja groblja.</w:t>
      </w:r>
    </w:p>
    <w:p w14:paraId="000000AA"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1A11E51C" w14:textId="7C6B9A2B"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27.</w:t>
      </w:r>
    </w:p>
    <w:p w14:paraId="000000AC" w14:textId="77777777" w:rsidR="00AF3908" w:rsidRPr="0066032F" w:rsidRDefault="00F132BA" w:rsidP="001820CF">
      <w:pPr>
        <w:pStyle w:val="ListParagraph"/>
        <w:numPr>
          <w:ilvl w:val="0"/>
          <w:numId w:val="28"/>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daje grobno mjesto na korištenje na neodređeno vrijeme te o tome donosi rješenje.</w:t>
      </w:r>
    </w:p>
    <w:p w14:paraId="000000AD" w14:textId="77777777" w:rsidR="00AF3908" w:rsidRPr="0066032F" w:rsidRDefault="00F132BA" w:rsidP="001820CF">
      <w:pPr>
        <w:pStyle w:val="ListParagraph"/>
        <w:numPr>
          <w:ilvl w:val="0"/>
          <w:numId w:val="28"/>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Rješenjem iz stavka 1. ovog članka utvrđuje se i visina naknade za dodjelu na korištenje grobnog mjesta.</w:t>
      </w:r>
    </w:p>
    <w:p w14:paraId="000000AE" w14:textId="77777777" w:rsidR="00AF3908" w:rsidRPr="0066032F" w:rsidRDefault="00F132BA" w:rsidP="001820CF">
      <w:pPr>
        <w:pStyle w:val="ListParagraph"/>
        <w:numPr>
          <w:ilvl w:val="0"/>
          <w:numId w:val="28"/>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Uprava groblja donosi rješenje o određivanju visine godišnje grobne naknade.</w:t>
      </w:r>
    </w:p>
    <w:p w14:paraId="000000AF" w14:textId="77777777" w:rsidR="00AF3908" w:rsidRPr="0066032F" w:rsidRDefault="00F132BA" w:rsidP="001820CF">
      <w:pPr>
        <w:pStyle w:val="ListParagraph"/>
        <w:numPr>
          <w:ilvl w:val="0"/>
          <w:numId w:val="28"/>
        </w:numPr>
        <w:spacing w:after="0" w:line="240" w:lineRule="auto"/>
        <w:jc w:val="both"/>
        <w:rPr>
          <w:rFonts w:ascii="Times New Roman" w:eastAsia="Times New Roman" w:hAnsi="Times New Roman" w:cs="Times New Roman"/>
          <w:sz w:val="24"/>
          <w:szCs w:val="24"/>
        </w:rPr>
      </w:pPr>
      <w:r w:rsidRPr="0066032F">
        <w:rPr>
          <w:rFonts w:ascii="Times New Roman" w:eastAsia="Times New Roman" w:hAnsi="Times New Roman" w:cs="Times New Roman"/>
          <w:sz w:val="24"/>
          <w:szCs w:val="24"/>
        </w:rPr>
        <w:t>Protiv rješenja iz stavka 1. i 3. ovog članka zainteresirana osoba može izjaviti žalbu Jedinstvenom upravnom odjelu Općine Povljana.</w:t>
      </w:r>
    </w:p>
    <w:p w14:paraId="000000B0"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000000B2" w14:textId="6519628B"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IX NADZOR</w:t>
      </w:r>
    </w:p>
    <w:p w14:paraId="7F44635B" w14:textId="1460EAB8"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28.</w:t>
      </w:r>
    </w:p>
    <w:p w14:paraId="000000B5" w14:textId="19E65633" w:rsidR="00AF3908"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Nadzor nad primjenom odredaba ove Odluke vrši sanitarna inspekcija Zadarske županije i Jedinstveni upravni odjel Općine Povljana.</w:t>
      </w:r>
    </w:p>
    <w:p w14:paraId="06175C2C" w14:textId="77777777" w:rsidR="00A356F3" w:rsidRPr="00A356F3" w:rsidRDefault="00A356F3" w:rsidP="001820CF">
      <w:pPr>
        <w:spacing w:after="0" w:line="240" w:lineRule="auto"/>
        <w:jc w:val="both"/>
        <w:rPr>
          <w:rFonts w:ascii="Times New Roman" w:eastAsia="Times New Roman" w:hAnsi="Times New Roman" w:cs="Times New Roman"/>
          <w:sz w:val="24"/>
          <w:szCs w:val="24"/>
        </w:rPr>
      </w:pPr>
    </w:p>
    <w:p w14:paraId="000000B7" w14:textId="4937CACB" w:rsidR="00AF3908" w:rsidRPr="00A356F3" w:rsidRDefault="00F132BA" w:rsidP="001820CF">
      <w:pPr>
        <w:spacing w:after="0" w:line="240" w:lineRule="auto"/>
        <w:jc w:val="both"/>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X NOVČANE KAZNE</w:t>
      </w:r>
    </w:p>
    <w:p w14:paraId="2E5472F3" w14:textId="311882DB"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29.</w:t>
      </w:r>
    </w:p>
    <w:p w14:paraId="000000B9" w14:textId="63F89B76"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xml:space="preserve">Novčanom kaznom od </w:t>
      </w:r>
      <w:r w:rsidRPr="00A356F3">
        <w:rPr>
          <w:rFonts w:ascii="Times New Roman" w:eastAsia="Times New Roman" w:hAnsi="Times New Roman" w:cs="Times New Roman"/>
          <w:i/>
          <w:iCs/>
          <w:sz w:val="24"/>
          <w:szCs w:val="24"/>
        </w:rPr>
        <w:t>1.</w:t>
      </w:r>
      <w:r w:rsidR="00714CAE" w:rsidRPr="00A356F3">
        <w:rPr>
          <w:rFonts w:ascii="Times New Roman" w:eastAsia="Times New Roman" w:hAnsi="Times New Roman" w:cs="Times New Roman"/>
          <w:i/>
          <w:iCs/>
          <w:sz w:val="24"/>
          <w:szCs w:val="24"/>
        </w:rPr>
        <w:t>0</w:t>
      </w:r>
      <w:r w:rsidRPr="00A356F3">
        <w:rPr>
          <w:rFonts w:ascii="Times New Roman" w:eastAsia="Times New Roman" w:hAnsi="Times New Roman" w:cs="Times New Roman"/>
          <w:i/>
          <w:iCs/>
          <w:sz w:val="24"/>
          <w:szCs w:val="24"/>
        </w:rPr>
        <w:t xml:space="preserve">00,00 do </w:t>
      </w:r>
      <w:r w:rsidR="00714CAE" w:rsidRPr="00A356F3">
        <w:rPr>
          <w:rFonts w:ascii="Times New Roman" w:eastAsia="Times New Roman" w:hAnsi="Times New Roman" w:cs="Times New Roman"/>
          <w:i/>
          <w:iCs/>
          <w:sz w:val="24"/>
          <w:szCs w:val="24"/>
        </w:rPr>
        <w:t>5</w:t>
      </w:r>
      <w:r w:rsidRPr="00A356F3">
        <w:rPr>
          <w:rFonts w:ascii="Times New Roman" w:eastAsia="Times New Roman" w:hAnsi="Times New Roman" w:cs="Times New Roman"/>
          <w:i/>
          <w:iCs/>
          <w:sz w:val="24"/>
          <w:szCs w:val="24"/>
        </w:rPr>
        <w:t xml:space="preserve">.000,00 </w:t>
      </w:r>
      <w:r w:rsidR="00714CAE" w:rsidRPr="00A356F3">
        <w:rPr>
          <w:rFonts w:ascii="Times New Roman" w:eastAsia="Times New Roman" w:hAnsi="Times New Roman" w:cs="Times New Roman"/>
          <w:i/>
          <w:iCs/>
          <w:sz w:val="24"/>
          <w:szCs w:val="24"/>
        </w:rPr>
        <w:t>eura</w:t>
      </w:r>
      <w:r w:rsidRPr="00A356F3">
        <w:rPr>
          <w:rFonts w:ascii="Times New Roman" w:eastAsia="Times New Roman" w:hAnsi="Times New Roman" w:cs="Times New Roman"/>
          <w:sz w:val="24"/>
          <w:szCs w:val="24"/>
        </w:rPr>
        <w:t xml:space="preserve"> kaznit će se pravna osoba:</w:t>
      </w:r>
    </w:p>
    <w:p w14:paraId="000000BA"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izvodi radove na izgradnji grobnih mjesta protivno odredbi članka 19. ove Odluke,</w:t>
      </w:r>
    </w:p>
    <w:p w14:paraId="000000BB"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prije izgradnje nadgrobnog spomenika ne ishodi suglasnost Uprave groblja (članak 20.),</w:t>
      </w:r>
    </w:p>
    <w:p w14:paraId="000000BC"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krši pravila ponašanja na groblju (članak 21.),</w:t>
      </w:r>
    </w:p>
    <w:p w14:paraId="000000BD" w14:textId="6C8BC1F6"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samoinicijativno siječe i uništava čemprese i ostalo zelenilo i raslinje na groblju (članak</w:t>
      </w:r>
      <w:r w:rsidR="007A326B">
        <w:rPr>
          <w:rFonts w:ascii="Times New Roman" w:eastAsia="Times New Roman" w:hAnsi="Times New Roman" w:cs="Times New Roman"/>
          <w:sz w:val="24"/>
          <w:szCs w:val="24"/>
        </w:rPr>
        <w:t xml:space="preserve"> </w:t>
      </w:r>
      <w:r w:rsidRPr="00A356F3">
        <w:rPr>
          <w:rFonts w:ascii="Times New Roman" w:eastAsia="Times New Roman" w:hAnsi="Times New Roman" w:cs="Times New Roman"/>
          <w:sz w:val="24"/>
          <w:szCs w:val="24"/>
        </w:rPr>
        <w:t>21).</w:t>
      </w:r>
    </w:p>
    <w:p w14:paraId="000000C0" w14:textId="77777777" w:rsidR="00AF3908" w:rsidRPr="00A356F3" w:rsidRDefault="00AF3908" w:rsidP="001820CF">
      <w:pPr>
        <w:spacing w:after="0" w:line="240" w:lineRule="auto"/>
        <w:rPr>
          <w:rFonts w:ascii="Times New Roman" w:eastAsia="Times New Roman" w:hAnsi="Times New Roman" w:cs="Times New Roman"/>
          <w:b/>
          <w:sz w:val="24"/>
          <w:szCs w:val="24"/>
        </w:rPr>
      </w:pPr>
    </w:p>
    <w:p w14:paraId="0EA9B310" w14:textId="3C129CDC"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30.</w:t>
      </w:r>
    </w:p>
    <w:p w14:paraId="000000C2" w14:textId="5999EB52"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xml:space="preserve">Novčanom kaznom od </w:t>
      </w:r>
      <w:r w:rsidR="00714CAE" w:rsidRPr="00A356F3">
        <w:rPr>
          <w:rFonts w:ascii="Times New Roman" w:eastAsia="Times New Roman" w:hAnsi="Times New Roman" w:cs="Times New Roman"/>
          <w:i/>
          <w:iCs/>
          <w:sz w:val="24"/>
          <w:szCs w:val="24"/>
        </w:rPr>
        <w:t>1.0</w:t>
      </w:r>
      <w:r w:rsidRPr="00A356F3">
        <w:rPr>
          <w:rFonts w:ascii="Times New Roman" w:eastAsia="Times New Roman" w:hAnsi="Times New Roman" w:cs="Times New Roman"/>
          <w:i/>
          <w:iCs/>
          <w:sz w:val="24"/>
          <w:szCs w:val="24"/>
        </w:rPr>
        <w:t xml:space="preserve">00,00 do </w:t>
      </w:r>
      <w:r w:rsidR="00714CAE" w:rsidRPr="00A356F3">
        <w:rPr>
          <w:rFonts w:ascii="Times New Roman" w:eastAsia="Times New Roman" w:hAnsi="Times New Roman" w:cs="Times New Roman"/>
          <w:i/>
          <w:iCs/>
          <w:sz w:val="24"/>
          <w:szCs w:val="24"/>
        </w:rPr>
        <w:t>5</w:t>
      </w:r>
      <w:r w:rsidRPr="00A356F3">
        <w:rPr>
          <w:rFonts w:ascii="Times New Roman" w:eastAsia="Times New Roman" w:hAnsi="Times New Roman" w:cs="Times New Roman"/>
          <w:i/>
          <w:iCs/>
          <w:sz w:val="24"/>
          <w:szCs w:val="24"/>
        </w:rPr>
        <w:t xml:space="preserve">.000,00 </w:t>
      </w:r>
      <w:r w:rsidR="00714CAE" w:rsidRPr="00A356F3">
        <w:rPr>
          <w:rFonts w:ascii="Times New Roman" w:eastAsia="Times New Roman" w:hAnsi="Times New Roman" w:cs="Times New Roman"/>
          <w:i/>
          <w:iCs/>
          <w:sz w:val="24"/>
          <w:szCs w:val="24"/>
        </w:rPr>
        <w:t>eura</w:t>
      </w:r>
      <w:r w:rsidRPr="00A356F3">
        <w:rPr>
          <w:rFonts w:ascii="Times New Roman" w:eastAsia="Times New Roman" w:hAnsi="Times New Roman" w:cs="Times New Roman"/>
          <w:sz w:val="24"/>
          <w:szCs w:val="24"/>
        </w:rPr>
        <w:t xml:space="preserve"> kaznit će se fizička osoba:</w:t>
      </w:r>
    </w:p>
    <w:p w14:paraId="000000C3"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izvodi radove na izgradnji grobnog mjesta protivno odredbi članka 19. ove Odluke,</w:t>
      </w:r>
    </w:p>
    <w:p w14:paraId="000000C4"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prije izgradnje nadgrobnog spomenika ne ishodi suglasnost Uprave groblja (članak 20.),</w:t>
      </w:r>
    </w:p>
    <w:p w14:paraId="000000C5"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krši pravila ponašanja na groblju (članak 21.),</w:t>
      </w:r>
    </w:p>
    <w:p w14:paraId="000000C6" w14:textId="77777777"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ako samoinicijativno siječe i uništava čemprese i ostalo zelenilo i raslinje na groblju (članak 21.).</w:t>
      </w:r>
    </w:p>
    <w:p w14:paraId="000000C8" w14:textId="77777777" w:rsidR="00AF3908" w:rsidRPr="00A356F3" w:rsidRDefault="00AF3908" w:rsidP="001820CF">
      <w:pPr>
        <w:spacing w:after="0" w:line="240" w:lineRule="auto"/>
        <w:jc w:val="both"/>
        <w:rPr>
          <w:rFonts w:ascii="Times New Roman" w:eastAsia="Times New Roman" w:hAnsi="Times New Roman" w:cs="Times New Roman"/>
          <w:b/>
          <w:sz w:val="24"/>
          <w:szCs w:val="24"/>
        </w:rPr>
      </w:pPr>
    </w:p>
    <w:p w14:paraId="4C2E4B26" w14:textId="6A438A04" w:rsidR="0011196F"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t>Članak 31.</w:t>
      </w:r>
    </w:p>
    <w:p w14:paraId="000000CA" w14:textId="2C0BE2C8"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Uprava groblja obvezna je u roku od 30 dana od dana stupanja na snagu ove Odluke donijeti Odluku o visini naknade za korištenje grobnog mjesta i Odluku o visini godišnje grobne naknade te ostale akte propisane Zakonom o grobljima i ovom Odlukom.</w:t>
      </w:r>
    </w:p>
    <w:p w14:paraId="74BD6154" w14:textId="77777777" w:rsidR="0066032F" w:rsidRDefault="0066032F" w:rsidP="001820CF">
      <w:pPr>
        <w:spacing w:after="0" w:line="240" w:lineRule="auto"/>
        <w:jc w:val="both"/>
        <w:rPr>
          <w:rFonts w:ascii="Times New Roman" w:eastAsia="Times New Roman" w:hAnsi="Times New Roman" w:cs="Times New Roman"/>
          <w:b/>
          <w:sz w:val="24"/>
          <w:szCs w:val="24"/>
        </w:rPr>
      </w:pPr>
    </w:p>
    <w:p w14:paraId="000000CC" w14:textId="294C71FB" w:rsidR="00AF3908" w:rsidRDefault="0066032F" w:rsidP="001820C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PRIJELAZNE I ZAVRŠNE ODREDBE</w:t>
      </w:r>
    </w:p>
    <w:p w14:paraId="4393920C" w14:textId="7293DBF0" w:rsidR="0066032F" w:rsidRDefault="0066032F" w:rsidP="001820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Članak 32.</w:t>
      </w:r>
    </w:p>
    <w:p w14:paraId="40A0E6C1" w14:textId="38F9643A" w:rsidR="0066032F" w:rsidRPr="007A326B" w:rsidRDefault="0066032F" w:rsidP="001820CF">
      <w:pPr>
        <w:pStyle w:val="ListParagraph"/>
        <w:numPr>
          <w:ilvl w:val="0"/>
          <w:numId w:val="29"/>
        </w:numPr>
        <w:spacing w:after="0" w:line="240" w:lineRule="auto"/>
        <w:jc w:val="both"/>
        <w:rPr>
          <w:rFonts w:ascii="Times New Roman" w:eastAsia="Times New Roman" w:hAnsi="Times New Roman" w:cs="Times New Roman"/>
          <w:bCs/>
          <w:sz w:val="24"/>
          <w:szCs w:val="24"/>
        </w:rPr>
      </w:pPr>
      <w:r w:rsidRPr="007A326B">
        <w:rPr>
          <w:rFonts w:ascii="Times New Roman" w:eastAsia="Times New Roman" w:hAnsi="Times New Roman" w:cs="Times New Roman"/>
          <w:bCs/>
          <w:sz w:val="24"/>
          <w:szCs w:val="24"/>
        </w:rPr>
        <w:t xml:space="preserve">Stupanjem na snagu ove Odluke, prestaje važiti </w:t>
      </w:r>
      <w:r w:rsidR="007A326B" w:rsidRPr="007A326B">
        <w:rPr>
          <w:rFonts w:ascii="Times New Roman" w:eastAsia="Times New Roman" w:hAnsi="Times New Roman" w:cs="Times New Roman"/>
          <w:bCs/>
          <w:sz w:val="24"/>
          <w:szCs w:val="24"/>
        </w:rPr>
        <w:t>Odluka o groblju („Službeni glasnik Zadarske županije“, broj 08/16).</w:t>
      </w:r>
    </w:p>
    <w:p w14:paraId="17960B30" w14:textId="1FCBC58E" w:rsidR="007A326B" w:rsidRPr="00FF1605" w:rsidRDefault="007A326B" w:rsidP="001820CF">
      <w:pPr>
        <w:pStyle w:val="ListParagraph"/>
        <w:numPr>
          <w:ilvl w:val="0"/>
          <w:numId w:val="29"/>
        </w:numPr>
        <w:spacing w:after="0" w:line="240" w:lineRule="auto"/>
        <w:jc w:val="both"/>
        <w:rPr>
          <w:rFonts w:ascii="Times New Roman" w:eastAsia="Times New Roman" w:hAnsi="Times New Roman" w:cs="Times New Roman"/>
          <w:bCs/>
          <w:sz w:val="24"/>
          <w:szCs w:val="24"/>
        </w:rPr>
      </w:pPr>
      <w:r w:rsidRPr="00FF1605">
        <w:rPr>
          <w:rFonts w:ascii="Times New Roman" w:eastAsia="Times New Roman" w:hAnsi="Times New Roman" w:cs="Times New Roman"/>
          <w:bCs/>
          <w:sz w:val="24"/>
          <w:szCs w:val="24"/>
        </w:rPr>
        <w:t>Postupci započeti po odredbama Odluke o groblju („Službeni glasnik Zadarske županije“, broj 08/16), završit će se prema odredbama te odluke.</w:t>
      </w:r>
    </w:p>
    <w:p w14:paraId="2442B046" w14:textId="77777777" w:rsidR="007A326B" w:rsidRDefault="007A326B" w:rsidP="001820CF">
      <w:pPr>
        <w:spacing w:after="0" w:line="240" w:lineRule="auto"/>
        <w:jc w:val="center"/>
        <w:rPr>
          <w:rFonts w:ascii="Times New Roman" w:eastAsia="Times New Roman" w:hAnsi="Times New Roman" w:cs="Times New Roman"/>
          <w:b/>
          <w:sz w:val="24"/>
          <w:szCs w:val="24"/>
        </w:rPr>
      </w:pPr>
    </w:p>
    <w:p w14:paraId="1FD9EB9D" w14:textId="482611B8" w:rsidR="00714CAE" w:rsidRPr="00A356F3" w:rsidRDefault="00F132BA" w:rsidP="001820CF">
      <w:pPr>
        <w:spacing w:after="0" w:line="240" w:lineRule="auto"/>
        <w:jc w:val="center"/>
        <w:rPr>
          <w:rFonts w:ascii="Times New Roman" w:eastAsia="Times New Roman" w:hAnsi="Times New Roman" w:cs="Times New Roman"/>
          <w:b/>
          <w:sz w:val="24"/>
          <w:szCs w:val="24"/>
        </w:rPr>
      </w:pPr>
      <w:r w:rsidRPr="00A356F3">
        <w:rPr>
          <w:rFonts w:ascii="Times New Roman" w:eastAsia="Times New Roman" w:hAnsi="Times New Roman" w:cs="Times New Roman"/>
          <w:b/>
          <w:sz w:val="24"/>
          <w:szCs w:val="24"/>
        </w:rPr>
        <w:lastRenderedPageBreak/>
        <w:t>Članak 3</w:t>
      </w:r>
      <w:r w:rsidR="007A326B">
        <w:rPr>
          <w:rFonts w:ascii="Times New Roman" w:eastAsia="Times New Roman" w:hAnsi="Times New Roman" w:cs="Times New Roman"/>
          <w:b/>
          <w:sz w:val="24"/>
          <w:szCs w:val="24"/>
        </w:rPr>
        <w:t>3</w:t>
      </w:r>
      <w:r w:rsidRPr="00A356F3">
        <w:rPr>
          <w:rFonts w:ascii="Times New Roman" w:eastAsia="Times New Roman" w:hAnsi="Times New Roman" w:cs="Times New Roman"/>
          <w:b/>
          <w:sz w:val="24"/>
          <w:szCs w:val="24"/>
        </w:rPr>
        <w:t>.</w:t>
      </w:r>
    </w:p>
    <w:p w14:paraId="000000CE" w14:textId="2ABACC8A" w:rsidR="00AF3908" w:rsidRPr="00A356F3" w:rsidRDefault="00F132BA" w:rsidP="001820CF">
      <w:pPr>
        <w:spacing w:after="0" w:line="240" w:lineRule="auto"/>
        <w:jc w:val="both"/>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xml:space="preserve">Ova Odluka stupa na snagu osmog dana od dana objave u </w:t>
      </w:r>
      <w:r w:rsidRPr="00FF1605">
        <w:rPr>
          <w:rFonts w:ascii="Times New Roman" w:eastAsia="Times New Roman" w:hAnsi="Times New Roman" w:cs="Times New Roman"/>
          <w:sz w:val="24"/>
          <w:szCs w:val="24"/>
        </w:rPr>
        <w:t xml:space="preserve">„Službenom glasniku </w:t>
      </w:r>
      <w:r w:rsidR="00FF1605" w:rsidRPr="00FF1605">
        <w:rPr>
          <w:rFonts w:ascii="Times New Roman" w:eastAsia="Times New Roman" w:hAnsi="Times New Roman" w:cs="Times New Roman"/>
          <w:sz w:val="24"/>
          <w:szCs w:val="24"/>
        </w:rPr>
        <w:t>Općine Povljana</w:t>
      </w:r>
      <w:r w:rsidRPr="00FF1605">
        <w:rPr>
          <w:rFonts w:ascii="Times New Roman" w:eastAsia="Times New Roman" w:hAnsi="Times New Roman" w:cs="Times New Roman"/>
          <w:sz w:val="24"/>
          <w:szCs w:val="24"/>
        </w:rPr>
        <w:t>“.</w:t>
      </w:r>
    </w:p>
    <w:p w14:paraId="000000CF" w14:textId="77777777" w:rsidR="00AF3908" w:rsidRPr="00A356F3" w:rsidRDefault="00AF3908" w:rsidP="001820CF">
      <w:pPr>
        <w:spacing w:after="0" w:line="240" w:lineRule="auto"/>
        <w:rPr>
          <w:rFonts w:ascii="Times New Roman" w:eastAsia="Times New Roman" w:hAnsi="Times New Roman" w:cs="Times New Roman"/>
          <w:sz w:val="24"/>
          <w:szCs w:val="24"/>
        </w:rPr>
      </w:pPr>
    </w:p>
    <w:p w14:paraId="000000D0" w14:textId="7280FF8B" w:rsidR="00AF3908" w:rsidRPr="00A356F3" w:rsidRDefault="00A356F3" w:rsidP="001820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KLASA:</w:t>
      </w:r>
      <w:r w:rsidR="001820CF">
        <w:rPr>
          <w:rFonts w:ascii="Times New Roman" w:eastAsia="Times New Roman" w:hAnsi="Times New Roman" w:cs="Times New Roman"/>
          <w:sz w:val="24"/>
          <w:szCs w:val="24"/>
        </w:rPr>
        <w:t>564-01/25-01/1</w:t>
      </w:r>
    </w:p>
    <w:p w14:paraId="000000D1" w14:textId="5E318A35" w:rsidR="00AF3908" w:rsidRPr="00A356F3" w:rsidRDefault="00A356F3" w:rsidP="001820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URBROJ:</w:t>
      </w:r>
      <w:r w:rsidR="001820CF">
        <w:rPr>
          <w:rFonts w:ascii="Times New Roman" w:eastAsia="Times New Roman" w:hAnsi="Times New Roman" w:cs="Times New Roman"/>
          <w:sz w:val="24"/>
          <w:szCs w:val="24"/>
        </w:rPr>
        <w:t>2198-25-01-1-25-1</w:t>
      </w:r>
    </w:p>
    <w:p w14:paraId="000000D2" w14:textId="5A5100E1" w:rsidR="00AF3908" w:rsidRPr="00A356F3" w:rsidRDefault="00F132BA" w:rsidP="001820CF">
      <w:pPr>
        <w:spacing w:after="0" w:line="240" w:lineRule="auto"/>
        <w:rPr>
          <w:rFonts w:ascii="Times New Roman" w:eastAsia="Times New Roman" w:hAnsi="Times New Roman" w:cs="Times New Roman"/>
          <w:sz w:val="24"/>
          <w:szCs w:val="24"/>
        </w:rPr>
      </w:pPr>
      <w:r w:rsidRPr="00A356F3">
        <w:rPr>
          <w:rFonts w:ascii="Times New Roman" w:eastAsia="Times New Roman" w:hAnsi="Times New Roman" w:cs="Times New Roman"/>
          <w:sz w:val="24"/>
          <w:szCs w:val="24"/>
        </w:rPr>
        <w:t xml:space="preserve">Povljana, </w:t>
      </w:r>
      <w:r w:rsidR="001820CF">
        <w:rPr>
          <w:rFonts w:ascii="Times New Roman" w:eastAsia="Times New Roman" w:hAnsi="Times New Roman" w:cs="Times New Roman"/>
          <w:sz w:val="24"/>
          <w:szCs w:val="24"/>
        </w:rPr>
        <w:t>18</w:t>
      </w:r>
      <w:r w:rsidR="00A356F3">
        <w:rPr>
          <w:rFonts w:ascii="Times New Roman" w:eastAsia="Times New Roman" w:hAnsi="Times New Roman" w:cs="Times New Roman"/>
          <w:sz w:val="24"/>
          <w:szCs w:val="24"/>
        </w:rPr>
        <w:t>.</w:t>
      </w:r>
      <w:r w:rsidR="001820CF">
        <w:rPr>
          <w:rFonts w:ascii="Times New Roman" w:eastAsia="Times New Roman" w:hAnsi="Times New Roman" w:cs="Times New Roman"/>
          <w:sz w:val="24"/>
          <w:szCs w:val="24"/>
        </w:rPr>
        <w:t xml:space="preserve"> prosinca </w:t>
      </w:r>
      <w:r w:rsidR="00A356F3">
        <w:rPr>
          <w:rFonts w:ascii="Times New Roman" w:eastAsia="Times New Roman" w:hAnsi="Times New Roman" w:cs="Times New Roman"/>
          <w:sz w:val="24"/>
          <w:szCs w:val="24"/>
        </w:rPr>
        <w:t>2025. godine</w:t>
      </w:r>
    </w:p>
    <w:p w14:paraId="000000D3" w14:textId="77777777" w:rsidR="00AF3908" w:rsidRPr="00A356F3" w:rsidRDefault="00AF3908" w:rsidP="001820CF">
      <w:pPr>
        <w:spacing w:after="0" w:line="240" w:lineRule="auto"/>
        <w:rPr>
          <w:rFonts w:ascii="Times New Roman" w:hAnsi="Times New Roman" w:cs="Times New Roman"/>
          <w:sz w:val="24"/>
          <w:szCs w:val="24"/>
        </w:rPr>
      </w:pPr>
    </w:p>
    <w:p w14:paraId="000000D5" w14:textId="195FB989" w:rsidR="00AF3908" w:rsidRPr="00A356F3" w:rsidRDefault="00F132BA" w:rsidP="001820CF">
      <w:pPr>
        <w:spacing w:after="0" w:line="240" w:lineRule="auto"/>
        <w:jc w:val="center"/>
        <w:rPr>
          <w:rFonts w:ascii="Times New Roman" w:hAnsi="Times New Roman" w:cs="Times New Roman"/>
          <w:sz w:val="24"/>
          <w:szCs w:val="24"/>
        </w:rPr>
      </w:pPr>
      <w:r w:rsidRPr="00A356F3">
        <w:rPr>
          <w:rFonts w:ascii="Times New Roman" w:hAnsi="Times New Roman" w:cs="Times New Roman"/>
          <w:sz w:val="24"/>
          <w:szCs w:val="24"/>
        </w:rPr>
        <w:t>OPĆINSKO VIJEĆE OPĆINE POVLJANA</w:t>
      </w:r>
    </w:p>
    <w:p w14:paraId="000000D6" w14:textId="77777777" w:rsidR="00AF3908" w:rsidRPr="00A356F3" w:rsidRDefault="00AF3908" w:rsidP="001820CF">
      <w:pPr>
        <w:spacing w:after="0" w:line="240" w:lineRule="auto"/>
        <w:rPr>
          <w:rFonts w:ascii="Times New Roman" w:hAnsi="Times New Roman" w:cs="Times New Roman"/>
          <w:sz w:val="24"/>
          <w:szCs w:val="24"/>
        </w:rPr>
      </w:pPr>
    </w:p>
    <w:p w14:paraId="000000D8" w14:textId="64B5D63D" w:rsidR="00AF3908" w:rsidRDefault="00A356F3" w:rsidP="001820CF">
      <w:pPr>
        <w:spacing w:after="0" w:line="240" w:lineRule="auto"/>
        <w:ind w:left="4956"/>
        <w:jc w:val="right"/>
        <w:rPr>
          <w:rFonts w:ascii="Times New Roman" w:hAnsi="Times New Roman" w:cs="Times New Roman"/>
          <w:sz w:val="24"/>
          <w:szCs w:val="24"/>
        </w:rPr>
      </w:pPr>
      <w:r>
        <w:rPr>
          <w:rFonts w:ascii="Times New Roman" w:hAnsi="Times New Roman" w:cs="Times New Roman"/>
          <w:sz w:val="24"/>
          <w:szCs w:val="24"/>
        </w:rPr>
        <w:t xml:space="preserve">Predsjednik </w:t>
      </w:r>
      <w:r w:rsidR="00375C59">
        <w:rPr>
          <w:rFonts w:ascii="Times New Roman" w:hAnsi="Times New Roman" w:cs="Times New Roman"/>
          <w:sz w:val="24"/>
          <w:szCs w:val="24"/>
        </w:rPr>
        <w:t>OV</w:t>
      </w:r>
    </w:p>
    <w:p w14:paraId="5A0A5E37" w14:textId="369FAB65" w:rsidR="00A356F3" w:rsidRPr="00A356F3" w:rsidRDefault="00A356F3" w:rsidP="001820CF">
      <w:pPr>
        <w:spacing w:after="0" w:line="240" w:lineRule="auto"/>
        <w:ind w:left="4956"/>
        <w:jc w:val="right"/>
        <w:rPr>
          <w:rFonts w:ascii="Times New Roman" w:hAnsi="Times New Roman" w:cs="Times New Roman"/>
          <w:sz w:val="24"/>
          <w:szCs w:val="24"/>
        </w:rPr>
      </w:pPr>
      <w:r>
        <w:rPr>
          <w:rFonts w:ascii="Times New Roman" w:hAnsi="Times New Roman" w:cs="Times New Roman"/>
          <w:sz w:val="24"/>
          <w:szCs w:val="24"/>
        </w:rPr>
        <w:t>Šime Vučković</w:t>
      </w:r>
    </w:p>
    <w:sectPr w:rsidR="00A356F3" w:rsidRPr="00A356F3">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8B6"/>
    <w:multiLevelType w:val="hybridMultilevel"/>
    <w:tmpl w:val="6792B57C"/>
    <w:lvl w:ilvl="0" w:tplc="D5BC20B4">
      <w:start w:val="1"/>
      <w:numFmt w:val="decimal"/>
      <w:lvlText w:val="%1)"/>
      <w:lvlJc w:val="left"/>
      <w:pPr>
        <w:ind w:left="360" w:hanging="360"/>
      </w:pPr>
      <w:rPr>
        <w:b w:val="0"/>
        <w:bCs/>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 w15:restartNumberingAfterBreak="0">
    <w:nsid w:val="06F34A30"/>
    <w:multiLevelType w:val="hybridMultilevel"/>
    <w:tmpl w:val="C1B2653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BB66D50"/>
    <w:multiLevelType w:val="hybridMultilevel"/>
    <w:tmpl w:val="BC9E8DD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C58472C"/>
    <w:multiLevelType w:val="hybridMultilevel"/>
    <w:tmpl w:val="4CD88720"/>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D441AED"/>
    <w:multiLevelType w:val="hybridMultilevel"/>
    <w:tmpl w:val="361AE33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E2A0B30"/>
    <w:multiLevelType w:val="hybridMultilevel"/>
    <w:tmpl w:val="B0402EB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F305983"/>
    <w:multiLevelType w:val="hybridMultilevel"/>
    <w:tmpl w:val="743CA1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A0F6CAF"/>
    <w:multiLevelType w:val="hybridMultilevel"/>
    <w:tmpl w:val="76066242"/>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A7A7E91"/>
    <w:multiLevelType w:val="hybridMultilevel"/>
    <w:tmpl w:val="C9F67FAE"/>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CAD4B22"/>
    <w:multiLevelType w:val="hybridMultilevel"/>
    <w:tmpl w:val="445CF152"/>
    <w:lvl w:ilvl="0" w:tplc="D5BC20B4">
      <w:start w:val="1"/>
      <w:numFmt w:val="decimal"/>
      <w:lvlText w:val="%1)"/>
      <w:lvlJc w:val="left"/>
      <w:pPr>
        <w:ind w:left="36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532175"/>
    <w:multiLevelType w:val="hybridMultilevel"/>
    <w:tmpl w:val="C3E0FE1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A4000A"/>
    <w:multiLevelType w:val="hybridMultilevel"/>
    <w:tmpl w:val="50BCB96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9C63BFD"/>
    <w:multiLevelType w:val="hybridMultilevel"/>
    <w:tmpl w:val="44FC0524"/>
    <w:lvl w:ilvl="0" w:tplc="F1AC167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D322257"/>
    <w:multiLevelType w:val="hybridMultilevel"/>
    <w:tmpl w:val="20EAF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2D612937"/>
    <w:multiLevelType w:val="hybridMultilevel"/>
    <w:tmpl w:val="A634866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F453448"/>
    <w:multiLevelType w:val="hybridMultilevel"/>
    <w:tmpl w:val="D4A8B06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0D101BC"/>
    <w:multiLevelType w:val="hybridMultilevel"/>
    <w:tmpl w:val="DA0A3A9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2011ADF"/>
    <w:multiLevelType w:val="hybridMultilevel"/>
    <w:tmpl w:val="0FA0F2C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5DE4D9B"/>
    <w:multiLevelType w:val="hybridMultilevel"/>
    <w:tmpl w:val="0B06521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ADB258F"/>
    <w:multiLevelType w:val="hybridMultilevel"/>
    <w:tmpl w:val="248441C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8032DB"/>
    <w:multiLevelType w:val="hybridMultilevel"/>
    <w:tmpl w:val="6B26EE9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8355AFB"/>
    <w:multiLevelType w:val="hybridMultilevel"/>
    <w:tmpl w:val="1744EA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2" w15:restartNumberingAfterBreak="0">
    <w:nsid w:val="4B900F5B"/>
    <w:multiLevelType w:val="hybridMultilevel"/>
    <w:tmpl w:val="DDA8FCB2"/>
    <w:lvl w:ilvl="0" w:tplc="F1AC167E">
      <w:numFmt w:val="bullet"/>
      <w:lvlText w:val="-"/>
      <w:lvlJc w:val="left"/>
      <w:pPr>
        <w:ind w:left="360" w:hanging="360"/>
      </w:pPr>
      <w:rPr>
        <w:rFonts w:ascii="Times New Roman" w:eastAsia="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5E73E21"/>
    <w:multiLevelType w:val="hybridMultilevel"/>
    <w:tmpl w:val="5C3E3EC2"/>
    <w:lvl w:ilvl="0" w:tplc="F1AC167E">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BF015F"/>
    <w:multiLevelType w:val="hybridMultilevel"/>
    <w:tmpl w:val="B060DC3E"/>
    <w:lvl w:ilvl="0" w:tplc="041A0011">
      <w:start w:val="1"/>
      <w:numFmt w:val="decimal"/>
      <w:lvlText w:val="%1)"/>
      <w:lvlJc w:val="left"/>
      <w:pPr>
        <w:ind w:left="360" w:hanging="360"/>
      </w:pPr>
    </w:lvl>
    <w:lvl w:ilvl="1" w:tplc="F1AC167E">
      <w:numFmt w:val="bullet"/>
      <w:lvlText w:val="-"/>
      <w:lvlJc w:val="left"/>
      <w:pPr>
        <w:ind w:left="1080" w:hanging="360"/>
      </w:pPr>
      <w:rPr>
        <w:rFonts w:ascii="Times New Roman" w:eastAsia="Times New Roman" w:hAnsi="Times New Roman"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6F1B3498"/>
    <w:multiLevelType w:val="hybridMultilevel"/>
    <w:tmpl w:val="85F8E64A"/>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784A03E1"/>
    <w:multiLevelType w:val="hybridMultilevel"/>
    <w:tmpl w:val="E92033D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7BA6689E"/>
    <w:multiLevelType w:val="hybridMultilevel"/>
    <w:tmpl w:val="61848950"/>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7F9B3B20"/>
    <w:multiLevelType w:val="hybridMultilevel"/>
    <w:tmpl w:val="D34810F2"/>
    <w:lvl w:ilvl="0" w:tplc="D5BC20B4">
      <w:start w:val="1"/>
      <w:numFmt w:val="decimal"/>
      <w:lvlText w:val="%1)"/>
      <w:lvlJc w:val="left"/>
      <w:pPr>
        <w:ind w:left="36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55322664">
    <w:abstractNumId w:val="25"/>
  </w:num>
  <w:num w:numId="2" w16cid:durableId="433211185">
    <w:abstractNumId w:val="16"/>
  </w:num>
  <w:num w:numId="3" w16cid:durableId="616445047">
    <w:abstractNumId w:val="26"/>
  </w:num>
  <w:num w:numId="4" w16cid:durableId="542598077">
    <w:abstractNumId w:val="8"/>
  </w:num>
  <w:num w:numId="5" w16cid:durableId="98071002">
    <w:abstractNumId w:val="27"/>
  </w:num>
  <w:num w:numId="6" w16cid:durableId="366217158">
    <w:abstractNumId w:val="24"/>
  </w:num>
  <w:num w:numId="7" w16cid:durableId="1462068841">
    <w:abstractNumId w:val="5"/>
  </w:num>
  <w:num w:numId="8" w16cid:durableId="2136215092">
    <w:abstractNumId w:val="2"/>
  </w:num>
  <w:num w:numId="9" w16cid:durableId="1110592277">
    <w:abstractNumId w:val="19"/>
  </w:num>
  <w:num w:numId="10" w16cid:durableId="819034344">
    <w:abstractNumId w:val="15"/>
  </w:num>
  <w:num w:numId="11" w16cid:durableId="2084520317">
    <w:abstractNumId w:val="7"/>
  </w:num>
  <w:num w:numId="12" w16cid:durableId="1387800319">
    <w:abstractNumId w:val="17"/>
  </w:num>
  <w:num w:numId="13" w16cid:durableId="860049813">
    <w:abstractNumId w:val="4"/>
  </w:num>
  <w:num w:numId="14" w16cid:durableId="575674880">
    <w:abstractNumId w:val="14"/>
  </w:num>
  <w:num w:numId="15" w16cid:durableId="2060276555">
    <w:abstractNumId w:val="18"/>
  </w:num>
  <w:num w:numId="16" w16cid:durableId="1094284257">
    <w:abstractNumId w:val="21"/>
  </w:num>
  <w:num w:numId="17" w16cid:durableId="697466835">
    <w:abstractNumId w:val="3"/>
  </w:num>
  <w:num w:numId="18" w16cid:durableId="939680550">
    <w:abstractNumId w:val="10"/>
  </w:num>
  <w:num w:numId="19" w16cid:durableId="838732539">
    <w:abstractNumId w:val="0"/>
  </w:num>
  <w:num w:numId="20" w16cid:durableId="1023476203">
    <w:abstractNumId w:val="23"/>
  </w:num>
  <w:num w:numId="21" w16cid:durableId="841631012">
    <w:abstractNumId w:val="12"/>
  </w:num>
  <w:num w:numId="22" w16cid:durableId="1434590916">
    <w:abstractNumId w:val="28"/>
  </w:num>
  <w:num w:numId="23" w16cid:durableId="26412726">
    <w:abstractNumId w:val="9"/>
  </w:num>
  <w:num w:numId="24" w16cid:durableId="2000159177">
    <w:abstractNumId w:val="20"/>
  </w:num>
  <w:num w:numId="25" w16cid:durableId="1896116054">
    <w:abstractNumId w:val="1"/>
  </w:num>
  <w:num w:numId="26" w16cid:durableId="1450050092">
    <w:abstractNumId w:val="22"/>
  </w:num>
  <w:num w:numId="27" w16cid:durableId="1961765914">
    <w:abstractNumId w:val="13"/>
  </w:num>
  <w:num w:numId="28" w16cid:durableId="1404138093">
    <w:abstractNumId w:val="6"/>
  </w:num>
  <w:num w:numId="29" w16cid:durableId="16340905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908"/>
    <w:rsid w:val="0011196F"/>
    <w:rsid w:val="0011629C"/>
    <w:rsid w:val="001820CF"/>
    <w:rsid w:val="001F539C"/>
    <w:rsid w:val="00236D34"/>
    <w:rsid w:val="0031383D"/>
    <w:rsid w:val="0037192C"/>
    <w:rsid w:val="00375C59"/>
    <w:rsid w:val="003E630C"/>
    <w:rsid w:val="005601F1"/>
    <w:rsid w:val="00574EAF"/>
    <w:rsid w:val="00601C72"/>
    <w:rsid w:val="0066032F"/>
    <w:rsid w:val="00714CAE"/>
    <w:rsid w:val="00724E9F"/>
    <w:rsid w:val="007A326B"/>
    <w:rsid w:val="007D3446"/>
    <w:rsid w:val="008F000D"/>
    <w:rsid w:val="00A356F3"/>
    <w:rsid w:val="00A906D2"/>
    <w:rsid w:val="00AF3908"/>
    <w:rsid w:val="00D957EA"/>
    <w:rsid w:val="00DA7BA6"/>
    <w:rsid w:val="00DE23A3"/>
    <w:rsid w:val="00E417DD"/>
    <w:rsid w:val="00F132BA"/>
    <w:rsid w:val="00F60FDE"/>
    <w:rsid w:val="00FD02C3"/>
    <w:rsid w:val="00FF16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39F6"/>
  <w15:docId w15:val="{BADB7FC9-0254-4389-BE57-85972EB0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x480012">
    <w:name w:val="box_480012"/>
    <w:basedOn w:val="Normal"/>
    <w:rsid w:val="003138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63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0F0F-57A1-4C06-AEEB-C85CC779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OpcinaPovljana2</dc:creator>
  <cp:lastModifiedBy>OpcinaPovljana2</cp:lastModifiedBy>
  <cp:revision>5</cp:revision>
  <cp:lastPrinted>2025-12-08T09:54:00Z</cp:lastPrinted>
  <dcterms:created xsi:type="dcterms:W3CDTF">2025-12-11T14:26:00Z</dcterms:created>
  <dcterms:modified xsi:type="dcterms:W3CDTF">2025-12-22T13:47:00Z</dcterms:modified>
</cp:coreProperties>
</file>