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2" w:type="dxa"/>
        <w:tblLayout w:type="fixed"/>
        <w:tblLook w:val="01E0" w:firstRow="1" w:lastRow="1" w:firstColumn="1" w:lastColumn="1" w:noHBand="0" w:noVBand="0"/>
      </w:tblPr>
      <w:tblGrid>
        <w:gridCol w:w="236"/>
      </w:tblGrid>
      <w:tr w:rsidR="00ED7ED5" w:rsidRPr="00ED7ED5" w:rsidTr="00EC2BEB">
        <w:trPr>
          <w:cantSplit/>
          <w:trHeight w:val="1134"/>
        </w:trPr>
        <w:tc>
          <w:tcPr>
            <w:tcW w:w="236" w:type="dxa"/>
            <w:textDirection w:val="btLr"/>
            <w:vAlign w:val="center"/>
          </w:tcPr>
          <w:p w:rsidR="00ED7ED5" w:rsidRPr="00ED7ED5" w:rsidRDefault="00942AE0" w:rsidP="00EC2BEB">
            <w:pPr>
              <w:spacing w:after="0" w:line="240" w:lineRule="auto"/>
              <w:ind w:left="113" w:right="113"/>
              <w:jc w:val="center"/>
              <w:rPr>
                <w:rFonts w:ascii="Arial Narrow" w:hAnsi="Arial Narrow" w:cs="Arial"/>
                <w:i/>
                <w:color w:val="333333"/>
                <w:spacing w:val="2"/>
                <w:sz w:val="16"/>
                <w:szCs w:val="16"/>
              </w:rPr>
            </w:pPr>
            <w:r w:rsidRPr="00ED7ED5">
              <w:rPr>
                <w:rFonts w:ascii="Arial Narrow" w:hAnsi="Arial Narrow" w:cs="Arial"/>
                <w:sz w:val="24"/>
                <w:szCs w:val="24"/>
              </w:rPr>
              <w:br w:type="page"/>
            </w:r>
            <w:r w:rsidR="00CC61F6">
              <w:rPr>
                <w:rFonts w:ascii="Arial Narrow" w:hAnsi="Arial Narrow" w:cs="Arial"/>
                <w:color w:val="333333"/>
                <w:spacing w:val="2"/>
                <w:sz w:val="16"/>
                <w:szCs w:val="16"/>
              </w:rPr>
              <w:t>I    2024</w:t>
            </w:r>
            <w:r w:rsidR="00ED7ED5" w:rsidRPr="00ED7ED5">
              <w:rPr>
                <w:rFonts w:ascii="Arial Narrow" w:hAnsi="Arial Narrow" w:cs="Arial"/>
                <w:color w:val="333333"/>
                <w:spacing w:val="2"/>
                <w:sz w:val="16"/>
                <w:szCs w:val="16"/>
              </w:rPr>
              <w:t xml:space="preserve">   I</w:t>
            </w:r>
          </w:p>
        </w:tc>
      </w:tr>
    </w:tbl>
    <w:p w:rsidR="00ED7ED5" w:rsidRPr="00ED7ED5" w:rsidRDefault="00ED7ED5" w:rsidP="00ED7ED5">
      <w:pPr>
        <w:tabs>
          <w:tab w:val="left" w:pos="2525"/>
        </w:tabs>
        <w:spacing w:after="0" w:line="240" w:lineRule="auto"/>
        <w:rPr>
          <w:rFonts w:ascii="Arial Narrow" w:hAnsi="Arial Narrow" w:cs="Arial"/>
          <w:i/>
          <w:color w:val="333333"/>
          <w:spacing w:val="2"/>
          <w:sz w:val="16"/>
          <w:szCs w:val="16"/>
        </w:rPr>
      </w:pPr>
    </w:p>
    <w:tbl>
      <w:tblPr>
        <w:tblW w:w="0" w:type="auto"/>
        <w:tblInd w:w="-612" w:type="dxa"/>
        <w:tblLayout w:type="fixed"/>
        <w:tblLook w:val="01E0" w:firstRow="1" w:lastRow="1" w:firstColumn="1" w:lastColumn="1" w:noHBand="0" w:noVBand="0"/>
      </w:tblPr>
      <w:tblGrid>
        <w:gridCol w:w="236"/>
      </w:tblGrid>
      <w:tr w:rsidR="00ED7ED5" w:rsidRPr="00ED7ED5" w:rsidTr="00EC2BEB">
        <w:trPr>
          <w:cantSplit/>
          <w:trHeight w:val="1134"/>
        </w:trPr>
        <w:tc>
          <w:tcPr>
            <w:tcW w:w="236" w:type="dxa"/>
            <w:textDirection w:val="btLr"/>
            <w:vAlign w:val="center"/>
          </w:tcPr>
          <w:p w:rsidR="00ED7ED5" w:rsidRPr="00ED7ED5" w:rsidRDefault="007568AE" w:rsidP="004F7781">
            <w:pPr>
              <w:spacing w:after="0" w:line="240" w:lineRule="auto"/>
              <w:ind w:left="113" w:right="113"/>
              <w:rPr>
                <w:rFonts w:ascii="Arial Narrow" w:hAnsi="Arial Narrow" w:cs="Arial"/>
                <w:color w:val="333333"/>
                <w:spacing w:val="2"/>
                <w:sz w:val="16"/>
                <w:szCs w:val="16"/>
              </w:rPr>
            </w:pPr>
            <w:r>
              <w:rPr>
                <w:rFonts w:ascii="Arial Narrow" w:hAnsi="Arial Narrow" w:cs="Arial"/>
                <w:color w:val="333333"/>
                <w:spacing w:val="2"/>
                <w:sz w:val="16"/>
                <w:szCs w:val="16"/>
              </w:rPr>
              <w:t xml:space="preserve">I </w:t>
            </w:r>
            <w:r w:rsidR="00ED7ED5" w:rsidRPr="00ED7ED5">
              <w:rPr>
                <w:rFonts w:ascii="Arial Narrow" w:hAnsi="Arial Narrow" w:cs="Arial"/>
                <w:color w:val="333333"/>
                <w:spacing w:val="2"/>
                <w:sz w:val="16"/>
                <w:szCs w:val="16"/>
              </w:rPr>
              <w:t xml:space="preserve"> </w:t>
            </w:r>
            <w:r w:rsidR="004F7781">
              <w:rPr>
                <w:rFonts w:ascii="Arial Narrow" w:hAnsi="Arial Narrow" w:cs="Arial"/>
                <w:color w:val="333333"/>
                <w:spacing w:val="2"/>
                <w:sz w:val="16"/>
                <w:szCs w:val="16"/>
              </w:rPr>
              <w:t>SVIBANJ</w:t>
            </w:r>
            <w:r w:rsidR="00986CCE">
              <w:rPr>
                <w:rFonts w:ascii="Arial Narrow" w:hAnsi="Arial Narrow" w:cs="Arial"/>
                <w:color w:val="333333"/>
                <w:spacing w:val="2"/>
                <w:sz w:val="16"/>
                <w:szCs w:val="16"/>
              </w:rPr>
              <w:t xml:space="preserve"> </w:t>
            </w:r>
            <w:r w:rsidR="00ED7ED5" w:rsidRPr="00ED7ED5">
              <w:rPr>
                <w:rFonts w:ascii="Arial Narrow" w:hAnsi="Arial Narrow" w:cs="Arial"/>
                <w:color w:val="333333"/>
                <w:spacing w:val="2"/>
                <w:sz w:val="16"/>
                <w:szCs w:val="16"/>
              </w:rPr>
              <w:t>I</w:t>
            </w:r>
          </w:p>
        </w:tc>
      </w:tr>
    </w:tbl>
    <w:p w:rsidR="00ED7ED5" w:rsidRPr="00ED7ED5" w:rsidRDefault="00ED7ED5" w:rsidP="00ED7ED5">
      <w:pPr>
        <w:tabs>
          <w:tab w:val="left" w:pos="7020"/>
          <w:tab w:val="left" w:pos="7380"/>
          <w:tab w:val="left" w:pos="7560"/>
        </w:tabs>
        <w:spacing w:after="0" w:line="240" w:lineRule="auto"/>
        <w:rPr>
          <w:rFonts w:ascii="Arial Narrow" w:hAnsi="Arial Narrow" w:cs="Arial"/>
          <w:b/>
          <w:color w:val="333333"/>
          <w:spacing w:val="2"/>
          <w:sz w:val="48"/>
          <w:szCs w:val="48"/>
        </w:rPr>
      </w:pPr>
    </w:p>
    <w:tbl>
      <w:tblPr>
        <w:tblpPr w:leftFromText="180" w:rightFromText="180" w:vertAnchor="text" w:horzAnchor="margin" w:tblpXSpec="center" w:tblpY="-1"/>
        <w:tblW w:w="11088" w:type="dxa"/>
        <w:tblBorders>
          <w:top w:val="single" w:sz="24" w:space="0" w:color="008FB4"/>
          <w:left w:val="single" w:sz="24" w:space="0" w:color="008FB4"/>
          <w:bottom w:val="single" w:sz="24" w:space="0" w:color="008FB4"/>
          <w:right w:val="single" w:sz="24" w:space="0" w:color="008FB4"/>
          <w:insideH w:val="single" w:sz="4" w:space="0" w:color="008FB4"/>
          <w:insideV w:val="single" w:sz="4" w:space="0" w:color="008FB4"/>
        </w:tblBorders>
        <w:shd w:val="clear" w:color="auto" w:fill="008FB4"/>
        <w:tblLayout w:type="fixed"/>
        <w:tblLook w:val="0000" w:firstRow="0" w:lastRow="0" w:firstColumn="0" w:lastColumn="0" w:noHBand="0" w:noVBand="0"/>
      </w:tblPr>
      <w:tblGrid>
        <w:gridCol w:w="2213"/>
        <w:gridCol w:w="8875"/>
      </w:tblGrid>
      <w:tr w:rsidR="00ED7ED5" w:rsidRPr="00ED7ED5" w:rsidTr="00EC2BEB">
        <w:trPr>
          <w:trHeight w:hRule="exact" w:val="2642"/>
        </w:trPr>
        <w:tc>
          <w:tcPr>
            <w:tcW w:w="2213" w:type="dxa"/>
            <w:shd w:val="clear" w:color="auto" w:fill="008FB4"/>
            <w:tcMar>
              <w:top w:w="0" w:type="dxa"/>
              <w:left w:w="0" w:type="dxa"/>
              <w:bottom w:w="0" w:type="dxa"/>
              <w:right w:w="0" w:type="dxa"/>
            </w:tcMar>
          </w:tcPr>
          <w:p w:rsidR="00ED7ED5" w:rsidRPr="00ED7ED5" w:rsidRDefault="00CC61F6" w:rsidP="00EC2BEB">
            <w:pPr>
              <w:spacing w:after="0" w:line="240" w:lineRule="auto"/>
              <w:rPr>
                <w:rFonts w:ascii="Arial Narrow" w:hAnsi="Arial Narrow" w:cs="Arial"/>
                <w:b/>
                <w:color w:val="333333"/>
                <w:spacing w:val="2"/>
                <w:szCs w:val="24"/>
              </w:rPr>
            </w:pPr>
            <w:r>
              <w:rPr>
                <w:rFonts w:ascii="Arial Narrow" w:hAnsi="Arial Narrow" w:cs="Arial"/>
                <w:b/>
                <w:color w:val="FFFFFF"/>
                <w:sz w:val="56"/>
                <w:szCs w:val="56"/>
              </w:rPr>
              <w:t>24</w:t>
            </w:r>
          </w:p>
        </w:tc>
        <w:tc>
          <w:tcPr>
            <w:tcW w:w="8875" w:type="dxa"/>
            <w:shd w:val="clear" w:color="auto" w:fill="008FB4"/>
            <w:tcMar>
              <w:top w:w="0" w:type="dxa"/>
              <w:left w:w="0" w:type="dxa"/>
              <w:bottom w:w="0" w:type="dxa"/>
              <w:right w:w="0" w:type="dxa"/>
            </w:tcMar>
          </w:tcPr>
          <w:p w:rsidR="00ED7ED5" w:rsidRPr="00ED7ED5" w:rsidRDefault="00AE4638" w:rsidP="00EC2BEB">
            <w:pPr>
              <w:spacing w:after="0" w:line="240" w:lineRule="auto"/>
              <w:ind w:right="-43"/>
              <w:jc w:val="right"/>
              <w:rPr>
                <w:rFonts w:ascii="Arial Narrow" w:hAnsi="Arial Narrow" w:cs="Arial"/>
                <w:color w:val="333333"/>
                <w:spacing w:val="2"/>
                <w:szCs w:val="24"/>
              </w:rPr>
            </w:pPr>
            <w:r>
              <w:rPr>
                <w:noProof/>
                <w:lang w:val="en-GB" w:eastAsia="en-GB"/>
              </w:rPr>
              <w:drawing>
                <wp:inline distT="0" distB="0" distL="0" distR="0" wp14:anchorId="6BC08026" wp14:editId="53011994">
                  <wp:extent cx="3832073" cy="1658611"/>
                  <wp:effectExtent l="0" t="0" r="0" b="0"/>
                  <wp:docPr id="4" name="Picture 4" descr="OPĆINA POVLJANA - tvrtka OPĆINA POVLJANA na lokaciji Pov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ĆINA POVLJANA - tvrtka OPĆINA POVLJANA na lokaciji Povljana"/>
                          <pic:cNvPicPr>
                            <a:picLocks noChangeAspect="1" noChangeArrowheads="1"/>
                          </pic:cNvPicPr>
                        </pic:nvPicPr>
                        <pic:blipFill rotWithShape="1">
                          <a:blip r:embed="rId8">
                            <a:extLst>
                              <a:ext uri="{28A0092B-C50C-407E-A947-70E740481C1C}">
                                <a14:useLocalDpi xmlns:a14="http://schemas.microsoft.com/office/drawing/2010/main" val="0"/>
                              </a:ext>
                            </a:extLst>
                          </a:blip>
                          <a:srcRect t="19115" b="13233"/>
                          <a:stretch/>
                        </pic:blipFill>
                        <pic:spPr bwMode="auto">
                          <a:xfrm>
                            <a:off x="0" y="0"/>
                            <a:ext cx="3856347" cy="1669117"/>
                          </a:xfrm>
                          <a:prstGeom prst="rect">
                            <a:avLst/>
                          </a:prstGeom>
                          <a:noFill/>
                          <a:ln>
                            <a:noFill/>
                          </a:ln>
                          <a:extLst>
                            <a:ext uri="{53640926-AAD7-44D8-BBD7-CCE9431645EC}">
                              <a14:shadowObscured xmlns:a14="http://schemas.microsoft.com/office/drawing/2010/main"/>
                            </a:ext>
                          </a:extLst>
                        </pic:spPr>
                      </pic:pic>
                    </a:graphicData>
                  </a:graphic>
                </wp:inline>
              </w:drawing>
            </w:r>
            <w:r w:rsidR="00ED7ED5" w:rsidRPr="00ED7ED5">
              <w:rPr>
                <w:rFonts w:ascii="Arial Narrow" w:hAnsi="Arial Narrow" w:cs="Arial"/>
                <w:color w:val="333333"/>
                <w:spacing w:val="2"/>
                <w:szCs w:val="24"/>
              </w:rPr>
              <w:t xml:space="preserve">    </w:t>
            </w:r>
          </w:p>
        </w:tc>
      </w:tr>
    </w:tbl>
    <w:p w:rsidR="00ED7ED5" w:rsidRPr="00ED7ED5" w:rsidRDefault="00014964" w:rsidP="00ED7ED5">
      <w:pPr>
        <w:tabs>
          <w:tab w:val="left" w:pos="7655"/>
        </w:tabs>
        <w:spacing w:after="0" w:line="240" w:lineRule="auto"/>
        <w:ind w:right="-2"/>
        <w:jc w:val="right"/>
        <w:rPr>
          <w:rFonts w:ascii="Arial Narrow" w:hAnsi="Arial Narrow" w:cs="Arial"/>
          <w:sz w:val="56"/>
          <w:szCs w:val="56"/>
        </w:rPr>
      </w:pPr>
      <w:r>
        <w:rPr>
          <w:rFonts w:ascii="Arial Narrow" w:hAnsi="Arial Narrow" w:cs="Arial"/>
          <w:sz w:val="56"/>
          <w:szCs w:val="56"/>
        </w:rPr>
        <w:t>VI</w:t>
      </w:r>
      <w:r w:rsidR="00867DBA">
        <w:rPr>
          <w:rFonts w:ascii="Arial Narrow" w:hAnsi="Arial Narrow" w:cs="Arial"/>
          <w:sz w:val="56"/>
          <w:szCs w:val="56"/>
        </w:rPr>
        <w:t>.</w:t>
      </w:r>
      <w:r w:rsidR="00ED7ED5" w:rsidRPr="00ED7ED5">
        <w:rPr>
          <w:rFonts w:ascii="Arial Narrow" w:hAnsi="Arial Narrow" w:cs="Arial"/>
          <w:sz w:val="56"/>
          <w:szCs w:val="56"/>
        </w:rPr>
        <w:t xml:space="preserve"> IZMJENE I DOPUNE </w:t>
      </w:r>
    </w:p>
    <w:p w:rsidR="00ED7ED5" w:rsidRPr="00ED7ED5" w:rsidRDefault="00ED7ED5" w:rsidP="00ED7ED5">
      <w:pPr>
        <w:tabs>
          <w:tab w:val="left" w:pos="7655"/>
        </w:tabs>
        <w:spacing w:after="0" w:line="240" w:lineRule="auto"/>
        <w:ind w:right="-2"/>
        <w:jc w:val="right"/>
        <w:rPr>
          <w:rFonts w:ascii="Arial Narrow" w:hAnsi="Arial Narrow" w:cs="Arial"/>
          <w:sz w:val="56"/>
          <w:szCs w:val="56"/>
        </w:rPr>
      </w:pPr>
      <w:r>
        <w:rPr>
          <w:rFonts w:ascii="Arial Narrow" w:hAnsi="Arial Narrow" w:cs="Arial"/>
          <w:sz w:val="56"/>
          <w:szCs w:val="56"/>
        </w:rPr>
        <w:t xml:space="preserve">PROSTORNOG PLANANA UREĐENJA </w:t>
      </w:r>
    </w:p>
    <w:p w:rsidR="00ED7ED5" w:rsidRPr="00ED7ED5" w:rsidRDefault="00ED7ED5" w:rsidP="00ED7ED5">
      <w:pPr>
        <w:tabs>
          <w:tab w:val="left" w:pos="7655"/>
        </w:tabs>
        <w:spacing w:after="0" w:line="240" w:lineRule="auto"/>
        <w:ind w:right="-2"/>
        <w:jc w:val="right"/>
        <w:rPr>
          <w:rFonts w:ascii="Arial Narrow" w:hAnsi="Arial Narrow" w:cs="Arial"/>
          <w:sz w:val="56"/>
          <w:szCs w:val="56"/>
        </w:rPr>
      </w:pPr>
      <w:r>
        <w:rPr>
          <w:rFonts w:ascii="Arial Narrow" w:hAnsi="Arial Narrow" w:cs="Arial"/>
          <w:sz w:val="56"/>
          <w:szCs w:val="56"/>
        </w:rPr>
        <w:t>OPĆINE POVLJANA</w:t>
      </w:r>
    </w:p>
    <w:p w:rsidR="0078402E" w:rsidRDefault="0078402E" w:rsidP="00ED7ED5">
      <w:pPr>
        <w:tabs>
          <w:tab w:val="left" w:pos="7655"/>
        </w:tabs>
        <w:spacing w:after="0" w:line="240" w:lineRule="auto"/>
        <w:ind w:right="-2"/>
        <w:jc w:val="right"/>
        <w:rPr>
          <w:rFonts w:ascii="Arial Narrow" w:hAnsi="Arial Narrow" w:cs="Arial"/>
          <w:color w:val="008FB4"/>
          <w:sz w:val="36"/>
          <w:szCs w:val="36"/>
        </w:rPr>
      </w:pPr>
    </w:p>
    <w:p w:rsidR="00ED7ED5" w:rsidRDefault="00FB7489" w:rsidP="00ED7ED5">
      <w:pPr>
        <w:tabs>
          <w:tab w:val="left" w:pos="7655"/>
        </w:tabs>
        <w:spacing w:after="0" w:line="240" w:lineRule="auto"/>
        <w:ind w:right="-2"/>
        <w:jc w:val="right"/>
        <w:rPr>
          <w:rFonts w:ascii="Arial Narrow" w:hAnsi="Arial Narrow" w:cs="Arial"/>
          <w:color w:val="008FB4"/>
          <w:sz w:val="36"/>
          <w:szCs w:val="36"/>
        </w:rPr>
      </w:pPr>
      <w:r>
        <w:rPr>
          <w:rFonts w:ascii="Arial Narrow" w:hAnsi="Arial Narrow" w:cs="Arial"/>
          <w:color w:val="008FB4"/>
          <w:sz w:val="36"/>
          <w:szCs w:val="36"/>
        </w:rPr>
        <w:t>Prijedlog plana za javnu raspravu</w:t>
      </w:r>
    </w:p>
    <w:p w:rsidR="0078402E" w:rsidRDefault="0078402E" w:rsidP="00ED7ED5">
      <w:pPr>
        <w:tabs>
          <w:tab w:val="left" w:pos="7655"/>
        </w:tabs>
        <w:spacing w:after="0" w:line="240" w:lineRule="auto"/>
        <w:ind w:right="-2"/>
        <w:jc w:val="right"/>
        <w:rPr>
          <w:rFonts w:ascii="Arial Narrow" w:hAnsi="Arial Narrow" w:cs="Arial"/>
          <w:sz w:val="32"/>
          <w:szCs w:val="32"/>
        </w:rPr>
      </w:pPr>
    </w:p>
    <w:p w:rsidR="0078402E" w:rsidRPr="0078402E" w:rsidRDefault="0078402E" w:rsidP="00ED7ED5">
      <w:pPr>
        <w:tabs>
          <w:tab w:val="left" w:pos="7655"/>
        </w:tabs>
        <w:spacing w:after="0" w:line="240" w:lineRule="auto"/>
        <w:ind w:right="-2"/>
        <w:jc w:val="right"/>
        <w:rPr>
          <w:rFonts w:ascii="Arial Narrow" w:hAnsi="Arial Narrow" w:cs="Arial"/>
          <w:sz w:val="32"/>
          <w:szCs w:val="32"/>
        </w:rPr>
      </w:pPr>
    </w:p>
    <w:tbl>
      <w:tblPr>
        <w:tblpPr w:leftFromText="180" w:rightFromText="180" w:vertAnchor="text" w:horzAnchor="page" w:tblpX="770" w:tblpY="65"/>
        <w:tblW w:w="0" w:type="auto"/>
        <w:tblLayout w:type="fixed"/>
        <w:tblLook w:val="01E0" w:firstRow="1" w:lastRow="1" w:firstColumn="1" w:lastColumn="1" w:noHBand="0" w:noVBand="0"/>
      </w:tblPr>
      <w:tblGrid>
        <w:gridCol w:w="288"/>
      </w:tblGrid>
      <w:tr w:rsidR="00ED7ED5" w:rsidRPr="00ED7ED5" w:rsidTr="00EC2BEB">
        <w:trPr>
          <w:cantSplit/>
          <w:trHeight w:val="4102"/>
        </w:trPr>
        <w:tc>
          <w:tcPr>
            <w:tcW w:w="288" w:type="dxa"/>
            <w:textDirection w:val="btLr"/>
            <w:vAlign w:val="center"/>
          </w:tcPr>
          <w:p w:rsidR="00ED7ED5" w:rsidRPr="00ED7ED5" w:rsidRDefault="00ED7ED5" w:rsidP="00EC2BEB">
            <w:pPr>
              <w:spacing w:after="0" w:line="240" w:lineRule="auto"/>
              <w:ind w:left="113" w:right="-6"/>
              <w:rPr>
                <w:rFonts w:ascii="Arial Narrow" w:hAnsi="Arial Narrow" w:cs="Arial"/>
                <w:sz w:val="14"/>
                <w:szCs w:val="14"/>
              </w:rPr>
            </w:pPr>
            <w:r w:rsidRPr="00ED7ED5">
              <w:rPr>
                <w:rFonts w:ascii="Arial Narrow" w:hAnsi="Arial Narrow" w:cs="Arial"/>
                <w:sz w:val="16"/>
                <w:szCs w:val="16"/>
              </w:rPr>
              <w:t>I</w:t>
            </w:r>
            <w:r w:rsidRPr="00ED7ED5">
              <w:rPr>
                <w:rFonts w:ascii="Arial Narrow" w:hAnsi="Arial Narrow" w:cs="Arial"/>
                <w:sz w:val="14"/>
                <w:szCs w:val="14"/>
              </w:rPr>
              <w:t xml:space="preserve"> URBANISTICA D.O.O. ZA PROSTORNO PLANIRANJE I KONZALTING  </w:t>
            </w:r>
            <w:r w:rsidRPr="00ED7ED5">
              <w:rPr>
                <w:rFonts w:ascii="Arial Narrow" w:hAnsi="Arial Narrow" w:cs="Arial"/>
                <w:sz w:val="16"/>
                <w:szCs w:val="16"/>
              </w:rPr>
              <w:t>I</w:t>
            </w:r>
          </w:p>
        </w:tc>
      </w:tr>
    </w:tbl>
    <w:p w:rsidR="00ED7ED5" w:rsidRPr="00ED7ED5" w:rsidRDefault="00ED7ED5" w:rsidP="00ED7ED5">
      <w:pPr>
        <w:tabs>
          <w:tab w:val="left" w:pos="7938"/>
        </w:tabs>
        <w:spacing w:after="0" w:line="240" w:lineRule="auto"/>
        <w:jc w:val="right"/>
        <w:rPr>
          <w:rFonts w:ascii="Arial Narrow" w:hAnsi="Arial Narrow" w:cs="Arial"/>
          <w:color w:val="808080"/>
          <w:szCs w:val="24"/>
        </w:rPr>
      </w:pPr>
    </w:p>
    <w:p w:rsidR="00ED7ED5" w:rsidRPr="00ED7ED5" w:rsidRDefault="00ED7ED5" w:rsidP="00ED7ED5">
      <w:pPr>
        <w:spacing w:after="0" w:line="240" w:lineRule="auto"/>
        <w:ind w:right="-6"/>
        <w:jc w:val="right"/>
        <w:rPr>
          <w:rFonts w:ascii="Arial Narrow" w:hAnsi="Arial Narrow" w:cs="Arial"/>
          <w:szCs w:val="24"/>
        </w:rPr>
      </w:pPr>
    </w:p>
    <w:p w:rsidR="00ED7ED5" w:rsidRDefault="00ED7ED5" w:rsidP="00ED7ED5">
      <w:pPr>
        <w:spacing w:after="0" w:line="240" w:lineRule="auto"/>
        <w:ind w:right="-6"/>
        <w:jc w:val="right"/>
        <w:rPr>
          <w:rFonts w:ascii="Arial Narrow" w:hAnsi="Arial Narrow" w:cs="Arial"/>
          <w:szCs w:val="24"/>
        </w:rPr>
      </w:pPr>
    </w:p>
    <w:p w:rsidR="0078402E" w:rsidRDefault="0078402E" w:rsidP="00ED7ED5">
      <w:pPr>
        <w:spacing w:after="0" w:line="240" w:lineRule="auto"/>
        <w:ind w:right="-6"/>
        <w:jc w:val="right"/>
        <w:rPr>
          <w:rFonts w:ascii="Arial Narrow" w:hAnsi="Arial Narrow" w:cs="Arial"/>
          <w:szCs w:val="24"/>
        </w:rPr>
      </w:pPr>
    </w:p>
    <w:p w:rsidR="0078402E" w:rsidRPr="00492C63" w:rsidRDefault="0078402E" w:rsidP="00492C63">
      <w:pPr>
        <w:pStyle w:val="ListParagraph"/>
        <w:numPr>
          <w:ilvl w:val="0"/>
          <w:numId w:val="52"/>
        </w:numPr>
        <w:tabs>
          <w:tab w:val="left" w:pos="7655"/>
        </w:tabs>
        <w:spacing w:after="0" w:line="240" w:lineRule="auto"/>
        <w:ind w:right="-2"/>
        <w:jc w:val="right"/>
        <w:rPr>
          <w:rFonts w:ascii="Arial Narrow" w:hAnsi="Arial Narrow" w:cs="Arial"/>
          <w:sz w:val="28"/>
          <w:szCs w:val="28"/>
        </w:rPr>
      </w:pPr>
      <w:r w:rsidRPr="00492C63">
        <w:rPr>
          <w:rFonts w:ascii="Arial Narrow" w:hAnsi="Arial Narrow" w:cs="Arial"/>
          <w:sz w:val="28"/>
          <w:szCs w:val="28"/>
        </w:rPr>
        <w:t>TEKSTUALNI DIO - ODREDBE ZA PROVEDBU</w:t>
      </w:r>
    </w:p>
    <w:p w:rsidR="0078402E" w:rsidRDefault="0078402E" w:rsidP="00ED7ED5">
      <w:pPr>
        <w:spacing w:after="0" w:line="240" w:lineRule="auto"/>
        <w:ind w:right="-6"/>
        <w:jc w:val="right"/>
        <w:rPr>
          <w:rFonts w:ascii="Arial Narrow" w:hAnsi="Arial Narrow" w:cs="Arial"/>
          <w:szCs w:val="24"/>
        </w:rPr>
      </w:pPr>
    </w:p>
    <w:p w:rsidR="0078402E" w:rsidRDefault="0078402E" w:rsidP="00ED7ED5">
      <w:pPr>
        <w:spacing w:after="0" w:line="240" w:lineRule="auto"/>
        <w:ind w:right="-6"/>
        <w:jc w:val="right"/>
        <w:rPr>
          <w:rFonts w:ascii="Arial Narrow" w:hAnsi="Arial Narrow" w:cs="Arial"/>
          <w:szCs w:val="24"/>
        </w:rPr>
      </w:pPr>
    </w:p>
    <w:p w:rsidR="0078402E" w:rsidRPr="00ED7ED5" w:rsidRDefault="0078402E" w:rsidP="00ED7ED5">
      <w:pPr>
        <w:spacing w:after="0" w:line="240" w:lineRule="auto"/>
        <w:ind w:right="-6"/>
        <w:jc w:val="right"/>
        <w:rPr>
          <w:rFonts w:ascii="Arial Narrow" w:hAnsi="Arial Narrow" w:cs="Arial"/>
          <w:szCs w:val="24"/>
        </w:rPr>
      </w:pPr>
    </w:p>
    <w:p w:rsidR="00ED7ED5" w:rsidRPr="00ED7ED5" w:rsidRDefault="00ED7ED5" w:rsidP="00ED7ED5">
      <w:pPr>
        <w:spacing w:after="0" w:line="240" w:lineRule="auto"/>
        <w:ind w:right="-6"/>
        <w:jc w:val="right"/>
        <w:rPr>
          <w:rFonts w:ascii="Arial Narrow" w:hAnsi="Arial Narrow" w:cs="Arial"/>
          <w:szCs w:val="24"/>
        </w:rPr>
      </w:pPr>
    </w:p>
    <w:p w:rsidR="00ED7ED5" w:rsidRDefault="00ED7ED5" w:rsidP="00ED7ED5">
      <w:pPr>
        <w:spacing w:after="0" w:line="240" w:lineRule="auto"/>
        <w:ind w:right="-6"/>
        <w:jc w:val="right"/>
        <w:rPr>
          <w:rFonts w:ascii="Arial Narrow" w:hAnsi="Arial Narrow" w:cs="Arial"/>
          <w:szCs w:val="24"/>
        </w:rPr>
      </w:pPr>
    </w:p>
    <w:p w:rsidR="0078402E" w:rsidRDefault="0078402E" w:rsidP="00ED7ED5">
      <w:pPr>
        <w:spacing w:after="0" w:line="240" w:lineRule="auto"/>
        <w:ind w:right="-6"/>
        <w:jc w:val="right"/>
        <w:rPr>
          <w:rFonts w:ascii="Arial Narrow" w:hAnsi="Arial Narrow" w:cs="Arial"/>
          <w:szCs w:val="24"/>
        </w:rPr>
      </w:pPr>
    </w:p>
    <w:p w:rsidR="0078402E" w:rsidRDefault="0078402E" w:rsidP="00ED7ED5">
      <w:pPr>
        <w:spacing w:after="0" w:line="240" w:lineRule="auto"/>
        <w:ind w:right="-6"/>
        <w:jc w:val="right"/>
        <w:rPr>
          <w:rFonts w:ascii="Arial Narrow" w:hAnsi="Arial Narrow" w:cs="Arial"/>
          <w:szCs w:val="24"/>
        </w:rPr>
      </w:pPr>
    </w:p>
    <w:p w:rsidR="0078402E" w:rsidRPr="00ED7ED5" w:rsidRDefault="0078402E" w:rsidP="00ED7ED5">
      <w:pPr>
        <w:spacing w:after="0" w:line="240" w:lineRule="auto"/>
        <w:ind w:right="-6"/>
        <w:jc w:val="right"/>
        <w:rPr>
          <w:rFonts w:ascii="Arial Narrow" w:hAnsi="Arial Narrow" w:cs="Arial"/>
          <w:szCs w:val="24"/>
        </w:rPr>
      </w:pPr>
    </w:p>
    <w:p w:rsidR="00ED7ED5" w:rsidRPr="00ED7ED5" w:rsidRDefault="002F0169" w:rsidP="00ED7ED5">
      <w:pPr>
        <w:tabs>
          <w:tab w:val="left" w:pos="1080"/>
        </w:tabs>
        <w:spacing w:after="0" w:line="240" w:lineRule="auto"/>
        <w:jc w:val="right"/>
        <w:rPr>
          <w:rFonts w:ascii="Arial Narrow" w:hAnsi="Arial Narrow"/>
          <w:b/>
          <w:noProof/>
          <w:sz w:val="16"/>
          <w:szCs w:val="16"/>
        </w:rPr>
      </w:pPr>
      <w:r>
        <w:rPr>
          <w:rFonts w:ascii="Arial Narrow" w:hAnsi="Arial Narrow"/>
          <w:noProof/>
          <w:szCs w:val="24"/>
          <w:lang w:val="en-GB" w:eastAsia="en-GB"/>
        </w:rPr>
        <w:drawing>
          <wp:inline distT="0" distB="0" distL="0" distR="0">
            <wp:extent cx="1153160" cy="508635"/>
            <wp:effectExtent l="0" t="0" r="8890" b="5715"/>
            <wp:docPr id="1" name="Picture 12" descr="pRAVI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VI logo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0" cy="508635"/>
                    </a:xfrm>
                    <a:prstGeom prst="rect">
                      <a:avLst/>
                    </a:prstGeom>
                    <a:noFill/>
                    <a:ln>
                      <a:noFill/>
                    </a:ln>
                  </pic:spPr>
                </pic:pic>
              </a:graphicData>
            </a:graphic>
          </wp:inline>
        </w:drawing>
      </w:r>
    </w:p>
    <w:p w:rsidR="00ED7ED5" w:rsidRPr="00ED7ED5" w:rsidRDefault="00ED7ED5" w:rsidP="00ED7ED5">
      <w:pPr>
        <w:tabs>
          <w:tab w:val="left" w:pos="1080"/>
        </w:tabs>
        <w:spacing w:after="0" w:line="240" w:lineRule="auto"/>
        <w:jc w:val="center"/>
        <w:rPr>
          <w:rFonts w:ascii="Arial Narrow" w:hAnsi="Arial Narrow"/>
          <w:b/>
          <w:noProof/>
          <w:color w:val="008FB4"/>
          <w:szCs w:val="24"/>
        </w:rPr>
        <w:sectPr w:rsidR="00ED7ED5" w:rsidRPr="00ED7ED5" w:rsidSect="00EC2BEB">
          <w:headerReference w:type="default" r:id="rId10"/>
          <w:footerReference w:type="first" r:id="rId11"/>
          <w:pgSz w:w="11906" w:h="16838" w:code="9"/>
          <w:pgMar w:top="1417" w:right="1417" w:bottom="1417" w:left="1417" w:header="794" w:footer="454" w:gutter="0"/>
          <w:pgNumType w:start="0"/>
          <w:cols w:space="708"/>
          <w:titlePg/>
          <w:docGrid w:linePitch="360"/>
        </w:sectPr>
      </w:pPr>
    </w:p>
    <w:p w:rsidR="00ED7ED5" w:rsidRDefault="008F4ED3" w:rsidP="00ED7ED5">
      <w:pPr>
        <w:tabs>
          <w:tab w:val="left" w:pos="1080"/>
        </w:tabs>
        <w:spacing w:line="240" w:lineRule="auto"/>
        <w:jc w:val="center"/>
        <w:rPr>
          <w:rFonts w:ascii="Arial Narrow" w:hAnsi="Arial Narrow"/>
          <w:b/>
          <w:noProof/>
          <w:color w:val="008FB4"/>
          <w:szCs w:val="24"/>
        </w:rPr>
      </w:pPr>
      <w:r>
        <w:rPr>
          <w:rFonts w:ascii="Arial Narrow" w:hAnsi="Arial Narrow"/>
          <w:b/>
          <w:noProof/>
          <w:color w:val="008FB4"/>
          <w:szCs w:val="24"/>
        </w:rPr>
        <w:lastRenderedPageBreak/>
        <w:t>PRIJEDLOG PLANA ZA JAVNU RASPRAVU</w:t>
      </w:r>
    </w:p>
    <w:tbl>
      <w:tblPr>
        <w:tblpPr w:leftFromText="181" w:rightFromText="181" w:vertAnchor="text" w:horzAnchor="page" w:tblpX="1481" w:tblpY="1"/>
        <w:tblOverlap w:val="never"/>
        <w:tblW w:w="90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3"/>
        <w:gridCol w:w="51"/>
        <w:gridCol w:w="4428"/>
      </w:tblGrid>
      <w:tr w:rsidR="00ED7ED5" w:rsidRPr="00ED7ED5" w:rsidTr="00EC2BEB">
        <w:trPr>
          <w:cantSplit/>
          <w:trHeight w:val="497"/>
        </w:trPr>
        <w:tc>
          <w:tcPr>
            <w:tcW w:w="9072" w:type="dxa"/>
            <w:gridSpan w:val="3"/>
            <w:tcMar>
              <w:top w:w="0" w:type="dxa"/>
              <w:left w:w="57" w:type="dxa"/>
              <w:bottom w:w="0" w:type="dxa"/>
              <w:right w:w="57" w:type="dxa"/>
            </w:tcMar>
          </w:tcPr>
          <w:p w:rsidR="00ED7ED5" w:rsidRPr="00ED7ED5" w:rsidRDefault="00ED7ED5" w:rsidP="00ED7ED5">
            <w:pPr>
              <w:spacing w:after="0" w:line="240" w:lineRule="auto"/>
              <w:rPr>
                <w:rFonts w:ascii="Arial Narrow" w:hAnsi="Arial Narrow" w:cs="Arial"/>
                <w:b/>
                <w:kern w:val="2"/>
              </w:rPr>
            </w:pPr>
            <w:r w:rsidRPr="00ED7ED5">
              <w:rPr>
                <w:rFonts w:ascii="Arial Narrow" w:hAnsi="Arial Narrow" w:cs="Arial"/>
                <w:kern w:val="2"/>
              </w:rPr>
              <w:t xml:space="preserve">Županija / Grad Zagreb: </w:t>
            </w:r>
            <w:r w:rsidRPr="00ED7ED5">
              <w:rPr>
                <w:rFonts w:ascii="Arial Narrow" w:hAnsi="Arial Narrow" w:cs="Arial"/>
                <w:kern w:val="2"/>
              </w:rPr>
              <w:tab/>
            </w:r>
            <w:r w:rsidRPr="00ED7ED5">
              <w:rPr>
                <w:rFonts w:ascii="Arial Narrow" w:hAnsi="Arial Narrow" w:cs="Arial"/>
                <w:b/>
                <w:kern w:val="2"/>
              </w:rPr>
              <w:t>ZADARSKA ŽUPANIJA</w:t>
            </w:r>
          </w:p>
          <w:p w:rsidR="00ED7ED5" w:rsidRPr="00ED7ED5" w:rsidRDefault="00ED7ED5" w:rsidP="00ED7ED5">
            <w:pPr>
              <w:spacing w:after="0" w:line="240" w:lineRule="auto"/>
              <w:rPr>
                <w:rFonts w:ascii="Arial Narrow" w:hAnsi="Arial Narrow" w:cs="Arial"/>
                <w:kern w:val="2"/>
              </w:rPr>
            </w:pPr>
            <w:r w:rsidRPr="00ED7ED5">
              <w:rPr>
                <w:rFonts w:ascii="Arial Narrow" w:hAnsi="Arial Narrow" w:cs="Arial"/>
                <w:kern w:val="2"/>
              </w:rPr>
              <w:t xml:space="preserve">Općina / grad: </w:t>
            </w:r>
            <w:r w:rsidRPr="00ED7ED5">
              <w:rPr>
                <w:rFonts w:ascii="Arial Narrow" w:hAnsi="Arial Narrow" w:cs="Arial"/>
                <w:kern w:val="2"/>
              </w:rPr>
              <w:tab/>
            </w:r>
            <w:r w:rsidRPr="00ED7ED5">
              <w:rPr>
                <w:rFonts w:ascii="Arial Narrow" w:hAnsi="Arial Narrow" w:cs="Arial"/>
                <w:kern w:val="2"/>
              </w:rPr>
              <w:tab/>
            </w:r>
            <w:r w:rsidRPr="00ED7ED5">
              <w:rPr>
                <w:rFonts w:ascii="Arial Narrow" w:hAnsi="Arial Narrow"/>
                <w:b/>
              </w:rPr>
              <w:t>OPĆINA POVLJANA</w:t>
            </w:r>
          </w:p>
        </w:tc>
      </w:tr>
      <w:tr w:rsidR="00ED7ED5" w:rsidRPr="00ED7ED5" w:rsidTr="00EC2BEB">
        <w:trPr>
          <w:cantSplit/>
          <w:trHeight w:val="242"/>
        </w:trPr>
        <w:tc>
          <w:tcPr>
            <w:tcW w:w="9072" w:type="dxa"/>
            <w:gridSpan w:val="3"/>
            <w:tcMar>
              <w:top w:w="0" w:type="dxa"/>
              <w:left w:w="57" w:type="dxa"/>
              <w:bottom w:w="0" w:type="dxa"/>
              <w:right w:w="57" w:type="dxa"/>
            </w:tcMar>
          </w:tcPr>
          <w:p w:rsidR="00ED7ED5" w:rsidRPr="00ED7ED5" w:rsidRDefault="00ED7ED5" w:rsidP="00ED7ED5">
            <w:pPr>
              <w:tabs>
                <w:tab w:val="left" w:pos="5892"/>
              </w:tabs>
              <w:spacing w:after="0" w:line="240" w:lineRule="auto"/>
              <w:rPr>
                <w:rFonts w:ascii="Arial Narrow" w:hAnsi="Arial Narrow" w:cs="Arial"/>
                <w:kern w:val="2"/>
              </w:rPr>
            </w:pPr>
            <w:r w:rsidRPr="00ED7ED5">
              <w:rPr>
                <w:rFonts w:ascii="Arial Narrow" w:hAnsi="Arial Narrow" w:cs="Arial"/>
                <w:kern w:val="2"/>
              </w:rPr>
              <w:t xml:space="preserve">Naziv prostornog plana: </w:t>
            </w:r>
          </w:p>
          <w:p w:rsidR="00ED7ED5" w:rsidRPr="00ED7ED5" w:rsidRDefault="003F0771" w:rsidP="00ED7ED5">
            <w:pPr>
              <w:tabs>
                <w:tab w:val="left" w:pos="5892"/>
              </w:tabs>
              <w:spacing w:after="0" w:line="240" w:lineRule="auto"/>
              <w:jc w:val="center"/>
              <w:rPr>
                <w:rFonts w:ascii="Arial Narrow" w:hAnsi="Arial Narrow" w:cs="Arial"/>
                <w:b/>
                <w:kern w:val="2"/>
              </w:rPr>
            </w:pPr>
            <w:r>
              <w:rPr>
                <w:rFonts w:ascii="Arial Narrow" w:hAnsi="Arial Narrow" w:cs="Arial"/>
                <w:b/>
                <w:kern w:val="2"/>
              </w:rPr>
              <w:t>VI</w:t>
            </w:r>
            <w:r w:rsidR="00ED7ED5" w:rsidRPr="00ED7ED5">
              <w:rPr>
                <w:rFonts w:ascii="Arial Narrow" w:hAnsi="Arial Narrow" w:cs="Arial"/>
                <w:b/>
                <w:kern w:val="2"/>
              </w:rPr>
              <w:t xml:space="preserve"> IZMJENE I DOPUNE </w:t>
            </w:r>
            <w:r>
              <w:rPr>
                <w:rFonts w:ascii="Arial Narrow" w:hAnsi="Arial Narrow" w:cs="Arial"/>
                <w:b/>
                <w:kern w:val="2"/>
              </w:rPr>
              <w:t>PROSTORNOG</w:t>
            </w:r>
            <w:r w:rsidR="00ED7ED5" w:rsidRPr="00ED7ED5">
              <w:rPr>
                <w:rFonts w:ascii="Arial Narrow" w:hAnsi="Arial Narrow" w:cs="Arial"/>
                <w:b/>
                <w:kern w:val="2"/>
              </w:rPr>
              <w:t xml:space="preserve"> PLANA UREĐENJA </w:t>
            </w:r>
          </w:p>
          <w:p w:rsidR="00ED7ED5" w:rsidRPr="00ED7ED5" w:rsidRDefault="003F0771" w:rsidP="00ED7ED5">
            <w:pPr>
              <w:tabs>
                <w:tab w:val="left" w:pos="5892"/>
              </w:tabs>
              <w:spacing w:after="0" w:line="240" w:lineRule="auto"/>
              <w:jc w:val="center"/>
              <w:rPr>
                <w:rFonts w:ascii="Arial Narrow" w:hAnsi="Arial Narrow" w:cs="Arial"/>
                <w:kern w:val="2"/>
              </w:rPr>
            </w:pPr>
            <w:r>
              <w:rPr>
                <w:rFonts w:ascii="Arial Narrow" w:hAnsi="Arial Narrow" w:cs="Arial"/>
                <w:b/>
                <w:kern w:val="2"/>
              </w:rPr>
              <w:t>OPĆINE POVLJANA</w:t>
            </w:r>
          </w:p>
        </w:tc>
      </w:tr>
      <w:tr w:rsidR="00ED7ED5" w:rsidRPr="00ED7ED5" w:rsidTr="00EC2BEB">
        <w:trPr>
          <w:cantSplit/>
          <w:trHeight w:val="611"/>
        </w:trPr>
        <w:tc>
          <w:tcPr>
            <w:tcW w:w="4593" w:type="dxa"/>
            <w:tcMar>
              <w:top w:w="0" w:type="dxa"/>
              <w:left w:w="57" w:type="dxa"/>
              <w:bottom w:w="0" w:type="dxa"/>
              <w:right w:w="57" w:type="dxa"/>
            </w:tcMar>
          </w:tcPr>
          <w:p w:rsidR="00ED7ED5" w:rsidRPr="00ED7ED5" w:rsidRDefault="00ED7ED5" w:rsidP="004F6914">
            <w:pPr>
              <w:tabs>
                <w:tab w:val="left" w:pos="5892"/>
              </w:tabs>
              <w:spacing w:after="0" w:line="240" w:lineRule="auto"/>
              <w:rPr>
                <w:rFonts w:ascii="Arial Narrow" w:hAnsi="Arial Narrow" w:cs="Arial"/>
                <w:kern w:val="2"/>
              </w:rPr>
            </w:pPr>
            <w:r w:rsidRPr="00ED7ED5">
              <w:rPr>
                <w:rFonts w:ascii="Arial Narrow" w:hAnsi="Arial Narrow" w:cs="Arial"/>
                <w:kern w:val="2"/>
              </w:rPr>
              <w:t xml:space="preserve">Odluka predstavničkog tijela o izradi plana: </w:t>
            </w:r>
          </w:p>
          <w:p w:rsidR="00ED7ED5" w:rsidRPr="00ED7ED5" w:rsidRDefault="00ED7ED5" w:rsidP="004F6914">
            <w:pPr>
              <w:spacing w:after="0" w:line="240" w:lineRule="auto"/>
              <w:rPr>
                <w:rFonts w:ascii="Arial Narrow" w:hAnsi="Arial Narrow" w:cs="Arial"/>
                <w:spacing w:val="-6"/>
                <w:kern w:val="2"/>
              </w:rPr>
            </w:pPr>
            <w:r w:rsidRPr="00ED7ED5">
              <w:rPr>
                <w:rFonts w:ascii="Arial Narrow" w:hAnsi="Arial Narrow" w:cs="Arial"/>
                <w:spacing w:val="-6"/>
                <w:kern w:val="2"/>
              </w:rPr>
              <w:t>Službeni glasnik Zadarske županije</w:t>
            </w:r>
          </w:p>
          <w:p w:rsidR="00ED7ED5" w:rsidRPr="00ED7ED5" w:rsidRDefault="00ED7ED5" w:rsidP="004F6914">
            <w:pPr>
              <w:spacing w:after="0" w:line="240" w:lineRule="auto"/>
              <w:rPr>
                <w:rFonts w:ascii="Arial Narrow" w:hAnsi="Arial Narrow" w:cs="Arial"/>
                <w:spacing w:val="-6"/>
                <w:kern w:val="2"/>
              </w:rPr>
            </w:pPr>
            <w:r w:rsidRPr="00ED7ED5">
              <w:rPr>
                <w:rFonts w:ascii="Arial Narrow" w:hAnsi="Arial Narrow" w:cs="Arial"/>
                <w:spacing w:val="-6"/>
                <w:kern w:val="2"/>
              </w:rPr>
              <w:t xml:space="preserve">br. </w:t>
            </w:r>
            <w:r w:rsidR="0018691B" w:rsidRPr="0018691B">
              <w:rPr>
                <w:rFonts w:ascii="Arial Narrow" w:hAnsi="Arial Narrow" w:cs="Arial"/>
                <w:b/>
                <w:spacing w:val="-6"/>
                <w:kern w:val="2"/>
              </w:rPr>
              <w:t>29/19 i 11</w:t>
            </w:r>
            <w:r w:rsidR="00061F3B" w:rsidRPr="0018691B">
              <w:rPr>
                <w:rFonts w:ascii="Arial Narrow" w:hAnsi="Arial Narrow" w:cs="Arial"/>
                <w:b/>
                <w:spacing w:val="-6"/>
                <w:kern w:val="2"/>
              </w:rPr>
              <w:t>/23</w:t>
            </w:r>
          </w:p>
        </w:tc>
        <w:tc>
          <w:tcPr>
            <w:tcW w:w="4479" w:type="dxa"/>
            <w:gridSpan w:val="2"/>
            <w:tcMar>
              <w:top w:w="0" w:type="dxa"/>
              <w:left w:w="57" w:type="dxa"/>
              <w:bottom w:w="0" w:type="dxa"/>
              <w:right w:w="57" w:type="dxa"/>
            </w:tcMar>
          </w:tcPr>
          <w:p w:rsidR="00ED7ED5" w:rsidRPr="00ED7ED5" w:rsidRDefault="00ED7ED5" w:rsidP="004F6914">
            <w:pPr>
              <w:tabs>
                <w:tab w:val="left" w:pos="5892"/>
              </w:tabs>
              <w:spacing w:after="0" w:line="240" w:lineRule="auto"/>
              <w:rPr>
                <w:rFonts w:ascii="Arial Narrow" w:hAnsi="Arial Narrow" w:cs="Arial"/>
                <w:kern w:val="2"/>
              </w:rPr>
            </w:pPr>
            <w:r w:rsidRPr="00ED7ED5">
              <w:rPr>
                <w:rFonts w:ascii="Arial Narrow" w:hAnsi="Arial Narrow" w:cs="Arial"/>
                <w:kern w:val="2"/>
              </w:rPr>
              <w:t xml:space="preserve">Odluka predstavničkog tijela o donošenju plana: </w:t>
            </w:r>
          </w:p>
          <w:p w:rsidR="00ED7ED5" w:rsidRPr="00ED7ED5" w:rsidRDefault="00ED7ED5" w:rsidP="004F6914">
            <w:pPr>
              <w:spacing w:after="0" w:line="240" w:lineRule="auto"/>
              <w:rPr>
                <w:rFonts w:ascii="Arial Narrow" w:hAnsi="Arial Narrow" w:cs="Arial"/>
                <w:spacing w:val="-6"/>
                <w:kern w:val="2"/>
              </w:rPr>
            </w:pPr>
            <w:r w:rsidRPr="00ED7ED5">
              <w:rPr>
                <w:rFonts w:ascii="Arial Narrow" w:hAnsi="Arial Narrow" w:cs="Arial"/>
                <w:spacing w:val="-6"/>
                <w:kern w:val="2"/>
              </w:rPr>
              <w:t>Službeni glasnik Zadarske županije</w:t>
            </w:r>
          </w:p>
          <w:p w:rsidR="00ED7ED5" w:rsidRPr="00ED7ED5" w:rsidRDefault="00ED7ED5" w:rsidP="004F6914">
            <w:pPr>
              <w:spacing w:after="0" w:line="240" w:lineRule="auto"/>
              <w:rPr>
                <w:rFonts w:ascii="Arial Narrow" w:hAnsi="Arial Narrow" w:cs="Arial"/>
                <w:spacing w:val="-8"/>
                <w:kern w:val="2"/>
              </w:rPr>
            </w:pPr>
            <w:r w:rsidRPr="00ED7ED5">
              <w:rPr>
                <w:rFonts w:ascii="Arial Narrow" w:hAnsi="Arial Narrow" w:cs="Arial"/>
                <w:spacing w:val="-8"/>
                <w:kern w:val="2"/>
              </w:rPr>
              <w:t xml:space="preserve">br. </w:t>
            </w:r>
            <w:r w:rsidRPr="00ED7ED5">
              <w:rPr>
                <w:rFonts w:ascii="Arial Narrow" w:hAnsi="Arial Narrow" w:cs="Arial"/>
                <w:spacing w:val="-8"/>
                <w:kern w:val="2"/>
                <w:highlight w:val="lightGray"/>
              </w:rPr>
              <w:t>___</w:t>
            </w:r>
          </w:p>
        </w:tc>
      </w:tr>
      <w:tr w:rsidR="00ED7ED5" w:rsidRPr="00ED7ED5" w:rsidTr="00EC2BEB">
        <w:trPr>
          <w:cantSplit/>
          <w:trHeight w:val="556"/>
        </w:trPr>
        <w:tc>
          <w:tcPr>
            <w:tcW w:w="4593" w:type="dxa"/>
            <w:tcMar>
              <w:top w:w="0" w:type="dxa"/>
              <w:left w:w="57" w:type="dxa"/>
              <w:bottom w:w="0" w:type="dxa"/>
              <w:right w:w="57" w:type="dxa"/>
            </w:tcMar>
          </w:tcPr>
          <w:p w:rsidR="00ED7ED5" w:rsidRPr="00ED7ED5" w:rsidRDefault="00ED7ED5" w:rsidP="00ED7ED5">
            <w:pPr>
              <w:spacing w:after="60" w:line="240" w:lineRule="auto"/>
              <w:rPr>
                <w:rFonts w:ascii="Arial Narrow" w:hAnsi="Arial Narrow" w:cs="Arial"/>
                <w:kern w:val="2"/>
              </w:rPr>
            </w:pPr>
            <w:r w:rsidRPr="00ED7ED5">
              <w:rPr>
                <w:rFonts w:ascii="Arial Narrow" w:hAnsi="Arial Narrow" w:cs="Arial"/>
                <w:kern w:val="2"/>
              </w:rPr>
              <w:t>Javna rasprava (datum objave):</w:t>
            </w: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tc>
        <w:tc>
          <w:tcPr>
            <w:tcW w:w="4479" w:type="dxa"/>
            <w:gridSpan w:val="2"/>
            <w:tcMar>
              <w:top w:w="0" w:type="dxa"/>
              <w:left w:w="57" w:type="dxa"/>
              <w:bottom w:w="0" w:type="dxa"/>
              <w:right w:w="57" w:type="dxa"/>
            </w:tcMar>
          </w:tcPr>
          <w:p w:rsidR="00ED7ED5" w:rsidRPr="00ED7ED5" w:rsidRDefault="00ED7ED5" w:rsidP="00ED7ED5">
            <w:pPr>
              <w:spacing w:after="60" w:line="240" w:lineRule="auto"/>
              <w:rPr>
                <w:rFonts w:ascii="Arial Narrow" w:hAnsi="Arial Narrow" w:cs="Arial"/>
                <w:kern w:val="2"/>
              </w:rPr>
            </w:pPr>
            <w:r w:rsidRPr="00ED7ED5">
              <w:rPr>
                <w:rFonts w:ascii="Arial Narrow" w:hAnsi="Arial Narrow" w:cs="Arial"/>
                <w:kern w:val="2"/>
              </w:rPr>
              <w:t xml:space="preserve">Javni uvid: </w:t>
            </w: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tc>
      </w:tr>
      <w:tr w:rsidR="00ED7ED5" w:rsidRPr="00ED7ED5" w:rsidTr="00EC2BEB">
        <w:trPr>
          <w:cantSplit/>
          <w:trHeight w:hRule="exact" w:val="1418"/>
        </w:trPr>
        <w:tc>
          <w:tcPr>
            <w:tcW w:w="4593" w:type="dxa"/>
            <w:tcMar>
              <w:top w:w="0" w:type="dxa"/>
              <w:left w:w="57" w:type="dxa"/>
              <w:bottom w:w="0" w:type="dxa"/>
              <w:right w:w="57" w:type="dxa"/>
            </w:tcMar>
          </w:tcPr>
          <w:p w:rsidR="00ED7ED5" w:rsidRPr="00ED7ED5" w:rsidRDefault="00ED7ED5" w:rsidP="00ED7ED5">
            <w:pPr>
              <w:tabs>
                <w:tab w:val="left" w:pos="5892"/>
              </w:tabs>
              <w:spacing w:after="0" w:line="240" w:lineRule="auto"/>
              <w:rPr>
                <w:rFonts w:ascii="Arial Narrow" w:hAnsi="Arial Narrow" w:cs="Arial"/>
                <w:kern w:val="2"/>
              </w:rPr>
            </w:pPr>
            <w:r w:rsidRPr="00ED7ED5">
              <w:rPr>
                <w:rFonts w:ascii="Arial Narrow" w:hAnsi="Arial Narrow" w:cs="Arial"/>
                <w:kern w:val="2"/>
              </w:rPr>
              <w:t>Pečat tijela odgovornog za provođenje javne rasprave:</w:t>
            </w:r>
          </w:p>
        </w:tc>
        <w:tc>
          <w:tcPr>
            <w:tcW w:w="4479" w:type="dxa"/>
            <w:gridSpan w:val="2"/>
            <w:tcMar>
              <w:top w:w="0" w:type="dxa"/>
              <w:left w:w="57" w:type="dxa"/>
              <w:bottom w:w="0" w:type="dxa"/>
              <w:right w:w="57" w:type="dxa"/>
            </w:tcMar>
          </w:tcPr>
          <w:p w:rsidR="00ED7ED5" w:rsidRPr="00ED7ED5" w:rsidRDefault="00ED7ED5" w:rsidP="00ED7ED5">
            <w:pPr>
              <w:tabs>
                <w:tab w:val="left" w:pos="5892"/>
              </w:tabs>
              <w:spacing w:after="0" w:line="240" w:lineRule="auto"/>
              <w:rPr>
                <w:rFonts w:ascii="Arial Narrow" w:hAnsi="Arial Narrow" w:cs="Arial"/>
                <w:kern w:val="2"/>
              </w:rPr>
            </w:pPr>
            <w:r w:rsidRPr="00ED7ED5">
              <w:rPr>
                <w:rFonts w:ascii="Arial Narrow" w:hAnsi="Arial Narrow" w:cs="Arial"/>
                <w:kern w:val="2"/>
              </w:rPr>
              <w:t>Odgovorna osoba za provođenje javne rasprave:</w:t>
            </w:r>
            <w:r w:rsidRPr="00ED7ED5">
              <w:rPr>
                <w:rFonts w:ascii="Arial Narrow" w:hAnsi="Arial Narrow" w:cs="Arial"/>
                <w:kern w:val="2"/>
              </w:rPr>
              <w:cr/>
            </w:r>
          </w:p>
          <w:p w:rsidR="00ED7ED5" w:rsidRPr="00ED7ED5" w:rsidRDefault="00ED7ED5" w:rsidP="00ED7ED5">
            <w:pPr>
              <w:tabs>
                <w:tab w:val="left" w:pos="5892"/>
              </w:tabs>
              <w:spacing w:after="0" w:line="240" w:lineRule="auto"/>
              <w:rPr>
                <w:rFonts w:ascii="Arial Narrow" w:hAnsi="Arial Narrow" w:cs="Arial"/>
                <w:kern w:val="2"/>
              </w:rPr>
            </w:pPr>
          </w:p>
          <w:p w:rsidR="00ED7ED5" w:rsidRPr="00ED7ED5" w:rsidRDefault="00ED7ED5" w:rsidP="00ED7ED5">
            <w:pPr>
              <w:spacing w:after="0" w:line="240" w:lineRule="auto"/>
              <w:jc w:val="center"/>
              <w:rPr>
                <w:rFonts w:ascii="Arial Narrow" w:hAnsi="Arial Narrow" w:cs="Arial"/>
                <w:kern w:val="2"/>
              </w:rPr>
            </w:pPr>
            <w:r w:rsidRPr="00ED7ED5">
              <w:rPr>
                <w:rFonts w:ascii="Arial Narrow" w:hAnsi="Arial Narrow" w:cs="Arial"/>
                <w:kern w:val="2"/>
              </w:rPr>
              <w:t>_________________________________</w:t>
            </w:r>
          </w:p>
          <w:p w:rsidR="00ED7ED5" w:rsidRPr="00ED7ED5" w:rsidRDefault="00ED7ED5" w:rsidP="00ED7ED5">
            <w:pPr>
              <w:spacing w:after="0" w:line="240" w:lineRule="auto"/>
              <w:jc w:val="center"/>
              <w:rPr>
                <w:rFonts w:ascii="Arial Narrow" w:hAnsi="Arial Narrow" w:cs="Arial"/>
                <w:b/>
                <w:kern w:val="2"/>
              </w:rPr>
            </w:pPr>
            <w:r w:rsidRPr="00ED7ED5">
              <w:rPr>
                <w:rFonts w:ascii="Arial Narrow" w:hAnsi="Arial Narrow" w:cs="Arial"/>
                <w:b/>
                <w:kern w:val="2"/>
              </w:rPr>
              <w:t>Branko Škoda</w:t>
            </w:r>
          </w:p>
        </w:tc>
      </w:tr>
      <w:tr w:rsidR="00ED7ED5" w:rsidRPr="00ED7ED5" w:rsidTr="00EC2BEB">
        <w:trPr>
          <w:cantSplit/>
          <w:trHeight w:val="580"/>
        </w:trPr>
        <w:tc>
          <w:tcPr>
            <w:tcW w:w="9072" w:type="dxa"/>
            <w:gridSpan w:val="3"/>
            <w:tcBorders>
              <w:bottom w:val="single" w:sz="6" w:space="0" w:color="auto"/>
            </w:tcBorders>
            <w:tcMar>
              <w:top w:w="0" w:type="dxa"/>
              <w:left w:w="57" w:type="dxa"/>
              <w:bottom w:w="0" w:type="dxa"/>
              <w:right w:w="57" w:type="dxa"/>
            </w:tcMar>
          </w:tcPr>
          <w:p w:rsidR="00ED7ED5" w:rsidRPr="0018691B" w:rsidRDefault="00ED7ED5" w:rsidP="00ED7ED5">
            <w:pPr>
              <w:spacing w:after="0" w:line="240" w:lineRule="auto"/>
              <w:rPr>
                <w:rFonts w:ascii="Arial Narrow" w:hAnsi="Arial Narrow" w:cs="Arial"/>
                <w:kern w:val="2"/>
                <w:sz w:val="20"/>
                <w:szCs w:val="20"/>
              </w:rPr>
            </w:pPr>
            <w:r w:rsidRPr="0018691B">
              <w:rPr>
                <w:rFonts w:ascii="Arial Narrow" w:hAnsi="Arial Narrow" w:cs="Arial"/>
                <w:kern w:val="2"/>
                <w:sz w:val="20"/>
                <w:szCs w:val="20"/>
              </w:rPr>
              <w:t>Suglasnost na plan prema članku 108. Zakona o prostornom uređenju (NN 153/13, 65/17, 114/18, 39/19, 98/19</w:t>
            </w:r>
            <w:r w:rsidR="0018691B" w:rsidRPr="0018691B">
              <w:rPr>
                <w:rFonts w:ascii="Arial Narrow" w:hAnsi="Arial Narrow" w:cs="Arial"/>
                <w:kern w:val="2"/>
                <w:sz w:val="20"/>
                <w:szCs w:val="20"/>
              </w:rPr>
              <w:t xml:space="preserve"> i 67/23</w:t>
            </w:r>
            <w:r w:rsidRPr="0018691B">
              <w:rPr>
                <w:rFonts w:ascii="Arial Narrow" w:hAnsi="Arial Narrow" w:cs="Arial"/>
                <w:kern w:val="2"/>
                <w:sz w:val="20"/>
                <w:szCs w:val="20"/>
              </w:rPr>
              <w:t>)</w:t>
            </w:r>
          </w:p>
          <w:p w:rsidR="00ED7ED5" w:rsidRPr="00ED7ED5" w:rsidRDefault="00ED7ED5" w:rsidP="00ED7ED5">
            <w:pPr>
              <w:tabs>
                <w:tab w:val="center" w:pos="4536"/>
                <w:tab w:val="right" w:pos="8660"/>
              </w:tabs>
              <w:spacing w:after="0" w:line="240" w:lineRule="auto"/>
              <w:rPr>
                <w:rFonts w:ascii="Arial Narrow" w:hAnsi="Arial Narrow" w:cs="Arial"/>
                <w:kern w:val="2"/>
              </w:rPr>
            </w:pPr>
            <w:r w:rsidRPr="00ED7ED5">
              <w:rPr>
                <w:rFonts w:ascii="Arial Narrow" w:hAnsi="Arial Narrow" w:cs="Arial"/>
                <w:kern w:val="2"/>
              </w:rPr>
              <w:t>klasa</w:t>
            </w:r>
            <w:r w:rsidRPr="00ED7ED5">
              <w:rPr>
                <w:rFonts w:ascii="Arial Narrow" w:hAnsi="Arial Narrow" w:cs="Arial"/>
                <w:kern w:val="2"/>
                <w:shd w:val="clear" w:color="auto" w:fill="D9D9D9"/>
              </w:rPr>
              <w:t>:_____________________</w:t>
            </w:r>
            <w:r w:rsidRPr="00ED7ED5">
              <w:rPr>
                <w:rFonts w:ascii="Arial Narrow" w:hAnsi="Arial Narrow" w:cs="Arial"/>
                <w:kern w:val="2"/>
              </w:rPr>
              <w:tab/>
              <w:t>urbroj</w:t>
            </w:r>
            <w:r w:rsidRPr="00ED7ED5">
              <w:rPr>
                <w:rFonts w:ascii="Arial Narrow" w:hAnsi="Arial Narrow" w:cs="Arial"/>
                <w:kern w:val="2"/>
                <w:shd w:val="clear" w:color="auto" w:fill="D9D9D9"/>
              </w:rPr>
              <w:t>:__________________</w:t>
            </w:r>
            <w:r w:rsidRPr="00ED7ED5">
              <w:rPr>
                <w:rFonts w:ascii="Arial Narrow" w:hAnsi="Arial Narrow" w:cs="Arial"/>
                <w:kern w:val="2"/>
              </w:rPr>
              <w:tab/>
              <w:t>datum</w:t>
            </w:r>
            <w:r w:rsidRPr="00ED7ED5">
              <w:rPr>
                <w:rFonts w:ascii="Arial Narrow" w:hAnsi="Arial Narrow" w:cs="Arial"/>
                <w:kern w:val="2"/>
                <w:shd w:val="clear" w:color="auto" w:fill="D9D9D9"/>
              </w:rPr>
              <w:t>:___________</w:t>
            </w:r>
          </w:p>
        </w:tc>
      </w:tr>
      <w:tr w:rsidR="00ED7ED5" w:rsidRPr="00ED7ED5" w:rsidTr="00EC2BEB">
        <w:trPr>
          <w:cantSplit/>
          <w:trHeight w:val="569"/>
        </w:trPr>
        <w:tc>
          <w:tcPr>
            <w:tcW w:w="4644" w:type="dxa"/>
            <w:gridSpan w:val="2"/>
            <w:tcBorders>
              <w:top w:val="single" w:sz="6" w:space="0" w:color="auto"/>
              <w:bottom w:val="single" w:sz="6" w:space="0" w:color="auto"/>
              <w:right w:val="nil"/>
            </w:tcBorders>
            <w:tcMar>
              <w:top w:w="0" w:type="dxa"/>
              <w:left w:w="57" w:type="dxa"/>
              <w:bottom w:w="0" w:type="dxa"/>
              <w:right w:w="57" w:type="dxa"/>
            </w:tcMar>
          </w:tcPr>
          <w:p w:rsidR="00ED7ED5" w:rsidRPr="00ED7ED5" w:rsidRDefault="00ED7ED5" w:rsidP="00ED7ED5">
            <w:pPr>
              <w:spacing w:after="60" w:line="240" w:lineRule="auto"/>
              <w:rPr>
                <w:rFonts w:ascii="Arial Narrow" w:hAnsi="Arial Narrow" w:cs="Arial"/>
                <w:kern w:val="2"/>
              </w:rPr>
            </w:pPr>
            <w:r w:rsidRPr="00ED7ED5">
              <w:rPr>
                <w:rFonts w:ascii="Arial Narrow" w:hAnsi="Arial Narrow" w:cs="Arial"/>
                <w:kern w:val="2"/>
              </w:rPr>
              <w:t>Pravna osoba/tijelo koje je izradilo plan:</w:t>
            </w:r>
          </w:p>
          <w:p w:rsidR="00ED7ED5" w:rsidRPr="00ED7ED5" w:rsidRDefault="00ED7ED5" w:rsidP="00ED7ED5">
            <w:pPr>
              <w:tabs>
                <w:tab w:val="left" w:pos="851"/>
              </w:tabs>
              <w:spacing w:after="0" w:line="240" w:lineRule="auto"/>
              <w:rPr>
                <w:rFonts w:ascii="Arial Narrow" w:hAnsi="Arial Narrow" w:cs="Arial"/>
                <w:kern w:val="2"/>
              </w:rPr>
            </w:pPr>
            <w:r w:rsidRPr="00ED7ED5">
              <w:rPr>
                <w:rFonts w:ascii="Arial Narrow" w:hAnsi="Arial Narrow" w:cs="Arial"/>
                <w:kern w:val="2"/>
              </w:rPr>
              <w:t xml:space="preserve">URBANISTICA d.o.o. </w:t>
            </w:r>
          </w:p>
          <w:p w:rsidR="00ED7ED5" w:rsidRPr="00ED7ED5" w:rsidRDefault="00ED7ED5" w:rsidP="00ED7ED5">
            <w:pPr>
              <w:spacing w:after="0" w:line="240" w:lineRule="auto"/>
              <w:rPr>
                <w:rFonts w:ascii="Arial Narrow" w:hAnsi="Arial Narrow" w:cs="Arial"/>
                <w:kern w:val="2"/>
              </w:rPr>
            </w:pPr>
            <w:r w:rsidRPr="00ED7ED5">
              <w:rPr>
                <w:rFonts w:ascii="Arial Narrow" w:hAnsi="Arial Narrow" w:cs="Arial"/>
                <w:kern w:val="2"/>
              </w:rPr>
              <w:t>Zagreb, Gajeva 2a</w:t>
            </w:r>
          </w:p>
        </w:tc>
        <w:tc>
          <w:tcPr>
            <w:tcW w:w="4428" w:type="dxa"/>
            <w:tcBorders>
              <w:top w:val="single" w:sz="6" w:space="0" w:color="auto"/>
              <w:left w:val="nil"/>
              <w:bottom w:val="single" w:sz="6" w:space="0" w:color="auto"/>
            </w:tcBorders>
            <w:tcMar>
              <w:top w:w="0" w:type="dxa"/>
              <w:left w:w="57" w:type="dxa"/>
              <w:bottom w:w="0" w:type="dxa"/>
              <w:right w:w="57" w:type="dxa"/>
            </w:tcMar>
            <w:vAlign w:val="center"/>
          </w:tcPr>
          <w:p w:rsidR="00ED7ED5" w:rsidRPr="00ED7ED5" w:rsidRDefault="002F0169" w:rsidP="00ED7ED5">
            <w:pPr>
              <w:spacing w:after="0" w:line="240" w:lineRule="auto"/>
              <w:jc w:val="center"/>
              <w:rPr>
                <w:rFonts w:ascii="Arial Narrow" w:hAnsi="Arial Narrow" w:cs="Arial"/>
                <w:kern w:val="2"/>
              </w:rPr>
            </w:pPr>
            <w:r>
              <w:rPr>
                <w:rFonts w:ascii="Arial Narrow" w:hAnsi="Arial Narrow" w:cs="Arial"/>
                <w:noProof/>
                <w:kern w:val="2"/>
                <w:lang w:val="en-GB" w:eastAsia="en-GB"/>
              </w:rPr>
              <w:drawing>
                <wp:inline distT="0" distB="0" distL="0" distR="0" wp14:anchorId="5AE6B07F" wp14:editId="5F0DE8E7">
                  <wp:extent cx="1200785" cy="374015"/>
                  <wp:effectExtent l="0" t="0" r="0" b="6985"/>
                  <wp:docPr id="2" name="Picture 3" descr="pRAVI logo colour with descrip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VI logo colour with descript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785" cy="374015"/>
                          </a:xfrm>
                          <a:prstGeom prst="rect">
                            <a:avLst/>
                          </a:prstGeom>
                          <a:noFill/>
                          <a:ln>
                            <a:noFill/>
                          </a:ln>
                        </pic:spPr>
                      </pic:pic>
                    </a:graphicData>
                  </a:graphic>
                </wp:inline>
              </w:drawing>
            </w:r>
          </w:p>
        </w:tc>
      </w:tr>
      <w:tr w:rsidR="00ED7ED5" w:rsidRPr="00ED7ED5" w:rsidTr="00EC2BEB">
        <w:trPr>
          <w:cantSplit/>
          <w:trHeight w:hRule="exact" w:val="1247"/>
        </w:trPr>
        <w:tc>
          <w:tcPr>
            <w:tcW w:w="4644" w:type="dxa"/>
            <w:gridSpan w:val="2"/>
            <w:tcBorders>
              <w:top w:val="single" w:sz="6" w:space="0" w:color="auto"/>
            </w:tcBorders>
            <w:tcMar>
              <w:top w:w="0" w:type="dxa"/>
              <w:left w:w="57" w:type="dxa"/>
              <w:bottom w:w="0" w:type="dxa"/>
              <w:right w:w="57" w:type="dxa"/>
            </w:tcMar>
          </w:tcPr>
          <w:p w:rsidR="00ED7ED5" w:rsidRDefault="00ED7ED5" w:rsidP="00ED7ED5">
            <w:pPr>
              <w:tabs>
                <w:tab w:val="left" w:pos="851"/>
                <w:tab w:val="right" w:pos="8505"/>
              </w:tabs>
              <w:spacing w:after="0" w:line="240" w:lineRule="auto"/>
              <w:rPr>
                <w:rFonts w:ascii="Arial Narrow" w:hAnsi="Arial Narrow" w:cs="Arial"/>
                <w:kern w:val="2"/>
              </w:rPr>
            </w:pPr>
            <w:r w:rsidRPr="00ED7ED5">
              <w:rPr>
                <w:rFonts w:ascii="Arial Narrow" w:hAnsi="Arial Narrow" w:cs="Arial"/>
                <w:kern w:val="2"/>
              </w:rPr>
              <w:t>Pečat pravne osobe/tijela koje je izradilo plan:</w:t>
            </w:r>
          </w:p>
          <w:p w:rsidR="00F35E9B" w:rsidRPr="00ED7ED5" w:rsidRDefault="00F35E9B" w:rsidP="00ED7ED5">
            <w:pPr>
              <w:tabs>
                <w:tab w:val="left" w:pos="851"/>
                <w:tab w:val="right" w:pos="8505"/>
              </w:tabs>
              <w:spacing w:after="0" w:line="240" w:lineRule="auto"/>
              <w:rPr>
                <w:rFonts w:ascii="Arial Narrow" w:hAnsi="Arial Narrow" w:cs="Arial"/>
                <w:kern w:val="2"/>
              </w:rPr>
            </w:pPr>
            <w:r w:rsidRPr="00460570">
              <w:rPr>
                <w:rFonts w:eastAsia="Symbol" w:cs="Symbol"/>
                <w:noProof/>
                <w:szCs w:val="20"/>
                <w:lang w:val="en-GB" w:eastAsia="en-GB"/>
              </w:rPr>
              <w:drawing>
                <wp:anchor distT="0" distB="0" distL="114300" distR="114300" simplePos="0" relativeHeight="251663360" behindDoc="1" locked="0" layoutInCell="1" allowOverlap="1" wp14:anchorId="7CBD878D" wp14:editId="0E0617C0">
                  <wp:simplePos x="0" y="0"/>
                  <wp:positionH relativeFrom="column">
                    <wp:posOffset>2848610</wp:posOffset>
                  </wp:positionH>
                  <wp:positionV relativeFrom="paragraph">
                    <wp:posOffset>565785</wp:posOffset>
                  </wp:positionV>
                  <wp:extent cx="1828800" cy="668655"/>
                  <wp:effectExtent l="0" t="0" r="0" b="0"/>
                  <wp:wrapNone/>
                  <wp:docPr id="11" name="Picture 11" descr="Pecat - Jasmina Sad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cat - Jasmina Sade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570">
              <w:rPr>
                <w:rFonts w:eastAsia="Symbol" w:cs="Symbol"/>
                <w:noProof/>
                <w:szCs w:val="20"/>
                <w:lang w:val="en-GB" w:eastAsia="en-GB"/>
              </w:rPr>
              <w:drawing>
                <wp:anchor distT="0" distB="0" distL="114300" distR="114300" simplePos="0" relativeHeight="251659264" behindDoc="0" locked="0" layoutInCell="1" allowOverlap="1" wp14:anchorId="06A75290" wp14:editId="5C1718C1">
                  <wp:simplePos x="0" y="0"/>
                  <wp:positionH relativeFrom="column">
                    <wp:posOffset>674288</wp:posOffset>
                  </wp:positionH>
                  <wp:positionV relativeFrom="paragraph">
                    <wp:posOffset>77940</wp:posOffset>
                  </wp:positionV>
                  <wp:extent cx="1393190" cy="487045"/>
                  <wp:effectExtent l="0" t="0" r="0" b="8255"/>
                  <wp:wrapNone/>
                  <wp:docPr id="23" name="Picture 23" descr="pecat-ur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cat-urb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31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8" w:type="dxa"/>
            <w:tcBorders>
              <w:top w:val="single" w:sz="6" w:space="0" w:color="auto"/>
            </w:tcBorders>
            <w:tcMar>
              <w:top w:w="0" w:type="dxa"/>
              <w:left w:w="57" w:type="dxa"/>
              <w:bottom w:w="0" w:type="dxa"/>
              <w:right w:w="57" w:type="dxa"/>
            </w:tcMar>
          </w:tcPr>
          <w:p w:rsidR="00ED7ED5" w:rsidRPr="00ED7ED5" w:rsidRDefault="00F35E9B" w:rsidP="00ED7ED5">
            <w:pPr>
              <w:spacing w:after="0" w:line="240" w:lineRule="auto"/>
              <w:rPr>
                <w:rFonts w:ascii="Arial Narrow" w:hAnsi="Arial Narrow" w:cs="Arial"/>
                <w:kern w:val="2"/>
              </w:rPr>
            </w:pPr>
            <w:r w:rsidRPr="00460570">
              <w:rPr>
                <w:rFonts w:eastAsia="Symbol" w:cs="Calibri"/>
                <w:noProof/>
                <w:kern w:val="2"/>
                <w:lang w:val="en-GB" w:eastAsia="en-GB"/>
              </w:rPr>
              <w:drawing>
                <wp:anchor distT="0" distB="0" distL="114300" distR="114300" simplePos="0" relativeHeight="251661312" behindDoc="1" locked="0" layoutInCell="1" allowOverlap="1" wp14:anchorId="7D1D9806" wp14:editId="735E1E4E">
                  <wp:simplePos x="0" y="0"/>
                  <wp:positionH relativeFrom="column">
                    <wp:posOffset>668655</wp:posOffset>
                  </wp:positionH>
                  <wp:positionV relativeFrom="paragraph">
                    <wp:posOffset>185420</wp:posOffset>
                  </wp:positionV>
                  <wp:extent cx="1302385" cy="466090"/>
                  <wp:effectExtent l="0" t="0" r="0" b="0"/>
                  <wp:wrapNone/>
                  <wp:docPr id="24" name="Picture 24" descr="jpk-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k-u boj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2385"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ED5" w:rsidRPr="00ED7ED5">
              <w:rPr>
                <w:rFonts w:ascii="Arial Narrow" w:hAnsi="Arial Narrow" w:cs="Arial"/>
                <w:kern w:val="2"/>
              </w:rPr>
              <w:t>Odgovorna osoba:</w:t>
            </w:r>
            <w:r w:rsidR="00ED7ED5" w:rsidRPr="00ED7ED5">
              <w:rPr>
                <w:rFonts w:ascii="Arial Narrow" w:hAnsi="Arial Narrow" w:cs="Arial"/>
                <w:kern w:val="2"/>
              </w:rPr>
              <w:cr/>
            </w: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jc w:val="center"/>
              <w:rPr>
                <w:rFonts w:ascii="Arial Narrow" w:hAnsi="Arial Narrow" w:cs="Arial"/>
                <w:kern w:val="2"/>
              </w:rPr>
            </w:pPr>
            <w:r w:rsidRPr="00ED7ED5">
              <w:rPr>
                <w:rFonts w:ascii="Arial Narrow" w:hAnsi="Arial Narrow" w:cs="Arial"/>
                <w:kern w:val="2"/>
              </w:rPr>
              <w:t>_________________________________</w:t>
            </w:r>
          </w:p>
          <w:p w:rsidR="00ED7ED5" w:rsidRPr="00ED7ED5" w:rsidRDefault="00ED7ED5" w:rsidP="00ED7ED5">
            <w:pPr>
              <w:spacing w:after="0" w:line="240" w:lineRule="auto"/>
              <w:jc w:val="center"/>
              <w:rPr>
                <w:rFonts w:ascii="Arial Narrow" w:hAnsi="Arial Narrow" w:cs="Arial"/>
                <w:kern w:val="2"/>
              </w:rPr>
            </w:pPr>
            <w:r w:rsidRPr="00ED7ED5">
              <w:rPr>
                <w:rFonts w:ascii="Arial Narrow" w:hAnsi="Arial Narrow" w:cs="Arial"/>
                <w:kern w:val="2"/>
              </w:rPr>
              <w:t>Jasminka Pilar - Katavić, dipl.ing.arh.</w:t>
            </w:r>
          </w:p>
        </w:tc>
      </w:tr>
      <w:tr w:rsidR="00ED7ED5" w:rsidRPr="00ED7ED5" w:rsidTr="00EC2BEB">
        <w:trPr>
          <w:cantSplit/>
          <w:trHeight w:hRule="exact" w:val="851"/>
        </w:trPr>
        <w:tc>
          <w:tcPr>
            <w:tcW w:w="9072" w:type="dxa"/>
            <w:gridSpan w:val="3"/>
            <w:tcBorders>
              <w:bottom w:val="single" w:sz="6" w:space="0" w:color="auto"/>
            </w:tcBorders>
            <w:tcMar>
              <w:top w:w="0" w:type="dxa"/>
              <w:left w:w="57" w:type="dxa"/>
              <w:bottom w:w="0" w:type="dxa"/>
              <w:right w:w="57" w:type="dxa"/>
            </w:tcMar>
          </w:tcPr>
          <w:p w:rsidR="00ED7ED5" w:rsidRPr="00ED7ED5" w:rsidRDefault="00F35E9B" w:rsidP="00ED7ED5">
            <w:pPr>
              <w:spacing w:after="60" w:line="240" w:lineRule="auto"/>
              <w:rPr>
                <w:rFonts w:ascii="Arial Narrow" w:hAnsi="Arial Narrow" w:cs="Arial"/>
                <w:kern w:val="2"/>
              </w:rPr>
            </w:pPr>
            <w:r w:rsidRPr="00460570">
              <w:rPr>
                <w:rFonts w:eastAsia="Symbol" w:cs="Symbol"/>
                <w:noProof/>
                <w:szCs w:val="20"/>
                <w:lang w:val="en-GB" w:eastAsia="en-GB"/>
              </w:rPr>
              <w:drawing>
                <wp:anchor distT="0" distB="0" distL="114300" distR="114300" simplePos="0" relativeHeight="251665408" behindDoc="1" locked="0" layoutInCell="1" allowOverlap="1" wp14:anchorId="2E66E6A9" wp14:editId="3CABBAA2">
                  <wp:simplePos x="0" y="0"/>
                  <wp:positionH relativeFrom="column">
                    <wp:posOffset>1669415</wp:posOffset>
                  </wp:positionH>
                  <wp:positionV relativeFrom="paragraph">
                    <wp:posOffset>15875</wp:posOffset>
                  </wp:positionV>
                  <wp:extent cx="965200" cy="541655"/>
                  <wp:effectExtent l="0" t="0" r="6350" b="0"/>
                  <wp:wrapNone/>
                  <wp:docPr id="7" name="Picture 7" descr="_sad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sad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2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ED5" w:rsidRPr="00ED7ED5">
              <w:rPr>
                <w:rFonts w:ascii="Arial Narrow" w:hAnsi="Arial Narrow" w:cs="Arial"/>
                <w:kern w:val="2"/>
              </w:rPr>
              <w:t>Odgovorni voditelj izrade Plana:</w:t>
            </w:r>
          </w:p>
          <w:p w:rsidR="00ED7ED5" w:rsidRPr="00ED7ED5" w:rsidRDefault="00ED7ED5" w:rsidP="00F35E9B">
            <w:pPr>
              <w:spacing w:after="0" w:line="240" w:lineRule="auto"/>
              <w:rPr>
                <w:rFonts w:ascii="Arial Narrow" w:hAnsi="Arial Narrow" w:cs="Arial"/>
                <w:kern w:val="2"/>
              </w:rPr>
            </w:pPr>
            <w:r w:rsidRPr="00ED7ED5">
              <w:rPr>
                <w:rFonts w:ascii="Arial Narrow" w:hAnsi="Arial Narrow" w:cs="Arial"/>
                <w:kern w:val="2"/>
              </w:rPr>
              <w:t xml:space="preserve">Jasmina Sadek, dipl.ing.arh </w:t>
            </w:r>
          </w:p>
        </w:tc>
      </w:tr>
      <w:tr w:rsidR="00ED7ED5" w:rsidRPr="00ED7ED5" w:rsidTr="00EC2BEB">
        <w:trPr>
          <w:cantSplit/>
          <w:trHeight w:val="1612"/>
        </w:trPr>
        <w:tc>
          <w:tcPr>
            <w:tcW w:w="4644" w:type="dxa"/>
            <w:gridSpan w:val="2"/>
            <w:tcBorders>
              <w:top w:val="single" w:sz="6" w:space="0" w:color="auto"/>
              <w:bottom w:val="single" w:sz="6" w:space="0" w:color="auto"/>
              <w:right w:val="nil"/>
            </w:tcBorders>
            <w:tcMar>
              <w:top w:w="0" w:type="dxa"/>
              <w:left w:w="57" w:type="dxa"/>
              <w:bottom w:w="0" w:type="dxa"/>
              <w:right w:w="57" w:type="dxa"/>
            </w:tcMar>
          </w:tcPr>
          <w:p w:rsidR="00ED7ED5" w:rsidRPr="00ED7ED5" w:rsidRDefault="00ED7ED5" w:rsidP="00ED7ED5">
            <w:pPr>
              <w:spacing w:after="60" w:line="240" w:lineRule="auto"/>
              <w:rPr>
                <w:rFonts w:ascii="Arial Narrow" w:hAnsi="Arial Narrow" w:cs="Arial"/>
                <w:kern w:val="2"/>
              </w:rPr>
            </w:pPr>
            <w:r w:rsidRPr="00ED7ED5">
              <w:rPr>
                <w:rFonts w:ascii="Arial Narrow" w:hAnsi="Arial Narrow" w:cs="Arial"/>
                <w:kern w:val="2"/>
              </w:rPr>
              <w:t>Stručni tim u izradi plana:</w:t>
            </w:r>
          </w:p>
          <w:p w:rsidR="00ED7ED5" w:rsidRPr="00ED7ED5" w:rsidRDefault="00ED7ED5" w:rsidP="00ED7ED5">
            <w:pPr>
              <w:tabs>
                <w:tab w:val="left" w:pos="3849"/>
              </w:tabs>
              <w:spacing w:after="0" w:line="240" w:lineRule="auto"/>
              <w:rPr>
                <w:rFonts w:ascii="Arial Narrow" w:hAnsi="Arial Narrow" w:cs="Arial"/>
                <w:kern w:val="2"/>
              </w:rPr>
            </w:pPr>
            <w:r w:rsidRPr="00ED7ED5">
              <w:rPr>
                <w:rFonts w:ascii="Arial Narrow" w:hAnsi="Arial Narrow" w:cs="Arial"/>
                <w:kern w:val="2"/>
              </w:rPr>
              <w:t xml:space="preserve">Nikola Adrović, mag.ing.aedif </w:t>
            </w:r>
          </w:p>
          <w:p w:rsidR="00ED7ED5" w:rsidRPr="00ED7ED5" w:rsidRDefault="00ED7ED5" w:rsidP="00ED7ED5">
            <w:pPr>
              <w:tabs>
                <w:tab w:val="left" w:pos="3849"/>
              </w:tabs>
              <w:spacing w:after="0" w:line="240" w:lineRule="auto"/>
              <w:rPr>
                <w:rFonts w:ascii="Arial Narrow" w:hAnsi="Arial Narrow" w:cs="Arial"/>
                <w:kern w:val="2"/>
              </w:rPr>
            </w:pPr>
            <w:r w:rsidRPr="00ED7ED5">
              <w:rPr>
                <w:rFonts w:ascii="Arial Narrow" w:hAnsi="Arial Narrow" w:cs="Arial"/>
                <w:kern w:val="2"/>
              </w:rPr>
              <w:t>Nikolina Gradečki, mag.ing.arch.</w:t>
            </w:r>
          </w:p>
          <w:p w:rsidR="00ED7ED5" w:rsidRPr="00ED7ED5" w:rsidRDefault="00ED7ED5" w:rsidP="00ED7ED5">
            <w:pPr>
              <w:spacing w:after="0" w:line="240" w:lineRule="auto"/>
              <w:ind w:right="-6"/>
              <w:rPr>
                <w:rFonts w:ascii="Arial Narrow" w:hAnsi="Arial Narrow" w:cs="Arial"/>
                <w:kern w:val="2"/>
              </w:rPr>
            </w:pPr>
            <w:r w:rsidRPr="00ED7ED5">
              <w:rPr>
                <w:rFonts w:ascii="Arial Narrow" w:hAnsi="Arial Narrow" w:cs="Arial"/>
                <w:kern w:val="2"/>
              </w:rPr>
              <w:t>Luka Krstulović, mag.ing.arh.</w:t>
            </w:r>
          </w:p>
          <w:p w:rsidR="00ED7ED5" w:rsidRPr="00ED7ED5" w:rsidRDefault="00ED7ED5" w:rsidP="00ED7ED5">
            <w:pPr>
              <w:tabs>
                <w:tab w:val="left" w:pos="3849"/>
              </w:tabs>
              <w:spacing w:after="0" w:line="240" w:lineRule="auto"/>
              <w:rPr>
                <w:rFonts w:ascii="Arial Narrow" w:hAnsi="Arial Narrow" w:cs="Arial"/>
                <w:kern w:val="2"/>
              </w:rPr>
            </w:pPr>
            <w:r w:rsidRPr="00ED7ED5">
              <w:rPr>
                <w:rFonts w:ascii="Arial Narrow" w:hAnsi="Arial Narrow" w:cs="Arial"/>
                <w:kern w:val="2"/>
              </w:rPr>
              <w:t>Ivana Katavić, bacc.oec.</w:t>
            </w:r>
          </w:p>
          <w:p w:rsidR="00ED7ED5" w:rsidRPr="00ED7ED5" w:rsidRDefault="00ED7ED5" w:rsidP="00ED7ED5">
            <w:pPr>
              <w:tabs>
                <w:tab w:val="left" w:pos="3849"/>
              </w:tabs>
              <w:spacing w:after="0" w:line="240" w:lineRule="auto"/>
              <w:rPr>
                <w:rFonts w:ascii="Arial Narrow" w:hAnsi="Arial Narrow" w:cs="Arial"/>
                <w:kern w:val="2"/>
              </w:rPr>
            </w:pPr>
            <w:r w:rsidRPr="00ED7ED5">
              <w:rPr>
                <w:rFonts w:ascii="Arial Narrow" w:hAnsi="Arial Narrow" w:cs="Arial"/>
                <w:kern w:val="2"/>
              </w:rPr>
              <w:t>Iva Lukinić, dipl.ing.arh.</w:t>
            </w:r>
          </w:p>
        </w:tc>
        <w:tc>
          <w:tcPr>
            <w:tcW w:w="4428" w:type="dxa"/>
            <w:tcBorders>
              <w:top w:val="single" w:sz="6" w:space="0" w:color="auto"/>
              <w:left w:val="nil"/>
              <w:bottom w:val="single" w:sz="6" w:space="0" w:color="auto"/>
            </w:tcBorders>
            <w:tcMar>
              <w:top w:w="0" w:type="dxa"/>
              <w:left w:w="57" w:type="dxa"/>
              <w:bottom w:w="0" w:type="dxa"/>
              <w:right w:w="57" w:type="dxa"/>
            </w:tcMar>
          </w:tcPr>
          <w:p w:rsidR="00ED7ED5" w:rsidRPr="00ED7ED5" w:rsidRDefault="00E55AE6" w:rsidP="00ED7ED5">
            <w:pPr>
              <w:spacing w:after="60" w:line="240" w:lineRule="auto"/>
              <w:rPr>
                <w:rFonts w:ascii="Arial Narrow" w:hAnsi="Arial Narrow" w:cs="Arial"/>
                <w:kern w:val="2"/>
              </w:rPr>
            </w:pPr>
            <w:r>
              <w:rPr>
                <w:rFonts w:ascii="Arial Narrow" w:hAnsi="Arial Narrow" w:cs="Arial"/>
                <w:kern w:val="2"/>
              </w:rPr>
              <w:t>Gordan Maček, dipl.ing.prom.</w:t>
            </w:r>
          </w:p>
          <w:p w:rsidR="00ED7ED5" w:rsidRDefault="00ED7ED5" w:rsidP="00ED7ED5">
            <w:pPr>
              <w:tabs>
                <w:tab w:val="left" w:pos="3849"/>
              </w:tabs>
              <w:spacing w:after="0" w:line="240" w:lineRule="auto"/>
              <w:rPr>
                <w:rFonts w:ascii="Arial Narrow" w:hAnsi="Arial Narrow" w:cs="Arial"/>
                <w:kern w:val="2"/>
              </w:rPr>
            </w:pPr>
            <w:r w:rsidRPr="00ED7ED5">
              <w:rPr>
                <w:rFonts w:ascii="Arial Narrow" w:hAnsi="Arial Narrow" w:cs="Arial"/>
                <w:kern w:val="2"/>
              </w:rPr>
              <w:t>Jasminka Pilar-Katavić, dipl.ing.arh.</w:t>
            </w:r>
          </w:p>
          <w:p w:rsidR="00646A10" w:rsidRPr="00ED7ED5" w:rsidRDefault="00646A10" w:rsidP="00ED7ED5">
            <w:pPr>
              <w:tabs>
                <w:tab w:val="left" w:pos="3849"/>
              </w:tabs>
              <w:spacing w:after="0" w:line="240" w:lineRule="auto"/>
              <w:rPr>
                <w:rFonts w:ascii="Arial Narrow" w:hAnsi="Arial Narrow" w:cs="Arial"/>
                <w:kern w:val="2"/>
              </w:rPr>
            </w:pPr>
            <w:r>
              <w:rPr>
                <w:rFonts w:ascii="Arial Narrow" w:hAnsi="Arial Narrow" w:cs="Arial"/>
                <w:kern w:val="2"/>
              </w:rPr>
              <w:t>Ivana Puzavac, mag.ing.arch.</w:t>
            </w:r>
            <w:bookmarkStart w:id="0" w:name="_GoBack"/>
            <w:bookmarkEnd w:id="0"/>
          </w:p>
          <w:p w:rsidR="00ED7ED5" w:rsidRPr="00ED7ED5" w:rsidRDefault="00ED7ED5" w:rsidP="00ED7ED5">
            <w:pPr>
              <w:tabs>
                <w:tab w:val="left" w:pos="3849"/>
              </w:tabs>
              <w:spacing w:after="0" w:line="240" w:lineRule="auto"/>
              <w:rPr>
                <w:rFonts w:ascii="Arial Narrow" w:hAnsi="Arial Narrow" w:cs="Arial"/>
                <w:kern w:val="2"/>
              </w:rPr>
            </w:pPr>
            <w:r w:rsidRPr="00ED7ED5">
              <w:rPr>
                <w:rFonts w:ascii="Arial Narrow" w:hAnsi="Arial Narrow" w:cs="Arial"/>
                <w:kern w:val="2"/>
              </w:rPr>
              <w:t xml:space="preserve">Ana Putar, dipl.ing.arh. </w:t>
            </w:r>
          </w:p>
          <w:p w:rsidR="00ED7ED5" w:rsidRPr="00ED7ED5" w:rsidRDefault="00ED7ED5" w:rsidP="00ED7ED5">
            <w:pPr>
              <w:tabs>
                <w:tab w:val="left" w:pos="3849"/>
              </w:tabs>
              <w:spacing w:after="0" w:line="240" w:lineRule="auto"/>
              <w:rPr>
                <w:rFonts w:ascii="Arial Narrow" w:hAnsi="Arial Narrow" w:cs="Arial"/>
                <w:kern w:val="2"/>
              </w:rPr>
            </w:pPr>
            <w:r w:rsidRPr="00ED7ED5">
              <w:rPr>
                <w:rFonts w:ascii="Arial Narrow" w:hAnsi="Arial Narrow" w:cs="Arial"/>
                <w:kern w:val="2"/>
              </w:rPr>
              <w:t>Jasmina Sadek, dipl.ing.arh.</w:t>
            </w:r>
          </w:p>
          <w:p w:rsidR="00ED7ED5" w:rsidRPr="00ED7ED5" w:rsidRDefault="00ED7ED5" w:rsidP="00ED7ED5">
            <w:pPr>
              <w:spacing w:after="0" w:line="240" w:lineRule="auto"/>
              <w:ind w:right="-6"/>
              <w:rPr>
                <w:rFonts w:ascii="Arial Narrow" w:hAnsi="Arial Narrow" w:cs="Arial"/>
                <w:kern w:val="2"/>
              </w:rPr>
            </w:pPr>
            <w:r w:rsidRPr="00ED7ED5">
              <w:rPr>
                <w:rFonts w:ascii="Arial Narrow" w:hAnsi="Arial Narrow" w:cs="Arial"/>
                <w:kern w:val="2"/>
              </w:rPr>
              <w:t>Vilma Stopfer, mag.ing.prosp.arch.</w:t>
            </w:r>
          </w:p>
          <w:p w:rsidR="00ED7ED5" w:rsidRPr="00ED7ED5" w:rsidRDefault="00ED7ED5" w:rsidP="00ED7ED5">
            <w:pPr>
              <w:spacing w:after="0" w:line="240" w:lineRule="auto"/>
              <w:ind w:right="-6"/>
              <w:rPr>
                <w:rFonts w:ascii="Arial Narrow" w:hAnsi="Arial Narrow" w:cs="Arial"/>
                <w:kern w:val="2"/>
              </w:rPr>
            </w:pPr>
            <w:r w:rsidRPr="00ED7ED5">
              <w:rPr>
                <w:rFonts w:ascii="Arial Narrow" w:hAnsi="Arial Narrow" w:cs="Arial"/>
                <w:kern w:val="2"/>
              </w:rPr>
              <w:t xml:space="preserve">Domagoj Šumanovac, ing.arh. </w:t>
            </w:r>
          </w:p>
        </w:tc>
      </w:tr>
      <w:tr w:rsidR="00ED7ED5" w:rsidRPr="00ED7ED5" w:rsidTr="00EC2BEB">
        <w:trPr>
          <w:cantSplit/>
          <w:trHeight w:hRule="exact" w:val="1580"/>
        </w:trPr>
        <w:tc>
          <w:tcPr>
            <w:tcW w:w="4644" w:type="dxa"/>
            <w:gridSpan w:val="2"/>
            <w:tcBorders>
              <w:top w:val="single" w:sz="6" w:space="0" w:color="auto"/>
            </w:tcBorders>
            <w:tcMar>
              <w:top w:w="0" w:type="dxa"/>
              <w:left w:w="57" w:type="dxa"/>
              <w:bottom w:w="0" w:type="dxa"/>
              <w:right w:w="57" w:type="dxa"/>
            </w:tcMar>
          </w:tcPr>
          <w:p w:rsidR="00ED7ED5" w:rsidRPr="00ED7ED5" w:rsidRDefault="00ED7ED5" w:rsidP="00ED7ED5">
            <w:pPr>
              <w:spacing w:after="0" w:line="240" w:lineRule="auto"/>
              <w:rPr>
                <w:rFonts w:ascii="Arial Narrow" w:hAnsi="Arial Narrow" w:cs="Arial"/>
                <w:kern w:val="2"/>
              </w:rPr>
            </w:pPr>
            <w:r w:rsidRPr="00ED7ED5">
              <w:rPr>
                <w:rFonts w:ascii="Arial Narrow" w:hAnsi="Arial Narrow" w:cs="Arial"/>
                <w:kern w:val="2"/>
              </w:rPr>
              <w:t>Pečat predstavničkog tijela:</w:t>
            </w:r>
          </w:p>
        </w:tc>
        <w:tc>
          <w:tcPr>
            <w:tcW w:w="4428" w:type="dxa"/>
            <w:tcBorders>
              <w:top w:val="single" w:sz="6" w:space="0" w:color="auto"/>
            </w:tcBorders>
            <w:tcMar>
              <w:top w:w="0" w:type="dxa"/>
              <w:left w:w="57" w:type="dxa"/>
              <w:bottom w:w="0" w:type="dxa"/>
              <w:right w:w="57" w:type="dxa"/>
            </w:tcMar>
          </w:tcPr>
          <w:p w:rsidR="00ED7ED5" w:rsidRPr="00ED7ED5" w:rsidRDefault="00ED7ED5" w:rsidP="00ED7ED5">
            <w:pPr>
              <w:spacing w:after="0" w:line="240" w:lineRule="auto"/>
              <w:rPr>
                <w:rFonts w:ascii="Arial Narrow" w:hAnsi="Arial Narrow" w:cs="Arial"/>
                <w:kern w:val="2"/>
              </w:rPr>
            </w:pPr>
            <w:r w:rsidRPr="00ED7ED5">
              <w:rPr>
                <w:rFonts w:ascii="Arial Narrow" w:hAnsi="Arial Narrow" w:cs="Arial"/>
                <w:kern w:val="2"/>
              </w:rPr>
              <w:t>Predsjednik predstavničkog tijela:</w:t>
            </w: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jc w:val="center"/>
              <w:rPr>
                <w:rFonts w:ascii="Arial Narrow" w:hAnsi="Arial Narrow" w:cs="Arial"/>
                <w:kern w:val="2"/>
              </w:rPr>
            </w:pPr>
            <w:r w:rsidRPr="00ED7ED5">
              <w:rPr>
                <w:rFonts w:ascii="Arial Narrow" w:hAnsi="Arial Narrow" w:cs="Arial"/>
                <w:kern w:val="2"/>
              </w:rPr>
              <w:t>_________________________________</w:t>
            </w:r>
          </w:p>
          <w:p w:rsidR="00ED7ED5" w:rsidRPr="00ED7ED5" w:rsidRDefault="00ED7ED5" w:rsidP="00ED7ED5">
            <w:pPr>
              <w:spacing w:after="0" w:line="240" w:lineRule="auto"/>
              <w:jc w:val="center"/>
              <w:rPr>
                <w:rFonts w:ascii="Arial Narrow" w:hAnsi="Arial Narrow" w:cs="Arial"/>
                <w:kern w:val="2"/>
              </w:rPr>
            </w:pPr>
            <w:r w:rsidRPr="00ED7ED5">
              <w:rPr>
                <w:rFonts w:ascii="Arial Narrow" w:hAnsi="Arial Narrow" w:cs="Arial"/>
                <w:b/>
                <w:kern w:val="2"/>
              </w:rPr>
              <w:t>Nikola Škoda</w:t>
            </w:r>
          </w:p>
        </w:tc>
      </w:tr>
      <w:tr w:rsidR="00ED7ED5" w:rsidRPr="00ED7ED5" w:rsidTr="00EC2BEB">
        <w:trPr>
          <w:cantSplit/>
          <w:trHeight w:hRule="exact" w:val="1546"/>
        </w:trPr>
        <w:tc>
          <w:tcPr>
            <w:tcW w:w="4644" w:type="dxa"/>
            <w:gridSpan w:val="2"/>
            <w:tcMar>
              <w:top w:w="0" w:type="dxa"/>
              <w:left w:w="57" w:type="dxa"/>
              <w:bottom w:w="0" w:type="dxa"/>
              <w:right w:w="57" w:type="dxa"/>
            </w:tcMar>
          </w:tcPr>
          <w:p w:rsidR="00ED7ED5" w:rsidRPr="00ED7ED5" w:rsidRDefault="00ED7ED5" w:rsidP="00ED7ED5">
            <w:pPr>
              <w:spacing w:after="0" w:line="240" w:lineRule="auto"/>
              <w:rPr>
                <w:rFonts w:ascii="Arial Narrow" w:hAnsi="Arial Narrow" w:cs="Arial"/>
                <w:spacing w:val="-2"/>
                <w:kern w:val="2"/>
              </w:rPr>
            </w:pPr>
            <w:r w:rsidRPr="00ED7ED5">
              <w:rPr>
                <w:rFonts w:ascii="Arial Narrow" w:hAnsi="Arial Narrow" w:cs="Arial"/>
                <w:spacing w:val="-2"/>
                <w:kern w:val="2"/>
              </w:rPr>
              <w:t>Istovjetnost ovog prostornog plana s izvornikom ovjerava:</w:t>
            </w: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rPr>
                <w:rFonts w:ascii="Arial Narrow" w:hAnsi="Arial Narrow" w:cs="Arial"/>
                <w:kern w:val="2"/>
              </w:rPr>
            </w:pPr>
          </w:p>
          <w:p w:rsidR="00ED7ED5" w:rsidRPr="00ED7ED5" w:rsidRDefault="00ED7ED5" w:rsidP="00ED7ED5">
            <w:pPr>
              <w:spacing w:after="0" w:line="240" w:lineRule="auto"/>
              <w:jc w:val="center"/>
              <w:rPr>
                <w:rFonts w:ascii="Arial Narrow" w:hAnsi="Arial Narrow" w:cs="Arial"/>
                <w:kern w:val="2"/>
              </w:rPr>
            </w:pPr>
            <w:r w:rsidRPr="00ED7ED5">
              <w:rPr>
                <w:rFonts w:ascii="Arial Narrow" w:hAnsi="Arial Narrow" w:cs="Arial"/>
                <w:kern w:val="2"/>
              </w:rPr>
              <w:t>__________________________________</w:t>
            </w:r>
          </w:p>
          <w:p w:rsidR="00ED7ED5" w:rsidRPr="00ED7ED5" w:rsidRDefault="00ED7ED5" w:rsidP="00ED7ED5">
            <w:pPr>
              <w:spacing w:after="0" w:line="240" w:lineRule="auto"/>
              <w:jc w:val="center"/>
              <w:rPr>
                <w:rFonts w:ascii="Arial Narrow" w:hAnsi="Arial Narrow" w:cs="Arial"/>
                <w:kern w:val="2"/>
              </w:rPr>
            </w:pPr>
            <w:r w:rsidRPr="00ED7ED5">
              <w:rPr>
                <w:rFonts w:ascii="Arial Narrow" w:hAnsi="Arial Narrow" w:cs="Arial"/>
                <w:kern w:val="2"/>
              </w:rPr>
              <w:t>(ime, prezime i potpis)</w:t>
            </w:r>
          </w:p>
        </w:tc>
        <w:tc>
          <w:tcPr>
            <w:tcW w:w="4428" w:type="dxa"/>
            <w:tcMar>
              <w:top w:w="0" w:type="dxa"/>
              <w:left w:w="57" w:type="dxa"/>
              <w:bottom w:w="0" w:type="dxa"/>
              <w:right w:w="57" w:type="dxa"/>
            </w:tcMar>
          </w:tcPr>
          <w:p w:rsidR="00ED7ED5" w:rsidRPr="00ED7ED5" w:rsidRDefault="00ED7ED5" w:rsidP="00ED7ED5">
            <w:pPr>
              <w:spacing w:after="0" w:line="240" w:lineRule="auto"/>
              <w:rPr>
                <w:rFonts w:ascii="Arial Narrow" w:hAnsi="Arial Narrow" w:cs="Arial"/>
                <w:kern w:val="2"/>
              </w:rPr>
            </w:pPr>
            <w:r w:rsidRPr="00ED7ED5">
              <w:rPr>
                <w:rFonts w:ascii="Arial Narrow" w:hAnsi="Arial Narrow" w:cs="Arial"/>
                <w:kern w:val="2"/>
              </w:rPr>
              <w:t>Pečat nadležnog tijela</w:t>
            </w:r>
          </w:p>
        </w:tc>
      </w:tr>
    </w:tbl>
    <w:p w:rsidR="00E86145" w:rsidRDefault="00E86145" w:rsidP="00CD024A">
      <w:pPr>
        <w:tabs>
          <w:tab w:val="left" w:pos="940"/>
        </w:tabs>
        <w:autoSpaceDE w:val="0"/>
        <w:autoSpaceDN w:val="0"/>
        <w:adjustRightInd w:val="0"/>
        <w:spacing w:before="60" w:after="60" w:line="269" w:lineRule="auto"/>
        <w:ind w:right="-142"/>
        <w:jc w:val="both"/>
        <w:rPr>
          <w:rFonts w:ascii="Arial Narrow" w:hAnsi="Arial Narrow"/>
          <w:spacing w:val="4"/>
          <w:w w:val="101"/>
        </w:rPr>
        <w:sectPr w:rsidR="00E86145" w:rsidSect="00ED7ED5">
          <w:headerReference w:type="default" r:id="rId17"/>
          <w:pgSz w:w="11906" w:h="16838"/>
          <w:pgMar w:top="1418" w:right="1418" w:bottom="1134" w:left="1418" w:header="397" w:footer="284" w:gutter="0"/>
          <w:cols w:space="708"/>
          <w:docGrid w:linePitch="360"/>
        </w:sectPr>
      </w:pPr>
    </w:p>
    <w:p w:rsidR="005F137C" w:rsidRDefault="004F6914" w:rsidP="000453A5">
      <w:pPr>
        <w:spacing w:before="60" w:after="60" w:line="269" w:lineRule="auto"/>
        <w:jc w:val="both"/>
        <w:rPr>
          <w:rFonts w:ascii="Arial Narrow" w:hAnsi="Arial Narrow" w:cs="Arial"/>
          <w:b/>
          <w:sz w:val="28"/>
          <w:szCs w:val="28"/>
        </w:rPr>
      </w:pPr>
      <w:r w:rsidRPr="00AF533B">
        <w:rPr>
          <w:rFonts w:ascii="Arial Narrow" w:eastAsia="Albertus Medium" w:hAnsi="Arial Narrow"/>
          <w:i/>
          <w:sz w:val="24"/>
          <w:szCs w:val="24"/>
        </w:rPr>
        <w:lastRenderedPageBreak/>
        <w:t xml:space="preserve">Napomena: prikaz izmjena dan je na način - </w:t>
      </w:r>
      <w:r w:rsidRPr="004F6914">
        <w:rPr>
          <w:rFonts w:ascii="Arial Narrow" w:eastAsia="Albertus Medium" w:hAnsi="Arial Narrow"/>
          <w:strike/>
          <w:color w:val="FF0000"/>
          <w:sz w:val="24"/>
          <w:szCs w:val="24"/>
        </w:rPr>
        <w:t>tekst koji se briše</w:t>
      </w:r>
      <w:r w:rsidRPr="004F6914">
        <w:rPr>
          <w:rFonts w:ascii="Arial Narrow" w:eastAsia="Albertus Medium" w:hAnsi="Arial Narrow"/>
          <w:sz w:val="24"/>
          <w:szCs w:val="24"/>
        </w:rPr>
        <w:t xml:space="preserve">; </w:t>
      </w:r>
      <w:r w:rsidRPr="004F6914">
        <w:rPr>
          <w:rFonts w:ascii="Arial Narrow" w:eastAsia="Albertus Medium" w:hAnsi="Arial Narrow"/>
          <w:color w:val="0070C0"/>
          <w:sz w:val="24"/>
          <w:szCs w:val="24"/>
        </w:rPr>
        <w:t>tekst koji se dodaje</w:t>
      </w:r>
    </w:p>
    <w:p w:rsidR="0062394F" w:rsidRPr="001374F1" w:rsidRDefault="001374F1" w:rsidP="001374F1">
      <w:pPr>
        <w:tabs>
          <w:tab w:val="left" w:pos="567"/>
        </w:tabs>
        <w:spacing w:before="60" w:after="60" w:line="269" w:lineRule="auto"/>
        <w:ind w:right="-312"/>
        <w:rPr>
          <w:rFonts w:ascii="Arial Narrow" w:hAnsi="Arial Narrow"/>
          <w:b/>
          <w:sz w:val="28"/>
          <w:szCs w:val="28"/>
        </w:rPr>
      </w:pPr>
      <w:r>
        <w:rPr>
          <w:rFonts w:ascii="Arial Narrow" w:hAnsi="Arial Narrow" w:cs="Arial"/>
          <w:b/>
          <w:sz w:val="28"/>
          <w:szCs w:val="28"/>
        </w:rPr>
        <w:br w:type="page"/>
      </w:r>
      <w:r w:rsidR="007B44AD" w:rsidRPr="001374F1">
        <w:rPr>
          <w:rFonts w:ascii="Arial Narrow" w:hAnsi="Arial Narrow"/>
          <w:b/>
          <w:sz w:val="28"/>
          <w:szCs w:val="28"/>
        </w:rPr>
        <w:lastRenderedPageBreak/>
        <w:t>II.</w:t>
      </w:r>
      <w:r w:rsidR="007B44AD" w:rsidRPr="001374F1">
        <w:rPr>
          <w:rFonts w:ascii="Arial Narrow" w:hAnsi="Arial Narrow"/>
          <w:b/>
          <w:sz w:val="28"/>
          <w:szCs w:val="28"/>
        </w:rPr>
        <w:tab/>
      </w:r>
      <w:r w:rsidR="0062394F" w:rsidRPr="001374F1">
        <w:rPr>
          <w:rFonts w:ascii="Arial Narrow" w:hAnsi="Arial Narrow"/>
          <w:b/>
          <w:sz w:val="28"/>
          <w:szCs w:val="28"/>
        </w:rPr>
        <w:t>ODREDBE ZA PROVOĐENJE</w:t>
      </w:r>
    </w:p>
    <w:p w:rsidR="0062394F" w:rsidRPr="000453A5" w:rsidRDefault="0062394F" w:rsidP="000453A5">
      <w:pPr>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1.</w:t>
      </w:r>
      <w:r w:rsidRPr="000453A5">
        <w:rPr>
          <w:rFonts w:ascii="Arial Narrow" w:hAnsi="Arial Narrow" w:cs="Arial"/>
          <w:b/>
          <w:sz w:val="24"/>
          <w:szCs w:val="24"/>
        </w:rPr>
        <w:tab/>
        <w:t>UVJETI ZA ODREĐIVANJE NAMJENA POVRŠINA NA PODRUČJU OPĆINE</w:t>
      </w:r>
    </w:p>
    <w:p w:rsidR="0062394F" w:rsidRPr="000453A5" w:rsidRDefault="0062394F" w:rsidP="001C0254">
      <w:pPr>
        <w:keepNext/>
        <w:spacing w:before="240" w:after="60" w:line="269" w:lineRule="auto"/>
        <w:jc w:val="center"/>
        <w:rPr>
          <w:rFonts w:ascii="Arial Narrow" w:hAnsi="Arial Narrow" w:cs="Arial"/>
          <w:b/>
        </w:rPr>
      </w:pPr>
      <w:r w:rsidRPr="000453A5">
        <w:rPr>
          <w:rFonts w:ascii="Arial Narrow" w:hAnsi="Arial Narrow" w:cs="Arial"/>
          <w:b/>
        </w:rPr>
        <w:t xml:space="preserve">Članak </w:t>
      </w:r>
      <w:r w:rsidR="005C590A" w:rsidRPr="000453A5">
        <w:rPr>
          <w:rFonts w:ascii="Arial Narrow" w:hAnsi="Arial Narrow" w:cs="Arial"/>
          <w:b/>
        </w:rPr>
        <w:t>1</w:t>
      </w:r>
      <w:r w:rsidRPr="000453A5">
        <w:rPr>
          <w:rFonts w:ascii="Arial Narrow" w:hAnsi="Arial Narrow" w:cs="Arial"/>
          <w:b/>
        </w:rPr>
        <w:t>.</w:t>
      </w:r>
    </w:p>
    <w:p w:rsidR="0062394F" w:rsidRPr="00BA3A68" w:rsidRDefault="0062394F" w:rsidP="000453A5">
      <w:pPr>
        <w:spacing w:before="60" w:after="60" w:line="269" w:lineRule="auto"/>
        <w:jc w:val="both"/>
        <w:rPr>
          <w:rFonts w:ascii="Arial Narrow" w:hAnsi="Arial Narrow" w:cs="Arial"/>
          <w:strike/>
          <w:color w:val="FF0000"/>
          <w:sz w:val="24"/>
          <w:szCs w:val="24"/>
        </w:rPr>
      </w:pPr>
      <w:r w:rsidRPr="00BA3A68">
        <w:rPr>
          <w:rFonts w:ascii="Arial Narrow" w:hAnsi="Arial Narrow" w:cs="Arial"/>
          <w:strike/>
          <w:color w:val="FF0000"/>
          <w:sz w:val="24"/>
          <w:szCs w:val="24"/>
        </w:rPr>
        <w:t>Plan utvrđuje uvjete uređivanja prostora i njegovo svrhovito korištenje, namjenu, oblikovanje, obnovu i saniranje građevinskog i drugog zemljišta, zaštitu okoliša, te zaštitu kulturnih dobara i osobito vrijednih dijelova prirode na području Općine Povljana.</w:t>
      </w:r>
    </w:p>
    <w:p w:rsidR="00FD5AE6" w:rsidRPr="00BA3A68" w:rsidRDefault="00FD5AE6" w:rsidP="00FD5AE6">
      <w:pPr>
        <w:pStyle w:val="Tekst"/>
        <w:rPr>
          <w:rFonts w:ascii="Arial Narrow" w:hAnsi="Arial Narrow"/>
          <w:color w:val="0070C0"/>
          <w:sz w:val="24"/>
        </w:rPr>
      </w:pPr>
      <w:r w:rsidRPr="00BA3A68">
        <w:rPr>
          <w:rFonts w:ascii="Arial Narrow" w:hAnsi="Arial Narrow"/>
          <w:color w:val="0070C0"/>
          <w:sz w:val="24"/>
        </w:rPr>
        <w:t>U smislu ovih Odredbi izrazi i pojmovi koji se upotrebljavaju imaju sljedeće značenje:</w:t>
      </w:r>
    </w:p>
    <w:p w:rsidR="00FD5AE6" w:rsidRPr="00BA3A68" w:rsidRDefault="00CC0BEE" w:rsidP="002B60F2">
      <w:pPr>
        <w:jc w:val="both"/>
      </w:pPr>
      <w:r w:rsidRPr="00BA3A68">
        <w:rPr>
          <w:rFonts w:ascii="Arial Narrow" w:hAnsi="Arial Narrow"/>
          <w:color w:val="0070C0"/>
          <w:sz w:val="24"/>
        </w:rPr>
        <w:t xml:space="preserve">1. </w:t>
      </w:r>
      <w:r w:rsidRPr="00BA3A68">
        <w:rPr>
          <w:rFonts w:ascii="Arial Narrow" w:hAnsi="Arial Narrow"/>
          <w:color w:val="0070C0"/>
          <w:sz w:val="24"/>
          <w:szCs w:val="20"/>
        </w:rPr>
        <w:t>Nadzemne etaže mogu biti: suteren (S), prizemlje (P), kat (K), potkrovlje (Pk) i krovna terasa (prohodni krov).</w:t>
      </w:r>
      <w:r w:rsidRPr="00BA3A68">
        <w:rPr>
          <w:rFonts w:ascii="Arial Narrow" w:hAnsi="Arial Narrow"/>
          <w:color w:val="0070C0"/>
          <w:sz w:val="24"/>
        </w:rPr>
        <w:t xml:space="preserve"> </w:t>
      </w:r>
      <w:r w:rsidRPr="00BA3A68">
        <w:rPr>
          <w:rFonts w:ascii="Arial Narrow" w:eastAsia="Times New Roman" w:hAnsi="Arial Narrow"/>
          <w:color w:val="0070C0"/>
          <w:sz w:val="24"/>
          <w:szCs w:val="20"/>
          <w:lang w:eastAsia="hr-HR"/>
        </w:rPr>
        <w:t>Strojarnice dizala, strojarske instalacije (rashladni elementi za ubacivanje i izbacivanje zraka), te slični građevni elementi ne smatraju se nadzemnom etažom.</w:t>
      </w:r>
      <w:r w:rsidRPr="00BA3A68">
        <w:t xml:space="preserve"> </w:t>
      </w:r>
      <w:r w:rsidRPr="00BA3A68">
        <w:rPr>
          <w:rFonts w:ascii="Arial Narrow" w:eastAsia="Times New Roman" w:hAnsi="Arial Narrow"/>
          <w:color w:val="0070C0"/>
          <w:sz w:val="24"/>
          <w:szCs w:val="20"/>
          <w:lang w:eastAsia="hr-HR"/>
        </w:rPr>
        <w:t>Maksimalni broj nadzemnih etaža jest maksimalni broj nadzemnih etaža u svim presjecima građevine.</w:t>
      </w:r>
    </w:p>
    <w:p w:rsidR="00606EFF" w:rsidRPr="00BA3A68" w:rsidRDefault="00FD5AE6" w:rsidP="00606EFF">
      <w:pPr>
        <w:shd w:val="clear" w:color="auto" w:fill="FFFFFF"/>
        <w:spacing w:before="60" w:after="60" w:line="269" w:lineRule="auto"/>
        <w:jc w:val="both"/>
        <w:rPr>
          <w:rFonts w:ascii="Arial Narrow" w:hAnsi="Arial Narrow" w:cs="Arial"/>
          <w:strike/>
          <w:sz w:val="24"/>
          <w:szCs w:val="24"/>
        </w:rPr>
      </w:pPr>
      <w:r w:rsidRPr="00BA3A68">
        <w:rPr>
          <w:rFonts w:ascii="Arial Narrow" w:hAnsi="Arial Narrow"/>
          <w:color w:val="0070C0"/>
          <w:sz w:val="24"/>
        </w:rPr>
        <w:t xml:space="preserve">2. Suteren (S) je dio građevine </w:t>
      </w:r>
      <w:r w:rsidR="007B121C" w:rsidRPr="00BA3A68">
        <w:rPr>
          <w:rFonts w:ascii="Arial Narrow" w:hAnsi="Arial Narrow"/>
          <w:color w:val="0070C0"/>
          <w:sz w:val="24"/>
        </w:rPr>
        <w:t xml:space="preserve">koji je </w:t>
      </w:r>
      <w:r w:rsidRPr="00BA3A68">
        <w:rPr>
          <w:rFonts w:ascii="Arial Narrow" w:hAnsi="Arial Narrow"/>
          <w:color w:val="0070C0"/>
          <w:sz w:val="24"/>
        </w:rPr>
        <w:t xml:space="preserve">ukopan </w:t>
      </w:r>
      <w:r w:rsidR="002B60F2" w:rsidRPr="00BA3A68">
        <w:rPr>
          <w:rFonts w:ascii="Arial Narrow" w:hAnsi="Arial Narrow"/>
          <w:color w:val="0070C0"/>
          <w:sz w:val="24"/>
        </w:rPr>
        <w:t>do</w:t>
      </w:r>
      <w:r w:rsidRPr="00BA3A68">
        <w:rPr>
          <w:rFonts w:ascii="Arial Narrow" w:hAnsi="Arial Narrow"/>
          <w:color w:val="0070C0"/>
          <w:sz w:val="24"/>
        </w:rPr>
        <w:t xml:space="preserve"> 50% svoga volumena u konačno uređeni i zaravnati teren uz pročelje građevine</w:t>
      </w:r>
      <w:r w:rsidR="00606EFF" w:rsidRPr="00BA3A68">
        <w:rPr>
          <w:rFonts w:ascii="Arial Narrow" w:hAnsi="Arial Narrow"/>
          <w:color w:val="0070C0"/>
          <w:sz w:val="24"/>
        </w:rPr>
        <w:t>, odnosno da je najmanje jednim svojim pročeljem izvan terena.</w:t>
      </w:r>
    </w:p>
    <w:p w:rsidR="002B60F2" w:rsidRPr="00BA3A68" w:rsidRDefault="002B60F2" w:rsidP="00FD5AE6">
      <w:pPr>
        <w:pStyle w:val="Tekst"/>
        <w:rPr>
          <w:rFonts w:ascii="Arial Narrow" w:hAnsi="Arial Narrow"/>
          <w:color w:val="0070C0"/>
          <w:sz w:val="24"/>
        </w:rPr>
      </w:pPr>
    </w:p>
    <w:p w:rsidR="002B60F2" w:rsidRPr="00BA3A68" w:rsidRDefault="007B121C" w:rsidP="00FD5AE6">
      <w:pPr>
        <w:pStyle w:val="Tekst"/>
        <w:rPr>
          <w:rFonts w:ascii="Arial Narrow" w:hAnsi="Arial Narrow"/>
          <w:color w:val="0070C0"/>
          <w:sz w:val="24"/>
        </w:rPr>
      </w:pPr>
      <w:r w:rsidRPr="00BA3A68">
        <w:rPr>
          <w:rFonts w:ascii="Arial Narrow" w:hAnsi="Arial Narrow"/>
          <w:color w:val="0070C0"/>
          <w:sz w:val="24"/>
        </w:rPr>
        <w:t>3. Prizemlje (P) je dio građevine čiji se prostor nalazi neposredno na površini, odnosno najviše 1,5 m iznad konačno uređenog i zaravnanog terena mjereno na najnižoj točki uz pročelje građevine ili čiji se prostor nalazi iznad podruma.</w:t>
      </w:r>
    </w:p>
    <w:p w:rsidR="002B60F2" w:rsidRPr="00BA3A68" w:rsidRDefault="002B60F2" w:rsidP="00FD5AE6">
      <w:pPr>
        <w:pStyle w:val="Tekst"/>
        <w:rPr>
          <w:rFonts w:ascii="Arial Narrow" w:hAnsi="Arial Narrow"/>
          <w:color w:val="0070C0"/>
          <w:sz w:val="24"/>
        </w:rPr>
      </w:pPr>
    </w:p>
    <w:p w:rsidR="000A729F" w:rsidRPr="00BA3A68" w:rsidRDefault="000A729F" w:rsidP="000A729F">
      <w:pPr>
        <w:pStyle w:val="Tekst"/>
        <w:rPr>
          <w:rFonts w:ascii="Arial Narrow" w:hAnsi="Arial Narrow"/>
          <w:color w:val="0070C0"/>
          <w:sz w:val="24"/>
        </w:rPr>
      </w:pPr>
      <w:r w:rsidRPr="00BA3A68">
        <w:rPr>
          <w:rFonts w:ascii="Arial Narrow" w:hAnsi="Arial Narrow"/>
          <w:color w:val="0070C0"/>
          <w:sz w:val="24"/>
        </w:rPr>
        <w:t>4. Kat (K) je dio građevine čiji se prostor nalazi između dva stropa iznad prizemlja.</w:t>
      </w:r>
    </w:p>
    <w:p w:rsidR="000A729F" w:rsidRPr="00BA3A68" w:rsidRDefault="000A729F" w:rsidP="00606EFF">
      <w:pPr>
        <w:shd w:val="clear" w:color="auto" w:fill="FFFFFF"/>
        <w:spacing w:before="60" w:after="60" w:line="269" w:lineRule="auto"/>
        <w:jc w:val="both"/>
        <w:rPr>
          <w:rFonts w:ascii="Arial Narrow" w:hAnsi="Arial Narrow" w:cs="Arial"/>
          <w:strike/>
          <w:sz w:val="24"/>
          <w:szCs w:val="24"/>
        </w:rPr>
      </w:pPr>
    </w:p>
    <w:p w:rsidR="001232F9" w:rsidRPr="00BA3A68" w:rsidRDefault="001232F9" w:rsidP="001232F9">
      <w:pPr>
        <w:pStyle w:val="Tekst"/>
        <w:spacing w:after="240"/>
        <w:rPr>
          <w:rFonts w:ascii="Arial Narrow" w:hAnsi="Arial Narrow"/>
          <w:color w:val="0070C0"/>
          <w:sz w:val="24"/>
        </w:rPr>
      </w:pPr>
      <w:r w:rsidRPr="00BA3A68">
        <w:rPr>
          <w:rFonts w:ascii="Arial Narrow" w:hAnsi="Arial Narrow"/>
          <w:color w:val="0070C0"/>
          <w:sz w:val="24"/>
        </w:rPr>
        <w:t>5. Potkrovlje (Pk) je nadzemna etaža građevine čiji se prostor nalazi iznad zadnjega kata i neposredno ispod kosog krova sa ili bez nadozida na koji se nadovezuje krovna konstrukcija, koja ima siguran pristup te jednu ili više prostorija uređenih za stanovanje ili poslovnu namjenu.</w:t>
      </w:r>
      <w:r w:rsidR="0022560F" w:rsidRPr="00BA3A68">
        <w:rPr>
          <w:rFonts w:ascii="Arial Narrow" w:hAnsi="Arial Narrow"/>
          <w:color w:val="0070C0"/>
          <w:sz w:val="24"/>
        </w:rPr>
        <w:t xml:space="preserve"> Visina nadozida potkrovlja ne može biti viša od 1,2 m.</w:t>
      </w:r>
    </w:p>
    <w:p w:rsidR="001232F9" w:rsidRPr="00BA3A68" w:rsidRDefault="001232F9" w:rsidP="00453922">
      <w:pPr>
        <w:tabs>
          <w:tab w:val="left" w:pos="567"/>
          <w:tab w:val="left" w:pos="993"/>
        </w:tabs>
        <w:spacing w:before="60"/>
        <w:jc w:val="both"/>
        <w:rPr>
          <w:rFonts w:ascii="Arial Narrow" w:hAnsi="Arial Narrow"/>
          <w:color w:val="0070C0"/>
          <w:sz w:val="24"/>
        </w:rPr>
      </w:pPr>
      <w:r w:rsidRPr="00BA3A68">
        <w:rPr>
          <w:rFonts w:ascii="Arial Narrow" w:hAnsi="Arial Narrow"/>
          <w:color w:val="0070C0"/>
          <w:sz w:val="24"/>
        </w:rPr>
        <w:t>6. Krovna terasa (prohodan krov) je etaža zgrade, a predstavlja nenatkriveni otvoreni dio površine na građevini, koja za etažu koja se nalazi ispod nje predstavlja krov te koji ima funkciju boravka i odmora ljudi i koja ima siguran pristup ili preduvjete za osiguranje sigurnog pristupa.</w:t>
      </w:r>
      <w:r w:rsidR="00453922" w:rsidRPr="00BA3A68">
        <w:rPr>
          <w:rFonts w:ascii="Arial Narrow" w:hAnsi="Arial Narrow"/>
          <w:color w:val="0070C0"/>
          <w:sz w:val="24"/>
        </w:rPr>
        <w:t xml:space="preserve"> Krovna terasa predstavlja etažu zgrade i uračuna se u ukupan dozvoljeni broj nadzemnih etaža.</w:t>
      </w:r>
    </w:p>
    <w:p w:rsidR="001232F9" w:rsidRPr="00BA3A68" w:rsidRDefault="001232F9" w:rsidP="001232F9">
      <w:pPr>
        <w:pStyle w:val="Tekst"/>
        <w:spacing w:after="240"/>
        <w:rPr>
          <w:rFonts w:ascii="Arial Narrow" w:hAnsi="Arial Narrow"/>
          <w:color w:val="0070C0"/>
          <w:sz w:val="24"/>
        </w:rPr>
      </w:pPr>
      <w:r w:rsidRPr="00BA3A68">
        <w:rPr>
          <w:rFonts w:ascii="Arial Narrow" w:hAnsi="Arial Narrow"/>
          <w:color w:val="0070C0"/>
          <w:sz w:val="24"/>
        </w:rPr>
        <w:t>7. Tavan je dio građevine čiji se prostor nalazi iznad zadnjega kata i neposredno ispod kosog krova bez nadozida koji nema ni jednu od karakteristika potkrovlja prema definiciji iz ovog članka. Tavan se ne smatra nadzemnom etažom.</w:t>
      </w:r>
    </w:p>
    <w:p w:rsidR="001232F9" w:rsidRPr="00F64F99" w:rsidRDefault="001232F9" w:rsidP="001232F9">
      <w:pPr>
        <w:pStyle w:val="Tekst"/>
        <w:rPr>
          <w:rFonts w:ascii="Arial Narrow" w:hAnsi="Arial Narrow"/>
          <w:color w:val="0070C0"/>
          <w:sz w:val="24"/>
        </w:rPr>
      </w:pPr>
      <w:r w:rsidRPr="00F64F99">
        <w:rPr>
          <w:rFonts w:ascii="Arial Narrow" w:hAnsi="Arial Narrow"/>
          <w:color w:val="0070C0"/>
          <w:sz w:val="24"/>
        </w:rPr>
        <w:t>8. Galerija je otvoreni prostor unutar etaže koji nema izdvojenih zasebnih prostorija ni zasebnog ulaza (otvoreni prostor koji se nalazi unutar iste prostorije/prostora), spojena je otvorenim stubištem unutar funkcionalne jedinice, bez dodatnih pregradnih zidova u odnosu na donji prostor. Galerija se može prostirati iznad maksimalno 60% površine etaže te čini funkcionalnu cjelinu s etažom čiji je sastavni dio.</w:t>
      </w:r>
    </w:p>
    <w:p w:rsidR="001232F9" w:rsidRPr="00BA3A68" w:rsidRDefault="001232F9" w:rsidP="00606EFF">
      <w:pPr>
        <w:shd w:val="clear" w:color="auto" w:fill="FFFFFF"/>
        <w:spacing w:before="60" w:after="60" w:line="269" w:lineRule="auto"/>
        <w:jc w:val="both"/>
        <w:rPr>
          <w:rFonts w:ascii="Arial Narrow" w:hAnsi="Arial Narrow" w:cs="Arial"/>
          <w:strike/>
          <w:sz w:val="24"/>
          <w:szCs w:val="24"/>
        </w:rPr>
      </w:pPr>
    </w:p>
    <w:p w:rsidR="007E0A3E" w:rsidRPr="00BA3A68" w:rsidRDefault="007E0A3E" w:rsidP="007E0A3E">
      <w:pPr>
        <w:pStyle w:val="Tekst"/>
        <w:rPr>
          <w:rFonts w:ascii="Arial Narrow" w:hAnsi="Arial Narrow"/>
          <w:color w:val="0070C0"/>
          <w:sz w:val="24"/>
        </w:rPr>
      </w:pPr>
      <w:r w:rsidRPr="00BA3A68">
        <w:rPr>
          <w:rFonts w:ascii="Arial Narrow" w:hAnsi="Arial Narrow"/>
          <w:color w:val="0070C0"/>
          <w:sz w:val="24"/>
        </w:rPr>
        <w:t xml:space="preserve">9. Podrum (Po) je podzemna etaža. Podrum (Po) je dio građevine koji je potpuno ukopan ili je ukopan više od 50 % svoga volumena u konačno uređeni zaravnani teren i čiji se prostor nalazi ispod poda prizemlja ili suterena. </w:t>
      </w:r>
    </w:p>
    <w:p w:rsidR="00FD6199" w:rsidRPr="00FD6199" w:rsidRDefault="00FD6199" w:rsidP="00FD6199">
      <w:pPr>
        <w:spacing w:before="60" w:after="60" w:line="269" w:lineRule="auto"/>
        <w:jc w:val="both"/>
        <w:rPr>
          <w:rFonts w:ascii="Arial Narrow" w:eastAsia="Times New Roman" w:hAnsi="Arial Narrow"/>
          <w:color w:val="0070C0"/>
          <w:sz w:val="24"/>
          <w:szCs w:val="20"/>
          <w:lang w:eastAsia="hr-HR"/>
        </w:rPr>
      </w:pPr>
      <w:r w:rsidRPr="00FD6199">
        <w:rPr>
          <w:rFonts w:ascii="Arial Narrow" w:eastAsia="Times New Roman" w:hAnsi="Arial Narrow"/>
          <w:color w:val="0070C0"/>
          <w:sz w:val="24"/>
          <w:szCs w:val="20"/>
          <w:lang w:eastAsia="hr-HR"/>
        </w:rPr>
        <w:t>Podzemna etaža je i etaža za smještaj vozila (podzemna garaža).</w:t>
      </w:r>
    </w:p>
    <w:p w:rsidR="007E0A3E" w:rsidRPr="00BA3A68" w:rsidRDefault="007E0A3E" w:rsidP="00606EFF">
      <w:pPr>
        <w:shd w:val="clear" w:color="auto" w:fill="FFFFFF"/>
        <w:spacing w:before="60" w:after="60" w:line="269" w:lineRule="auto"/>
        <w:jc w:val="both"/>
        <w:rPr>
          <w:rFonts w:ascii="Arial Narrow" w:hAnsi="Arial Narrow" w:cs="Arial"/>
          <w:strike/>
          <w:sz w:val="24"/>
          <w:szCs w:val="24"/>
        </w:rPr>
      </w:pPr>
    </w:p>
    <w:p w:rsidR="0022560F" w:rsidRPr="00BA3A68" w:rsidRDefault="006257D3" w:rsidP="0022560F">
      <w:pPr>
        <w:tabs>
          <w:tab w:val="left" w:pos="567"/>
          <w:tab w:val="left" w:pos="993"/>
        </w:tabs>
        <w:ind w:right="39"/>
        <w:jc w:val="both"/>
        <w:rPr>
          <w:rFonts w:ascii="Arial Narrow" w:hAnsi="Arial Narrow"/>
          <w:color w:val="0070C0"/>
          <w:sz w:val="24"/>
        </w:rPr>
      </w:pPr>
      <w:r w:rsidRPr="00BA3A68">
        <w:rPr>
          <w:rFonts w:ascii="Arial Narrow" w:hAnsi="Arial Narrow"/>
          <w:color w:val="0070C0"/>
          <w:sz w:val="24"/>
        </w:rPr>
        <w:lastRenderedPageBreak/>
        <w:t xml:space="preserve">10. </w:t>
      </w:r>
      <w:r w:rsidR="00717E58" w:rsidRPr="00BA3A68">
        <w:rPr>
          <w:rFonts w:ascii="Arial Narrow" w:hAnsi="Arial Narrow"/>
          <w:color w:val="0070C0"/>
          <w:sz w:val="24"/>
        </w:rPr>
        <w:t xml:space="preserve">Visina građevine uvjetovana je brojem nadzemnih etaža i visinom pročelja. </w:t>
      </w:r>
      <w:r w:rsidRPr="00BA3A68">
        <w:rPr>
          <w:rFonts w:ascii="Arial Narrow" w:hAnsi="Arial Narrow"/>
          <w:color w:val="0070C0"/>
          <w:sz w:val="24"/>
        </w:rPr>
        <w:t xml:space="preserve">Visina građevine mjeri se od konačno zaravnatog i uređenog terena uz pročelje građevine na njegovom najnižem dijelu do gornjeg ruba stropne konstrukcije </w:t>
      </w:r>
      <w:r w:rsidR="0022560F" w:rsidRPr="00BA3A68">
        <w:rPr>
          <w:rFonts w:ascii="Arial Narrow" w:hAnsi="Arial Narrow"/>
          <w:color w:val="0070C0"/>
          <w:sz w:val="24"/>
        </w:rPr>
        <w:t>najviše etaže</w:t>
      </w:r>
      <w:r w:rsidR="00F26D5B">
        <w:rPr>
          <w:rFonts w:ascii="Arial Narrow" w:hAnsi="Arial Narrow"/>
          <w:color w:val="0070C0"/>
          <w:sz w:val="24"/>
        </w:rPr>
        <w:t xml:space="preserve"> cjelokupnog volumena </w:t>
      </w:r>
      <w:r w:rsidR="00860B11">
        <w:rPr>
          <w:rFonts w:ascii="Arial Narrow" w:hAnsi="Arial Narrow"/>
          <w:color w:val="0070C0"/>
          <w:sz w:val="24"/>
        </w:rPr>
        <w:t>građevine</w:t>
      </w:r>
      <w:r w:rsidRPr="00BA3A68">
        <w:rPr>
          <w:rFonts w:ascii="Arial Narrow" w:hAnsi="Arial Narrow"/>
          <w:color w:val="0070C0"/>
          <w:sz w:val="24"/>
        </w:rPr>
        <w:t xml:space="preserve">, </w:t>
      </w:r>
      <w:r w:rsidR="0022560F" w:rsidRPr="00BA3A68">
        <w:rPr>
          <w:rFonts w:ascii="Arial Narrow" w:hAnsi="Arial Narrow"/>
          <w:color w:val="0070C0"/>
          <w:sz w:val="24"/>
        </w:rPr>
        <w:t xml:space="preserve">odnosno vrha nadozida potkrovlja </w:t>
      </w:r>
      <w:r w:rsidR="005943FB" w:rsidRPr="00BA3A68">
        <w:rPr>
          <w:rFonts w:ascii="Arial Narrow" w:hAnsi="Arial Narrow"/>
          <w:color w:val="0070C0"/>
          <w:sz w:val="24"/>
        </w:rPr>
        <w:t>pri čemu, visina nadozida potkrovlja ne može biti viša od 1,2 m</w:t>
      </w:r>
      <w:r w:rsidR="00061FE8" w:rsidRPr="00BA3A68">
        <w:rPr>
          <w:rFonts w:ascii="Arial Narrow" w:hAnsi="Arial Narrow"/>
          <w:color w:val="0070C0"/>
          <w:sz w:val="24"/>
        </w:rPr>
        <w:t>.</w:t>
      </w:r>
    </w:p>
    <w:p w:rsidR="004A3A3B" w:rsidRPr="00BA3A68" w:rsidRDefault="006257D3" w:rsidP="004A3A3B">
      <w:pPr>
        <w:numPr>
          <w:ilvl w:val="12"/>
          <w:numId w:val="0"/>
        </w:numPr>
        <w:shd w:val="clear" w:color="auto" w:fill="FFFFFF"/>
        <w:spacing w:before="60" w:after="60" w:line="269" w:lineRule="auto"/>
        <w:jc w:val="both"/>
        <w:rPr>
          <w:rFonts w:ascii="Arial Narrow" w:hAnsi="Arial Narrow" w:cs="Arial"/>
          <w:sz w:val="24"/>
          <w:szCs w:val="24"/>
        </w:rPr>
      </w:pPr>
      <w:r w:rsidRPr="00BA3A68">
        <w:rPr>
          <w:rFonts w:ascii="Arial Narrow" w:hAnsi="Arial Narrow"/>
          <w:color w:val="0070C0"/>
          <w:sz w:val="24"/>
        </w:rPr>
        <w:t>11. Ukupna visina građevine mjeri se od konačno zaravnatog i uređenog terena na njegovom najnižem dijelu uz pročelje građevine do najviše točke krova (sljemena).</w:t>
      </w:r>
      <w:r w:rsidR="004A3A3B" w:rsidRPr="00BA3A68">
        <w:rPr>
          <w:rFonts w:ascii="Arial Narrow" w:hAnsi="Arial Narrow"/>
          <w:color w:val="0070C0"/>
          <w:sz w:val="24"/>
        </w:rPr>
        <w:t xml:space="preserve"> </w:t>
      </w:r>
      <w:r w:rsidR="004A3A3B" w:rsidRPr="00BA3A68">
        <w:rPr>
          <w:rFonts w:ascii="Arial Narrow" w:eastAsia="Times New Roman" w:hAnsi="Arial Narrow"/>
          <w:color w:val="0070C0"/>
          <w:sz w:val="24"/>
          <w:szCs w:val="20"/>
          <w:lang w:eastAsia="hr-HR"/>
        </w:rPr>
        <w:t xml:space="preserve">Ukupna visina </w:t>
      </w:r>
      <w:r w:rsidR="001A0917">
        <w:rPr>
          <w:rFonts w:ascii="Arial Narrow" w:eastAsia="Times New Roman" w:hAnsi="Arial Narrow"/>
          <w:color w:val="0070C0"/>
          <w:sz w:val="24"/>
          <w:szCs w:val="20"/>
          <w:lang w:eastAsia="hr-HR"/>
        </w:rPr>
        <w:t>građevine može biti za najviše 2</w:t>
      </w:r>
      <w:r w:rsidR="004A3A3B" w:rsidRPr="00BA3A68">
        <w:rPr>
          <w:rFonts w:ascii="Arial Narrow" w:eastAsia="Times New Roman" w:hAnsi="Arial Narrow"/>
          <w:color w:val="0070C0"/>
          <w:sz w:val="24"/>
          <w:szCs w:val="20"/>
          <w:lang w:eastAsia="hr-HR"/>
        </w:rPr>
        <w:t xml:space="preserve">,0 m viša od maksimalne visine građevine. Kod građevina sa ravnom krovnom konstrukcijom, ukupna visina građevine jednaka je maksimalnoj visini građevine. </w:t>
      </w:r>
    </w:p>
    <w:p w:rsidR="004A3A3B" w:rsidRPr="00BA3A68" w:rsidRDefault="004A3A3B" w:rsidP="004A3A3B">
      <w:pPr>
        <w:numPr>
          <w:ilvl w:val="12"/>
          <w:numId w:val="0"/>
        </w:numPr>
        <w:shd w:val="clear" w:color="auto" w:fill="FFFFFF"/>
        <w:spacing w:before="60" w:after="60" w:line="269" w:lineRule="auto"/>
        <w:jc w:val="both"/>
        <w:rPr>
          <w:rFonts w:ascii="Arial Narrow" w:hAnsi="Arial Narrow" w:cs="Arial"/>
          <w:color w:val="0070C0"/>
          <w:sz w:val="24"/>
          <w:szCs w:val="24"/>
        </w:rPr>
      </w:pPr>
      <w:r w:rsidRPr="00BA3A68">
        <w:rPr>
          <w:rFonts w:ascii="Arial Narrow" w:hAnsi="Arial Narrow" w:cs="Arial"/>
          <w:color w:val="0070C0"/>
          <w:sz w:val="24"/>
          <w:szCs w:val="24"/>
        </w:rPr>
        <w:t>Kod kaskadne izgradnje, visina građevine mjeri se na svakom mjestu pročelja građevine od konačno zaravnanog i uređenog terena vertikalno uz to pročelje građevine, i na svakom mjestu mora biti u skladu s Odredbama ovog Plana.</w:t>
      </w:r>
    </w:p>
    <w:p w:rsidR="004A3A3B" w:rsidRPr="00BA3A68" w:rsidRDefault="004A3A3B" w:rsidP="004A3A3B">
      <w:pPr>
        <w:numPr>
          <w:ilvl w:val="12"/>
          <w:numId w:val="0"/>
        </w:numPr>
        <w:shd w:val="clear" w:color="auto" w:fill="FFFFFF"/>
        <w:spacing w:before="60" w:after="60" w:line="269" w:lineRule="auto"/>
        <w:jc w:val="both"/>
        <w:rPr>
          <w:rFonts w:ascii="Arial Narrow" w:hAnsi="Arial Narrow" w:cs="Arial"/>
          <w:color w:val="0070C0"/>
          <w:spacing w:val="2"/>
          <w:sz w:val="24"/>
          <w:szCs w:val="24"/>
        </w:rPr>
      </w:pPr>
      <w:r w:rsidRPr="00BA3A68">
        <w:rPr>
          <w:rFonts w:ascii="Arial Narrow" w:hAnsi="Arial Narrow" w:cs="Arial"/>
          <w:color w:val="0070C0"/>
          <w:spacing w:val="2"/>
          <w:sz w:val="24"/>
          <w:szCs w:val="24"/>
        </w:rPr>
        <w:t>Visina ograde</w:t>
      </w:r>
      <w:r w:rsidR="002B7064" w:rsidRPr="00BA3A68">
        <w:rPr>
          <w:rFonts w:ascii="Arial Narrow" w:hAnsi="Arial Narrow" w:cs="Arial"/>
          <w:color w:val="0070C0"/>
          <w:spacing w:val="2"/>
          <w:sz w:val="24"/>
          <w:szCs w:val="24"/>
        </w:rPr>
        <w:t>/obodnog zida</w:t>
      </w:r>
      <w:r w:rsidRPr="00BA3A68">
        <w:rPr>
          <w:rFonts w:ascii="Arial Narrow" w:hAnsi="Arial Narrow" w:cs="Arial"/>
          <w:color w:val="0070C0"/>
          <w:spacing w:val="2"/>
          <w:sz w:val="24"/>
          <w:szCs w:val="24"/>
        </w:rPr>
        <w:t xml:space="preserve"> kod ravnog krova ne uzima se u obračun visine građevine s tim da ista ne može biti veća od 1,0 m mjereno od gornjeg ruba završnog sloja ravnog krova.</w:t>
      </w:r>
    </w:p>
    <w:p w:rsidR="004A3A3B" w:rsidRPr="00BA3A68" w:rsidRDefault="004A3A3B" w:rsidP="004A3A3B">
      <w:pPr>
        <w:numPr>
          <w:ilvl w:val="12"/>
          <w:numId w:val="0"/>
        </w:numPr>
        <w:shd w:val="clear" w:color="auto" w:fill="FFFFFF"/>
        <w:spacing w:before="60" w:after="60" w:line="269" w:lineRule="auto"/>
        <w:jc w:val="both"/>
        <w:rPr>
          <w:rFonts w:ascii="Arial Narrow" w:hAnsi="Arial Narrow" w:cs="Arial"/>
          <w:color w:val="0070C0"/>
          <w:spacing w:val="2"/>
          <w:sz w:val="24"/>
          <w:szCs w:val="24"/>
        </w:rPr>
      </w:pPr>
      <w:r w:rsidRPr="00BA3A68">
        <w:rPr>
          <w:rFonts w:ascii="Arial Narrow" w:hAnsi="Arial Narrow" w:cs="Arial"/>
          <w:color w:val="0070C0"/>
          <w:spacing w:val="2"/>
          <w:sz w:val="24"/>
          <w:szCs w:val="24"/>
        </w:rPr>
        <w:t>U visinu građevine ne računaju se izlazi stubišta na ravni krov ili strojarnice dizala i klima uređaja</w:t>
      </w:r>
      <w:r w:rsidR="002B7064" w:rsidRPr="00BA3A68">
        <w:rPr>
          <w:rFonts w:ascii="Arial Narrow" w:hAnsi="Arial Narrow" w:cs="Arial"/>
          <w:color w:val="0070C0"/>
          <w:spacing w:val="2"/>
          <w:sz w:val="24"/>
          <w:szCs w:val="24"/>
        </w:rPr>
        <w:t xml:space="preserve"> i slično</w:t>
      </w:r>
      <w:r w:rsidRPr="00BA3A68">
        <w:rPr>
          <w:rFonts w:ascii="Arial Narrow" w:hAnsi="Arial Narrow" w:cs="Arial"/>
          <w:color w:val="0070C0"/>
          <w:spacing w:val="2"/>
          <w:sz w:val="24"/>
          <w:szCs w:val="24"/>
        </w:rPr>
        <w:t xml:space="preserve"> (do 30% krovne površine i odmaknuto najmanje 3 m od rubova krovne terase), kao ni ulazi u podzemne i suterenske garaže.</w:t>
      </w:r>
    </w:p>
    <w:p w:rsidR="00D76FEA" w:rsidRPr="00BA3A68" w:rsidRDefault="00D76FEA" w:rsidP="004A3A3B">
      <w:pPr>
        <w:numPr>
          <w:ilvl w:val="12"/>
          <w:numId w:val="0"/>
        </w:numPr>
        <w:shd w:val="clear" w:color="auto" w:fill="FFFFFF"/>
        <w:spacing w:before="60" w:after="60" w:line="269" w:lineRule="auto"/>
        <w:jc w:val="both"/>
        <w:rPr>
          <w:rFonts w:ascii="Arial Narrow" w:hAnsi="Arial Narrow" w:cs="Arial"/>
          <w:color w:val="0070C0"/>
          <w:spacing w:val="2"/>
          <w:sz w:val="24"/>
          <w:szCs w:val="24"/>
        </w:rPr>
      </w:pPr>
    </w:p>
    <w:p w:rsidR="00D76FEA" w:rsidRPr="00BA3A68" w:rsidRDefault="004F4CD6" w:rsidP="00D76FEA">
      <w:pPr>
        <w:pStyle w:val="Tekst"/>
        <w:rPr>
          <w:rFonts w:ascii="Arial Narrow" w:hAnsi="Arial Narrow"/>
          <w:color w:val="0070C0"/>
          <w:sz w:val="24"/>
        </w:rPr>
      </w:pPr>
      <w:r w:rsidRPr="00BA3A68">
        <w:rPr>
          <w:rFonts w:ascii="Arial Narrow" w:hAnsi="Arial Narrow"/>
          <w:color w:val="0070C0"/>
          <w:sz w:val="24"/>
        </w:rPr>
        <w:t>12</w:t>
      </w:r>
      <w:r w:rsidR="00D76FEA" w:rsidRPr="00BA3A68">
        <w:rPr>
          <w:rFonts w:ascii="Arial Narrow" w:hAnsi="Arial Narrow"/>
          <w:color w:val="0070C0"/>
          <w:sz w:val="24"/>
        </w:rPr>
        <w:t>. Rekonstrukcija građevine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p w:rsidR="004F4CD6" w:rsidRPr="00BA3A68" w:rsidRDefault="004F4CD6" w:rsidP="00D76FEA">
      <w:pPr>
        <w:pStyle w:val="Tekst"/>
        <w:rPr>
          <w:rFonts w:ascii="Arial Narrow" w:hAnsi="Arial Narrow"/>
          <w:color w:val="0070C0"/>
          <w:sz w:val="24"/>
        </w:rPr>
      </w:pPr>
    </w:p>
    <w:p w:rsidR="004F4CD6" w:rsidRPr="00BA3A68" w:rsidRDefault="004F4CD6" w:rsidP="004F4CD6">
      <w:pPr>
        <w:pStyle w:val="Tekst"/>
        <w:rPr>
          <w:rFonts w:ascii="Arial Narrow" w:hAnsi="Arial Narrow"/>
          <w:color w:val="0070C0"/>
          <w:sz w:val="24"/>
        </w:rPr>
      </w:pPr>
      <w:r w:rsidRPr="00BA3A68">
        <w:rPr>
          <w:rFonts w:ascii="Arial Narrow" w:hAnsi="Arial Narrow"/>
          <w:color w:val="0070C0"/>
          <w:sz w:val="24"/>
        </w:rPr>
        <w:t>13. Održavanje građevine je izvedba građevinskih i drugih radova na postojećoj građevini radi očuvanja temeljnih zahtjeva za građevinu tijekom njezina trajanja, kojima se ne mijenja usklađenost građevine s lokacijskim uvjetima u skladu s kojima je izgrađena.</w:t>
      </w:r>
    </w:p>
    <w:p w:rsidR="004F4CD6" w:rsidRPr="00BA3A68" w:rsidRDefault="004F4CD6" w:rsidP="004F4CD6">
      <w:pPr>
        <w:pStyle w:val="Tekst"/>
        <w:rPr>
          <w:rFonts w:ascii="Arial Narrow" w:hAnsi="Arial Narrow"/>
          <w:color w:val="0070C0"/>
          <w:sz w:val="24"/>
        </w:rPr>
      </w:pPr>
    </w:p>
    <w:p w:rsidR="004F4CD6" w:rsidRPr="00BA3A68" w:rsidRDefault="004F4CD6" w:rsidP="004F4CD6">
      <w:pPr>
        <w:pStyle w:val="Tekst"/>
        <w:rPr>
          <w:rFonts w:ascii="Arial Narrow" w:hAnsi="Arial Narrow"/>
          <w:color w:val="0070C0"/>
          <w:sz w:val="24"/>
        </w:rPr>
      </w:pPr>
      <w:r w:rsidRPr="00BA3A68">
        <w:rPr>
          <w:rFonts w:ascii="Arial Narrow" w:hAnsi="Arial Narrow"/>
          <w:color w:val="0070C0"/>
          <w:sz w:val="24"/>
        </w:rPr>
        <w:t>14. Zamjenska građevina je nova građevina izgrađena na mjestu ili u neposrednoj blizini mjesta prethodno uklonjene postojeće građevine unutar iste građevne čestice, odnosno obuhvata u prostoru kojom se bitno ne mijenja namjena, izgled, veličina i utjecaj na okoliš dotadašnje građevine.</w:t>
      </w:r>
    </w:p>
    <w:p w:rsidR="004F4CD6" w:rsidRPr="00BA3A68" w:rsidRDefault="004F4CD6" w:rsidP="00D76FEA">
      <w:pPr>
        <w:pStyle w:val="Tekst"/>
        <w:rPr>
          <w:rFonts w:ascii="Arial Narrow" w:hAnsi="Arial Narrow"/>
          <w:color w:val="0070C0"/>
          <w:sz w:val="24"/>
        </w:rPr>
      </w:pPr>
    </w:p>
    <w:p w:rsidR="009A48C8" w:rsidRPr="00BA3A68" w:rsidRDefault="00CE1EC1" w:rsidP="009A48C8">
      <w:pPr>
        <w:pStyle w:val="Tekst"/>
        <w:rPr>
          <w:rFonts w:ascii="Arial Narrow" w:hAnsi="Arial Narrow"/>
          <w:color w:val="0070C0"/>
          <w:sz w:val="24"/>
        </w:rPr>
      </w:pPr>
      <w:r w:rsidRPr="00BA3A68">
        <w:rPr>
          <w:rFonts w:ascii="Arial Narrow" w:hAnsi="Arial Narrow"/>
          <w:color w:val="0070C0"/>
          <w:sz w:val="24"/>
        </w:rPr>
        <w:t>15</w:t>
      </w:r>
      <w:r w:rsidR="009A48C8" w:rsidRPr="00BA3A68">
        <w:rPr>
          <w:rFonts w:ascii="Arial Narrow" w:hAnsi="Arial Narrow"/>
          <w:color w:val="0070C0"/>
          <w:sz w:val="24"/>
        </w:rPr>
        <w:t>. Interpolacija je gradnja (uklapanje) građevine na neizgrađenoj građevinskoj čestici</w:t>
      </w:r>
      <w:r w:rsidR="003F4DC5" w:rsidRPr="00BA3A68">
        <w:rPr>
          <w:rFonts w:ascii="Arial Narrow" w:hAnsi="Arial Narrow"/>
          <w:color w:val="0070C0"/>
          <w:sz w:val="24"/>
        </w:rPr>
        <w:t xml:space="preserve"> </w:t>
      </w:r>
      <w:r w:rsidR="009F7946" w:rsidRPr="00BA3A68">
        <w:rPr>
          <w:rFonts w:ascii="Arial Narrow" w:hAnsi="Arial Narrow"/>
          <w:color w:val="0070C0"/>
          <w:sz w:val="24"/>
        </w:rPr>
        <w:t xml:space="preserve">koja se nalazi </w:t>
      </w:r>
      <w:r w:rsidR="003F4DC5" w:rsidRPr="00BA3A68">
        <w:rPr>
          <w:rFonts w:ascii="Arial Narrow" w:hAnsi="Arial Narrow"/>
          <w:color w:val="0070C0"/>
          <w:sz w:val="24"/>
        </w:rPr>
        <w:t>u izgrađenom dijelu naselja odnosno pretežito dovršenom predjelu</w:t>
      </w:r>
      <w:r w:rsidR="009F7946" w:rsidRPr="00BA3A68">
        <w:rPr>
          <w:rFonts w:ascii="Arial Narrow" w:hAnsi="Arial Narrow"/>
          <w:color w:val="0070C0"/>
          <w:sz w:val="24"/>
        </w:rPr>
        <w:t>.</w:t>
      </w:r>
    </w:p>
    <w:p w:rsidR="004F4CD6" w:rsidRPr="00BA3A68" w:rsidRDefault="004F4CD6" w:rsidP="00D76FEA">
      <w:pPr>
        <w:pStyle w:val="Tekst"/>
        <w:rPr>
          <w:rFonts w:ascii="Arial Narrow" w:hAnsi="Arial Narrow"/>
          <w:color w:val="0070C0"/>
          <w:sz w:val="24"/>
        </w:rPr>
      </w:pPr>
    </w:p>
    <w:p w:rsidR="00CE1EC1" w:rsidRPr="00BA3A68" w:rsidRDefault="00CE1EC1" w:rsidP="00CE1EC1">
      <w:pPr>
        <w:pStyle w:val="Tekst"/>
        <w:rPr>
          <w:rFonts w:ascii="Arial Narrow" w:hAnsi="Arial Narrow"/>
          <w:color w:val="0070C0"/>
          <w:sz w:val="24"/>
        </w:rPr>
      </w:pPr>
      <w:r w:rsidRPr="00BA3A68">
        <w:rPr>
          <w:rFonts w:ascii="Arial Narrow" w:hAnsi="Arial Narrow"/>
          <w:color w:val="0070C0"/>
          <w:sz w:val="24"/>
        </w:rPr>
        <w:t>16. Koeficijent izgrađenosti (k</w:t>
      </w:r>
      <w:r w:rsidRPr="00BA3A68">
        <w:rPr>
          <w:rFonts w:ascii="Arial Narrow" w:hAnsi="Arial Narrow"/>
          <w:color w:val="0070C0"/>
          <w:sz w:val="24"/>
          <w:vertAlign w:val="subscript"/>
        </w:rPr>
        <w:t>ig</w:t>
      </w:r>
      <w:r w:rsidRPr="00BA3A68">
        <w:rPr>
          <w:rFonts w:ascii="Arial Narrow" w:hAnsi="Arial Narrow"/>
          <w:color w:val="0070C0"/>
          <w:sz w:val="24"/>
        </w:rPr>
        <w:t>) jest odnos izgrađene površine zemljišta pod građevinom i u</w:t>
      </w:r>
      <w:r w:rsidR="00E8041A" w:rsidRPr="00BA3A68">
        <w:rPr>
          <w:rFonts w:ascii="Arial Narrow" w:hAnsi="Arial Narrow"/>
          <w:color w:val="0070C0"/>
          <w:sz w:val="24"/>
        </w:rPr>
        <w:t xml:space="preserve">kupne površine građevne čestice, pri čemu se u izgrađenu površinu zemljišta pod građevinom uračunava površina osnovne građevine te površina pomoćnih i gospodarskih građevina. </w:t>
      </w:r>
    </w:p>
    <w:p w:rsidR="00E8041A" w:rsidRPr="00BA3A68" w:rsidRDefault="00E8041A" w:rsidP="00CE1EC1">
      <w:pPr>
        <w:pStyle w:val="Tekst"/>
        <w:rPr>
          <w:rFonts w:ascii="Arial Narrow" w:hAnsi="Arial Narrow"/>
          <w:color w:val="0070C0"/>
          <w:sz w:val="24"/>
        </w:rPr>
      </w:pPr>
      <w:r w:rsidRPr="00BA3A68">
        <w:rPr>
          <w:rFonts w:ascii="Arial Narrow" w:hAnsi="Arial Narrow"/>
          <w:color w:val="0070C0"/>
          <w:sz w:val="24"/>
        </w:rPr>
        <w:t>U maksimalnu površinu izgrađenosti građevne čestice ne ubraja se izgradnja koja predstavlja uređenje okućnice (građevne čestice), kao što su nenatkrivene terase koje nisu konstruktivni dio podzemne etaže, prilazne stepenice, cisterne i septičke jame, a svi manje od 1 m iznad konačno zaravnatog terena na svakom pojedinom mjestu neposredno uz građevinu te otvoreni bazen do 100 m</w:t>
      </w:r>
      <w:r w:rsidRPr="00F378C7">
        <w:rPr>
          <w:rFonts w:ascii="Arial Narrow" w:hAnsi="Arial Narrow"/>
          <w:color w:val="0070C0"/>
          <w:sz w:val="24"/>
          <w:vertAlign w:val="superscript"/>
        </w:rPr>
        <w:t>2</w:t>
      </w:r>
      <w:r w:rsidRPr="00BA3A68">
        <w:rPr>
          <w:rFonts w:ascii="Arial Narrow" w:hAnsi="Arial Narrow"/>
          <w:color w:val="0070C0"/>
          <w:sz w:val="24"/>
        </w:rPr>
        <w:t xml:space="preserve"> ukopan u tlo.</w:t>
      </w:r>
    </w:p>
    <w:p w:rsidR="00E8041A" w:rsidRPr="00BA3A68" w:rsidRDefault="00E8041A" w:rsidP="00CE1EC1">
      <w:pPr>
        <w:pStyle w:val="Tekst"/>
        <w:rPr>
          <w:rFonts w:ascii="Arial Narrow" w:hAnsi="Arial Narrow"/>
          <w:color w:val="0070C0"/>
          <w:sz w:val="24"/>
        </w:rPr>
      </w:pPr>
    </w:p>
    <w:p w:rsidR="00CE1EC1" w:rsidRPr="00BA3A68" w:rsidRDefault="00CE1EC1" w:rsidP="00CE1EC1">
      <w:pPr>
        <w:pStyle w:val="Tekst"/>
        <w:rPr>
          <w:rFonts w:ascii="Arial Narrow" w:hAnsi="Arial Narrow"/>
          <w:color w:val="0070C0"/>
          <w:sz w:val="24"/>
        </w:rPr>
      </w:pPr>
      <w:r w:rsidRPr="00BA3A68">
        <w:rPr>
          <w:rFonts w:ascii="Arial Narrow" w:hAnsi="Arial Narrow"/>
          <w:color w:val="0070C0"/>
          <w:sz w:val="24"/>
        </w:rPr>
        <w:lastRenderedPageBreak/>
        <w:t xml:space="preserve">17. Zemljište pod građevinom je vertikalna projekcija svih zatvorenih, otvorenih i natkrivenih konstruktivnih nadzemnih dijelova građevine osim balkona, na građevnu česticu, uključivši i terase u prizemlju građevine kada su iste konstruktivni dio podzemne etaže. </w:t>
      </w:r>
    </w:p>
    <w:p w:rsidR="00CE1EC1" w:rsidRPr="00BA3A68" w:rsidRDefault="00CE1EC1" w:rsidP="00CE1EC1">
      <w:pPr>
        <w:pStyle w:val="Tekst"/>
        <w:rPr>
          <w:rFonts w:ascii="Arial Narrow" w:hAnsi="Arial Narrow"/>
          <w:color w:val="0070C0"/>
          <w:sz w:val="24"/>
        </w:rPr>
      </w:pPr>
    </w:p>
    <w:p w:rsidR="00CE1EC1" w:rsidRPr="00BA3A68" w:rsidRDefault="00F378C7" w:rsidP="00CE1EC1">
      <w:pPr>
        <w:pStyle w:val="Tekst"/>
        <w:rPr>
          <w:rFonts w:ascii="Arial Narrow" w:hAnsi="Arial Narrow"/>
          <w:color w:val="0070C0"/>
          <w:sz w:val="24"/>
        </w:rPr>
      </w:pPr>
      <w:r>
        <w:rPr>
          <w:rFonts w:ascii="Arial Narrow" w:hAnsi="Arial Narrow"/>
          <w:color w:val="0070C0"/>
          <w:sz w:val="24"/>
        </w:rPr>
        <w:t>18. Koeficijent</w:t>
      </w:r>
      <w:r w:rsidR="00CE1EC1" w:rsidRPr="00BA3A68">
        <w:rPr>
          <w:rFonts w:ascii="Arial Narrow" w:hAnsi="Arial Narrow"/>
          <w:color w:val="0070C0"/>
          <w:sz w:val="24"/>
        </w:rPr>
        <w:t xml:space="preserve"> iskorištenosti (k</w:t>
      </w:r>
      <w:r w:rsidR="00CE1EC1" w:rsidRPr="00BA3A68">
        <w:rPr>
          <w:rFonts w:ascii="Arial Narrow" w:hAnsi="Arial Narrow"/>
          <w:color w:val="0070C0"/>
          <w:sz w:val="24"/>
          <w:vertAlign w:val="subscript"/>
        </w:rPr>
        <w:t>is</w:t>
      </w:r>
      <w:r w:rsidR="00CE1EC1" w:rsidRPr="00BA3A68">
        <w:rPr>
          <w:rFonts w:ascii="Arial Narrow" w:hAnsi="Arial Narrow"/>
          <w:color w:val="0070C0"/>
          <w:sz w:val="24"/>
        </w:rPr>
        <w:t>) jest odnos građevinske (bruto) površine građevina i površine građevne čestice.</w:t>
      </w:r>
      <w:r w:rsidR="00826C31" w:rsidRPr="00BA3A68">
        <w:rPr>
          <w:rFonts w:ascii="Arial Narrow" w:hAnsi="Arial Narrow"/>
          <w:color w:val="0070C0"/>
          <w:sz w:val="24"/>
        </w:rPr>
        <w:t xml:space="preserve"> Prilikom proračuna koeficijenta iskoristivosti (k</w:t>
      </w:r>
      <w:r w:rsidR="00826C31" w:rsidRPr="00BA3A68">
        <w:rPr>
          <w:rFonts w:ascii="Arial Narrow" w:hAnsi="Arial Narrow"/>
          <w:color w:val="0070C0"/>
          <w:sz w:val="24"/>
          <w:vertAlign w:val="subscript"/>
        </w:rPr>
        <w:t>is</w:t>
      </w:r>
      <w:r w:rsidR="00826C31" w:rsidRPr="00BA3A68">
        <w:rPr>
          <w:rFonts w:ascii="Arial Narrow" w:hAnsi="Arial Narrow"/>
          <w:color w:val="0070C0"/>
          <w:sz w:val="24"/>
        </w:rPr>
        <w:t xml:space="preserve"> i k</w:t>
      </w:r>
      <w:r w:rsidR="00826C31" w:rsidRPr="00BA3A68">
        <w:rPr>
          <w:rFonts w:ascii="Arial Narrow" w:hAnsi="Arial Narrow"/>
          <w:color w:val="0070C0"/>
          <w:sz w:val="24"/>
          <w:vertAlign w:val="subscript"/>
        </w:rPr>
        <w:t>isn</w:t>
      </w:r>
      <w:r w:rsidR="00826C31" w:rsidRPr="00BA3A68">
        <w:rPr>
          <w:rFonts w:ascii="Arial Narrow" w:hAnsi="Arial Narrow"/>
          <w:color w:val="0070C0"/>
          <w:sz w:val="24"/>
        </w:rPr>
        <w:t xml:space="preserve">) </w:t>
      </w:r>
      <w:r w:rsidR="00826C31" w:rsidRPr="00BA3A68">
        <w:rPr>
          <w:rFonts w:ascii="Arial Narrow" w:hAnsi="Arial Narrow" w:cs="Arial"/>
          <w:color w:val="0070C0"/>
          <w:sz w:val="24"/>
          <w:szCs w:val="24"/>
        </w:rPr>
        <w:t>podrum se računa kao podzemna etaža, a suteren se računa kao nadzemna etaža.</w:t>
      </w:r>
    </w:p>
    <w:p w:rsidR="004F4CD6" w:rsidRPr="00BA3A68" w:rsidRDefault="004F4CD6" w:rsidP="00D76FEA">
      <w:pPr>
        <w:pStyle w:val="Tekst"/>
        <w:rPr>
          <w:rFonts w:ascii="Arial Narrow" w:hAnsi="Arial Narrow"/>
          <w:color w:val="0070C0"/>
          <w:sz w:val="24"/>
        </w:rPr>
      </w:pPr>
    </w:p>
    <w:p w:rsidR="00BA0E22" w:rsidRPr="00BA3A68" w:rsidRDefault="00BA0E22" w:rsidP="00BA0E22">
      <w:pPr>
        <w:pStyle w:val="Tekst"/>
        <w:rPr>
          <w:rFonts w:ascii="Arial Narrow" w:hAnsi="Arial Narrow"/>
          <w:color w:val="0070C0"/>
          <w:sz w:val="24"/>
        </w:rPr>
      </w:pPr>
      <w:r w:rsidRPr="00BA3A68">
        <w:rPr>
          <w:rFonts w:ascii="Arial Narrow" w:hAnsi="Arial Narrow"/>
          <w:color w:val="0070C0"/>
          <w:sz w:val="24"/>
        </w:rPr>
        <w:t>19. Postojeća građevina je građevina izgrađena na temelju građevinske dozvole ili drugog odgovarajućeg akta za provedu prostornog plana i svaka druga građevina koja je prema zakonu s njom izjednačena.</w:t>
      </w:r>
    </w:p>
    <w:p w:rsidR="00BA0E22" w:rsidRPr="00BA3A68" w:rsidRDefault="00BA0E22" w:rsidP="00BA0E22">
      <w:pPr>
        <w:pStyle w:val="Tekst"/>
        <w:rPr>
          <w:rFonts w:ascii="Arial Narrow" w:hAnsi="Arial Narrow"/>
          <w:color w:val="0070C0"/>
          <w:sz w:val="24"/>
        </w:rPr>
      </w:pPr>
    </w:p>
    <w:p w:rsidR="00BA0E22" w:rsidRPr="00BA3A68" w:rsidRDefault="00BA0E22" w:rsidP="00BA0E22">
      <w:pPr>
        <w:pStyle w:val="Tekst"/>
        <w:rPr>
          <w:rFonts w:ascii="Arial Narrow" w:hAnsi="Arial Narrow"/>
          <w:color w:val="0070C0"/>
          <w:sz w:val="24"/>
        </w:rPr>
      </w:pPr>
      <w:r w:rsidRPr="00BA3A68">
        <w:rPr>
          <w:rFonts w:ascii="Arial Narrow" w:hAnsi="Arial Narrow"/>
          <w:color w:val="0070C0"/>
          <w:sz w:val="24"/>
        </w:rPr>
        <w:t>20. Slobodnostojeće građevine su građevine koje se niti jednom svojom stranom ili svojim dijelom ne prislanjaju na granicu susjednih građevnih čestica.</w:t>
      </w:r>
    </w:p>
    <w:p w:rsidR="00BA0E22" w:rsidRPr="00BA3A68" w:rsidRDefault="00BA0E22" w:rsidP="00BA0E22">
      <w:pPr>
        <w:pStyle w:val="Tekst"/>
        <w:rPr>
          <w:rFonts w:ascii="Arial Narrow" w:hAnsi="Arial Narrow"/>
          <w:color w:val="0070C0"/>
          <w:sz w:val="24"/>
        </w:rPr>
      </w:pPr>
    </w:p>
    <w:p w:rsidR="00BA0E22" w:rsidRPr="00BA3A68" w:rsidRDefault="00BA0E22" w:rsidP="00BA0E22">
      <w:pPr>
        <w:pStyle w:val="Tekst"/>
        <w:rPr>
          <w:rFonts w:ascii="Arial Narrow" w:hAnsi="Arial Narrow"/>
          <w:color w:val="0070C0"/>
          <w:sz w:val="24"/>
        </w:rPr>
      </w:pPr>
      <w:r w:rsidRPr="00BA3A68">
        <w:rPr>
          <w:rFonts w:ascii="Arial Narrow" w:hAnsi="Arial Narrow"/>
          <w:color w:val="0070C0"/>
          <w:sz w:val="24"/>
        </w:rPr>
        <w:t>21. Vezane građevine su poluugrađene i ugrađene građevine. Poluugrađene građevine su građevine koje su jednom cijelom stranom ili sa d</w:t>
      </w:r>
      <w:r w:rsidR="00C62B2B" w:rsidRPr="00BA3A68">
        <w:rPr>
          <w:rFonts w:ascii="Arial Narrow" w:hAnsi="Arial Narrow"/>
          <w:color w:val="0070C0"/>
          <w:sz w:val="24"/>
        </w:rPr>
        <w:t>ijelom jedne strane (najmanje 70</w:t>
      </w:r>
      <w:r w:rsidRPr="00BA3A68">
        <w:rPr>
          <w:rFonts w:ascii="Arial Narrow" w:hAnsi="Arial Narrow"/>
          <w:color w:val="0070C0"/>
          <w:sz w:val="24"/>
        </w:rPr>
        <w:t>% površine pročelja) prislonjene na granicu susjedne građevne čestice, uz uvjet da je na toj građevnoj čestici izgrađena ili se može graditi isti tip građevine. Ugrađene građevine su građevine koje su najmanje dvjema cijelim stranama ili dijelovima na</w:t>
      </w:r>
      <w:r w:rsidR="00C62B2B" w:rsidRPr="00BA3A68">
        <w:rPr>
          <w:rFonts w:ascii="Arial Narrow" w:hAnsi="Arial Narrow"/>
          <w:color w:val="0070C0"/>
          <w:sz w:val="24"/>
        </w:rPr>
        <w:t>jmanje dviju strana (najmanje 70</w:t>
      </w:r>
      <w:r w:rsidRPr="00BA3A68">
        <w:rPr>
          <w:rFonts w:ascii="Arial Narrow" w:hAnsi="Arial Narrow"/>
          <w:color w:val="0070C0"/>
          <w:sz w:val="24"/>
        </w:rPr>
        <w:t>% površine pročelja), prislonjene na granice susjednih građevnih čestica, uz uvjet da su na tim građevnim česticama izgrađene ili se mogu graditi isti tipovi građevina.</w:t>
      </w:r>
    </w:p>
    <w:p w:rsidR="00B226EA" w:rsidRPr="00BA3A68" w:rsidRDefault="00B226EA" w:rsidP="00BA0E22">
      <w:pPr>
        <w:pStyle w:val="Tekst"/>
        <w:rPr>
          <w:rFonts w:ascii="Arial Narrow" w:hAnsi="Arial Narrow"/>
          <w:color w:val="0070C0"/>
          <w:sz w:val="24"/>
        </w:rPr>
      </w:pPr>
      <w:r w:rsidRPr="00BA3A68">
        <w:rPr>
          <w:rFonts w:ascii="Arial Narrow" w:hAnsi="Arial Narrow"/>
          <w:color w:val="0070C0"/>
          <w:sz w:val="24"/>
        </w:rPr>
        <w:t>Prema Odredbama ovog Plana, dozvoljeni broj građevina u nizu čini najviše 4 vezanih građevina.</w:t>
      </w:r>
    </w:p>
    <w:p w:rsidR="00BA0E22" w:rsidRPr="00BA3A68" w:rsidRDefault="00B226EA" w:rsidP="00D76FEA">
      <w:pPr>
        <w:pStyle w:val="Tekst"/>
        <w:rPr>
          <w:rFonts w:ascii="Arial Narrow" w:hAnsi="Arial Narrow"/>
          <w:color w:val="0070C0"/>
          <w:sz w:val="24"/>
        </w:rPr>
      </w:pPr>
      <w:r w:rsidRPr="00BA3A68">
        <w:rPr>
          <w:rFonts w:ascii="Arial Narrow" w:hAnsi="Arial Narrow"/>
          <w:color w:val="0070C0"/>
          <w:sz w:val="24"/>
        </w:rPr>
        <w:t>Niz građevina mogu činiti najviše 4 vezane građevine.</w:t>
      </w:r>
    </w:p>
    <w:p w:rsidR="00FD5AE6" w:rsidRPr="001C2BB0" w:rsidRDefault="00FD5AE6" w:rsidP="00FD5AE6">
      <w:pPr>
        <w:keepNext/>
        <w:spacing w:before="240" w:after="60" w:line="269" w:lineRule="auto"/>
        <w:jc w:val="center"/>
        <w:rPr>
          <w:rFonts w:ascii="Arial Narrow" w:hAnsi="Arial Narrow" w:cs="Arial"/>
          <w:b/>
          <w:color w:val="0070C0"/>
        </w:rPr>
      </w:pPr>
      <w:r w:rsidRPr="001C2BB0">
        <w:rPr>
          <w:rFonts w:ascii="Arial Narrow" w:hAnsi="Arial Narrow" w:cs="Arial"/>
          <w:b/>
          <w:color w:val="0070C0"/>
        </w:rPr>
        <w:t>Članak1a.</w:t>
      </w:r>
    </w:p>
    <w:p w:rsidR="00FD5AE6" w:rsidRPr="001C2BB0" w:rsidRDefault="00FD5AE6" w:rsidP="00FD5AE6">
      <w:pPr>
        <w:spacing w:before="60" w:after="60" w:line="269" w:lineRule="auto"/>
        <w:jc w:val="both"/>
        <w:rPr>
          <w:rFonts w:ascii="Arial Narrow" w:hAnsi="Arial Narrow" w:cs="Arial"/>
          <w:color w:val="0070C0"/>
          <w:sz w:val="24"/>
          <w:szCs w:val="24"/>
        </w:rPr>
      </w:pPr>
      <w:r w:rsidRPr="001C2BB0">
        <w:rPr>
          <w:rFonts w:ascii="Arial Narrow" w:hAnsi="Arial Narrow" w:cs="Arial"/>
          <w:color w:val="0070C0"/>
          <w:sz w:val="24"/>
          <w:szCs w:val="24"/>
        </w:rPr>
        <w:t>Plan utvrđuje uvjete uređivanja prostora i njegovo svrhovito korištenje, namjenu, oblikovanje, obnovu i saniranje građevinskog i drugog zemljišta, zaštitu okoliša, te zaštitu kulturnih dobara i osobito vrijednih dijelova prirode na području Općine Povljana.</w:t>
      </w:r>
    </w:p>
    <w:p w:rsidR="0062394F" w:rsidRPr="000453A5" w:rsidRDefault="0062394F" w:rsidP="001C0254">
      <w:pPr>
        <w:keepNext/>
        <w:spacing w:before="240" w:after="60" w:line="269" w:lineRule="auto"/>
        <w:jc w:val="center"/>
        <w:rPr>
          <w:rFonts w:ascii="Arial Narrow" w:hAnsi="Arial Narrow" w:cs="Arial"/>
          <w:b/>
        </w:rPr>
      </w:pPr>
      <w:r w:rsidRPr="000453A5">
        <w:rPr>
          <w:rFonts w:ascii="Arial Narrow" w:hAnsi="Arial Narrow" w:cs="Arial"/>
          <w:b/>
        </w:rPr>
        <w:t xml:space="preserve">Članak </w:t>
      </w:r>
      <w:r w:rsidR="005C590A" w:rsidRPr="000453A5">
        <w:rPr>
          <w:rFonts w:ascii="Arial Narrow" w:hAnsi="Arial Narrow" w:cs="Arial"/>
          <w:b/>
        </w:rPr>
        <w:t>2</w:t>
      </w:r>
      <w:r w:rsidRPr="000453A5">
        <w:rPr>
          <w:rFonts w:ascii="Arial Narrow" w:hAnsi="Arial Narrow" w:cs="Arial"/>
          <w:b/>
        </w:rPr>
        <w:t>.</w:t>
      </w:r>
    </w:p>
    <w:p w:rsidR="0062394F" w:rsidRPr="000453A5" w:rsidRDefault="0062394F" w:rsidP="00F00959">
      <w:pPr>
        <w:spacing w:before="60" w:after="0" w:line="269" w:lineRule="auto"/>
        <w:jc w:val="both"/>
        <w:rPr>
          <w:rFonts w:ascii="Arial Narrow" w:hAnsi="Arial Narrow" w:cs="Arial"/>
          <w:sz w:val="24"/>
          <w:szCs w:val="24"/>
        </w:rPr>
      </w:pPr>
      <w:r w:rsidRPr="000453A5">
        <w:rPr>
          <w:rFonts w:ascii="Arial Narrow" w:hAnsi="Arial Narrow" w:cs="Arial"/>
          <w:sz w:val="24"/>
          <w:szCs w:val="24"/>
        </w:rPr>
        <w:t xml:space="preserve">Uređivanje prostora na području Općine Povljana (izgradnja građevina, uređivanje zemljišta i obavljanje drugih radova na površini zemlje, te iznad ili ispod površine zemlje i mora), provodit će se u skladu s ovim Planom. </w:t>
      </w:r>
    </w:p>
    <w:p w:rsidR="0062394F" w:rsidRPr="000453A5" w:rsidRDefault="0062394F" w:rsidP="00F00959">
      <w:pPr>
        <w:keepNext/>
        <w:spacing w:before="120" w:after="60" w:line="269" w:lineRule="auto"/>
        <w:jc w:val="center"/>
        <w:rPr>
          <w:rFonts w:ascii="Arial Narrow" w:hAnsi="Arial Narrow" w:cs="Arial"/>
          <w:b/>
        </w:rPr>
      </w:pPr>
      <w:r w:rsidRPr="000453A5">
        <w:rPr>
          <w:rFonts w:ascii="Arial Narrow" w:hAnsi="Arial Narrow" w:cs="Arial"/>
          <w:b/>
        </w:rPr>
        <w:t xml:space="preserve">Članak </w:t>
      </w:r>
      <w:r w:rsidR="005C590A" w:rsidRPr="000453A5">
        <w:rPr>
          <w:rFonts w:ascii="Arial Narrow" w:hAnsi="Arial Narrow" w:cs="Arial"/>
          <w:b/>
        </w:rPr>
        <w:t>3</w:t>
      </w:r>
      <w:r w:rsidRPr="000453A5">
        <w:rPr>
          <w:rFonts w:ascii="Arial Narrow" w:hAnsi="Arial Narrow" w:cs="Arial"/>
          <w:b/>
        </w:rPr>
        <w:t>.</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 xml:space="preserve">Plan obuhvaća prostor Općine Povljana sa područjem jednog </w:t>
      </w:r>
      <w:r w:rsidR="00134A83" w:rsidRPr="00134A83">
        <w:rPr>
          <w:rFonts w:ascii="Arial Narrow" w:hAnsi="Arial Narrow" w:cs="Arial"/>
          <w:color w:val="0070C0"/>
          <w:sz w:val="24"/>
          <w:szCs w:val="24"/>
        </w:rPr>
        <w:t>statističko</w:t>
      </w:r>
      <w:r w:rsidR="00134A83">
        <w:rPr>
          <w:rFonts w:ascii="Arial Narrow" w:hAnsi="Arial Narrow" w:cs="Arial"/>
          <w:sz w:val="24"/>
          <w:szCs w:val="24"/>
        </w:rPr>
        <w:t xml:space="preserve">g </w:t>
      </w:r>
      <w:r w:rsidRPr="000453A5">
        <w:rPr>
          <w:rFonts w:ascii="Arial Narrow" w:hAnsi="Arial Narrow" w:cs="Arial"/>
          <w:sz w:val="24"/>
          <w:szCs w:val="24"/>
        </w:rPr>
        <w:t>naselja: Povljana.</w:t>
      </w:r>
    </w:p>
    <w:p w:rsidR="0062394F" w:rsidRPr="000453A5" w:rsidRDefault="0062394F" w:rsidP="001C0254">
      <w:pPr>
        <w:keepNext/>
        <w:spacing w:before="240" w:after="60" w:line="269" w:lineRule="auto"/>
        <w:jc w:val="center"/>
        <w:rPr>
          <w:rFonts w:ascii="Arial Narrow" w:hAnsi="Arial Narrow" w:cs="Arial"/>
          <w:b/>
        </w:rPr>
      </w:pPr>
      <w:r w:rsidRPr="000453A5">
        <w:rPr>
          <w:rFonts w:ascii="Arial Narrow" w:hAnsi="Arial Narrow" w:cs="Arial"/>
          <w:b/>
        </w:rPr>
        <w:t xml:space="preserve">Članak </w:t>
      </w:r>
      <w:r w:rsidR="005C590A" w:rsidRPr="000453A5">
        <w:rPr>
          <w:rFonts w:ascii="Arial Narrow" w:hAnsi="Arial Narrow" w:cs="Arial"/>
          <w:b/>
        </w:rPr>
        <w:t>4</w:t>
      </w:r>
      <w:r w:rsidRPr="000453A5">
        <w:rPr>
          <w:rFonts w:ascii="Arial Narrow" w:hAnsi="Arial Narrow" w:cs="Arial"/>
          <w:b/>
        </w:rPr>
        <w:t>.</w:t>
      </w:r>
    </w:p>
    <w:p w:rsidR="0062394F" w:rsidRPr="000453A5" w:rsidRDefault="007411A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62394F" w:rsidRPr="000453A5">
        <w:rPr>
          <w:rFonts w:ascii="Arial Narrow" w:hAnsi="Arial Narrow" w:cs="Arial"/>
          <w:sz w:val="24"/>
          <w:szCs w:val="24"/>
        </w:rPr>
        <w:t>Planom se prvenstveno osiguravaju temeljni uvjeti za ukupni društveni i gospodarski razvitak, zaštitu okoliša, te racionalno i svrhovito korištenje prostora, prirodnih i kulturno-povijesnih dobara.</w:t>
      </w:r>
    </w:p>
    <w:p w:rsidR="0062394F" w:rsidRPr="000453A5" w:rsidRDefault="007411A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62394F" w:rsidRPr="000453A5">
        <w:rPr>
          <w:rFonts w:ascii="Arial Narrow" w:hAnsi="Arial Narrow" w:cs="Arial"/>
          <w:sz w:val="24"/>
          <w:szCs w:val="24"/>
        </w:rPr>
        <w:t>Plan utvrđuje mjere za korištenje, namjenu, uređenje i oblikovanje prostora naselja (Općinskog središta i ostalih površina) kojima se određuju uvjeti uređivanja prostora, pa se u korištenju i namjeni prostora razlikuju sljedeće površine:</w:t>
      </w:r>
    </w:p>
    <w:p w:rsidR="0062394F" w:rsidRPr="000453A5" w:rsidRDefault="0062394F" w:rsidP="000453A5">
      <w:pPr>
        <w:numPr>
          <w:ilvl w:val="0"/>
          <w:numId w:val="1"/>
        </w:numPr>
        <w:spacing w:before="60" w:after="60" w:line="269" w:lineRule="auto"/>
        <w:jc w:val="both"/>
        <w:rPr>
          <w:rFonts w:ascii="Arial Narrow" w:hAnsi="Arial Narrow" w:cs="Arial"/>
          <w:sz w:val="24"/>
          <w:szCs w:val="24"/>
        </w:rPr>
      </w:pPr>
      <w:r w:rsidRPr="000453A5">
        <w:rPr>
          <w:rFonts w:ascii="Arial Narrow" w:hAnsi="Arial Narrow" w:cs="Arial"/>
          <w:sz w:val="24"/>
          <w:szCs w:val="24"/>
        </w:rPr>
        <w:t>za razvoj i uređenje unutar naselja,</w:t>
      </w:r>
    </w:p>
    <w:p w:rsidR="0062394F" w:rsidRPr="000453A5" w:rsidRDefault="0062394F" w:rsidP="000453A5">
      <w:pPr>
        <w:numPr>
          <w:ilvl w:val="0"/>
          <w:numId w:val="1"/>
        </w:numPr>
        <w:spacing w:before="60" w:after="60" w:line="269" w:lineRule="auto"/>
        <w:jc w:val="both"/>
        <w:rPr>
          <w:rFonts w:ascii="Arial Narrow" w:hAnsi="Arial Narrow" w:cs="Arial"/>
          <w:sz w:val="24"/>
          <w:szCs w:val="24"/>
        </w:rPr>
      </w:pPr>
      <w:r w:rsidRPr="000453A5">
        <w:rPr>
          <w:rFonts w:ascii="Arial Narrow" w:hAnsi="Arial Narrow" w:cs="Arial"/>
          <w:sz w:val="24"/>
          <w:szCs w:val="24"/>
        </w:rPr>
        <w:t>za razvoj i uređenje izvan naselja.</w:t>
      </w:r>
    </w:p>
    <w:p w:rsidR="0062394F" w:rsidRPr="000453A5" w:rsidRDefault="0062394F" w:rsidP="001C0254">
      <w:pPr>
        <w:keepNext/>
        <w:spacing w:before="240" w:after="60" w:line="269" w:lineRule="auto"/>
        <w:jc w:val="center"/>
        <w:rPr>
          <w:rFonts w:ascii="Arial Narrow" w:hAnsi="Arial Narrow" w:cs="Arial"/>
          <w:b/>
        </w:rPr>
      </w:pPr>
      <w:r w:rsidRPr="000453A5">
        <w:rPr>
          <w:rFonts w:ascii="Arial Narrow" w:hAnsi="Arial Narrow" w:cs="Arial"/>
          <w:b/>
        </w:rPr>
        <w:lastRenderedPageBreak/>
        <w:t>Članak 5.</w:t>
      </w:r>
    </w:p>
    <w:p w:rsidR="0062394F" w:rsidRPr="000453A5" w:rsidRDefault="007411A0" w:rsidP="007411A0">
      <w:pPr>
        <w:spacing w:before="60" w:after="60" w:line="269" w:lineRule="auto"/>
        <w:jc w:val="both"/>
        <w:rPr>
          <w:rFonts w:ascii="Arial Narrow" w:hAnsi="Arial Narrow" w:cs="Arial"/>
          <w:sz w:val="24"/>
          <w:szCs w:val="24"/>
        </w:rPr>
      </w:pPr>
      <w:r w:rsidRPr="007411A0">
        <w:rPr>
          <w:rFonts w:ascii="Arial Narrow" w:hAnsi="Arial Narrow" w:cs="97rmuohhrmwmfxo"/>
          <w:sz w:val="24"/>
          <w:szCs w:val="24"/>
        </w:rPr>
        <w:t>(1</w:t>
      </w:r>
      <w:r>
        <w:rPr>
          <w:rFonts w:ascii="Arial Narrow" w:hAnsi="Arial Narrow" w:cs="97rmuohhrmwmfxo"/>
          <w:sz w:val="24"/>
          <w:szCs w:val="24"/>
        </w:rPr>
        <w:t xml:space="preserve">) </w:t>
      </w:r>
      <w:r w:rsidR="0062394F" w:rsidRPr="000453A5">
        <w:rPr>
          <w:rFonts w:ascii="Arial Narrow" w:hAnsi="Arial Narrow" w:cs="97rmuohhrmwmfxo"/>
          <w:sz w:val="24"/>
          <w:szCs w:val="24"/>
        </w:rPr>
        <w:t xml:space="preserve">Zaštićeno obalno područje mora (u daljnjem tekstu: ZOP), je područje od posebnog interesa za Državu. </w:t>
      </w:r>
      <w:r w:rsidR="0062394F" w:rsidRPr="006F5674">
        <w:rPr>
          <w:rFonts w:ascii="Arial Narrow" w:eastAsia="Albertus Medium" w:hAnsi="Arial Narrow"/>
          <w:strike/>
          <w:color w:val="FF0000"/>
          <w:sz w:val="24"/>
          <w:szCs w:val="24"/>
        </w:rPr>
        <w:t>ZOP obuhvaća područje obalnih jedinica lokalne samouprave</w:t>
      </w:r>
      <w:r w:rsidR="006F5674" w:rsidRPr="006F5674">
        <w:rPr>
          <w:rFonts w:ascii="Arial Narrow" w:eastAsia="Albertus Medium" w:hAnsi="Arial Narrow"/>
          <w:color w:val="0070C0"/>
          <w:sz w:val="24"/>
          <w:szCs w:val="24"/>
        </w:rPr>
        <w:t xml:space="preserve">U skladu sa Zakonom o prostornom uređenju (NN 153/13, 65/17, 114/18, 39/19 i 98/19) područje jedinice lokalne samouprave </w:t>
      </w:r>
      <w:r w:rsidR="006F5674">
        <w:rPr>
          <w:rFonts w:ascii="Arial Narrow" w:eastAsia="Albertus Medium" w:hAnsi="Arial Narrow"/>
          <w:color w:val="0070C0"/>
          <w:sz w:val="24"/>
          <w:szCs w:val="24"/>
        </w:rPr>
        <w:t xml:space="preserve">Općine Povljana nalazi se unutar </w:t>
      </w:r>
      <w:r w:rsidR="006F5674" w:rsidRPr="006F5674">
        <w:rPr>
          <w:rFonts w:ascii="Arial Narrow" w:eastAsia="Albertus Medium" w:hAnsi="Arial Narrow"/>
          <w:color w:val="0070C0"/>
          <w:sz w:val="24"/>
          <w:szCs w:val="24"/>
        </w:rPr>
        <w:t>zaštićenog obalnog područja (u daljnjem tekstu ZOP)</w:t>
      </w:r>
      <w:r w:rsidR="0062394F" w:rsidRPr="000453A5">
        <w:rPr>
          <w:rFonts w:ascii="Arial Narrow" w:hAnsi="Arial Narrow" w:cs="97rmuohhrmwmfxo"/>
          <w:sz w:val="24"/>
          <w:szCs w:val="24"/>
        </w:rPr>
        <w:t xml:space="preserve">. </w:t>
      </w:r>
      <w:r w:rsidR="0062394F" w:rsidRPr="000453A5">
        <w:rPr>
          <w:rFonts w:ascii="Arial Narrow" w:hAnsi="Arial Narrow" w:cs="Arial"/>
          <w:sz w:val="24"/>
          <w:szCs w:val="24"/>
        </w:rPr>
        <w:t>Planom se</w:t>
      </w:r>
      <w:r w:rsidR="0062394F" w:rsidRPr="006F5674">
        <w:rPr>
          <w:rFonts w:ascii="Arial Narrow" w:hAnsi="Arial Narrow" w:cs="Arial"/>
          <w:strike/>
          <w:color w:val="FF0000"/>
          <w:sz w:val="24"/>
          <w:szCs w:val="24"/>
        </w:rPr>
        <w:t>, u skladu sa Zakonom o prostornom uređenju (NN 153/13) određuje prostor ograničenja (u da</w:t>
      </w:r>
      <w:r w:rsidRPr="006F5674">
        <w:rPr>
          <w:rFonts w:ascii="Arial Narrow" w:hAnsi="Arial Narrow" w:cs="Arial"/>
          <w:strike/>
          <w:color w:val="FF0000"/>
          <w:sz w:val="24"/>
          <w:szCs w:val="24"/>
        </w:rPr>
        <w:t xml:space="preserve">ljnjem tekstu PO) koje obuhvaća </w:t>
      </w:r>
      <w:r w:rsidR="0021110E" w:rsidRPr="0021110E">
        <w:rPr>
          <w:rFonts w:ascii="Arial Narrow" w:hAnsi="Arial Narrow" w:cs="Arial"/>
          <w:strike/>
          <w:color w:val="FF0000"/>
          <w:sz w:val="24"/>
          <w:szCs w:val="24"/>
        </w:rPr>
        <w:t>pojas</w:t>
      </w:r>
      <w:r w:rsidR="0021110E">
        <w:rPr>
          <w:rFonts w:ascii="Arial Narrow" w:hAnsi="Arial Narrow" w:cs="Arial"/>
          <w:color w:val="0070C0"/>
          <w:sz w:val="24"/>
          <w:szCs w:val="24"/>
        </w:rPr>
        <w:t xml:space="preserve"> određuju uvjeti i mjere za uređenje ZOP-a odnosno pojasa </w:t>
      </w:r>
      <w:r w:rsidR="0062394F" w:rsidRPr="000453A5">
        <w:rPr>
          <w:rFonts w:ascii="Arial Narrow" w:hAnsi="Arial Narrow" w:cs="Arial"/>
          <w:sz w:val="24"/>
          <w:szCs w:val="24"/>
        </w:rPr>
        <w:t xml:space="preserve">kopna u širini od 1000 m od obalne crte i </w:t>
      </w:r>
      <w:r w:rsidR="0062394F" w:rsidRPr="0021110E">
        <w:rPr>
          <w:rFonts w:ascii="Arial Narrow" w:hAnsi="Arial Narrow" w:cs="Arial"/>
          <w:strike/>
          <w:color w:val="FF0000"/>
          <w:sz w:val="24"/>
          <w:szCs w:val="24"/>
        </w:rPr>
        <w:t>pojas</w:t>
      </w:r>
      <w:r w:rsidR="0062394F" w:rsidRPr="000453A5">
        <w:rPr>
          <w:rFonts w:ascii="Arial Narrow" w:hAnsi="Arial Narrow" w:cs="Arial"/>
          <w:sz w:val="24"/>
          <w:szCs w:val="24"/>
        </w:rPr>
        <w:t xml:space="preserve"> </w:t>
      </w:r>
      <w:r w:rsidR="0021110E">
        <w:rPr>
          <w:rFonts w:ascii="Arial Narrow" w:hAnsi="Arial Narrow" w:cs="Arial"/>
          <w:color w:val="0070C0"/>
          <w:sz w:val="24"/>
          <w:szCs w:val="24"/>
        </w:rPr>
        <w:t xml:space="preserve">pojasa </w:t>
      </w:r>
      <w:r w:rsidR="0062394F" w:rsidRPr="000453A5">
        <w:rPr>
          <w:rFonts w:ascii="Arial Narrow" w:hAnsi="Arial Narrow" w:cs="Arial"/>
          <w:sz w:val="24"/>
          <w:szCs w:val="24"/>
        </w:rPr>
        <w:t>mora u širini od 300 m od obalne crte</w:t>
      </w:r>
      <w:r w:rsidR="00D82730">
        <w:rPr>
          <w:rFonts w:ascii="Arial Narrow" w:hAnsi="Arial Narrow" w:cs="Arial"/>
          <w:sz w:val="24"/>
          <w:szCs w:val="24"/>
        </w:rPr>
        <w:t xml:space="preserve"> </w:t>
      </w:r>
      <w:r w:rsidR="00D82730" w:rsidRPr="00D82730">
        <w:rPr>
          <w:rFonts w:ascii="Arial Narrow" w:hAnsi="Arial Narrow"/>
          <w:color w:val="0070C0"/>
          <w:sz w:val="24"/>
          <w:szCs w:val="24"/>
        </w:rPr>
        <w:t>(u daljnjem tekstu: prostor ograničenja), u svrhu njegove zaštite, svrhovitog, održivog i gospodarski učinkovitog korištenja</w:t>
      </w:r>
      <w:r w:rsidR="0062394F" w:rsidRPr="000453A5">
        <w:rPr>
          <w:rFonts w:ascii="Arial Narrow" w:hAnsi="Arial Narrow" w:cs="Arial"/>
          <w:sz w:val="24"/>
          <w:szCs w:val="24"/>
        </w:rPr>
        <w:t>.</w:t>
      </w:r>
      <w:r w:rsidR="00D82730">
        <w:rPr>
          <w:rFonts w:ascii="Arial Narrow" w:hAnsi="Arial Narrow" w:cs="Arial"/>
          <w:sz w:val="24"/>
          <w:szCs w:val="24"/>
        </w:rPr>
        <w:t xml:space="preserve"> </w:t>
      </w:r>
      <w:r w:rsidR="00D82730" w:rsidRPr="00A63A59">
        <w:rPr>
          <w:rFonts w:ascii="Arial Narrow" w:hAnsi="Arial Narrow"/>
          <w:color w:val="0070C0"/>
          <w:sz w:val="24"/>
          <w:szCs w:val="24"/>
        </w:rPr>
        <w:t>Prostor ograničenja ZOP-a prikazan je u grafičkom dijelu Plana na kartografskim prikazima u mj. 1:25.000 i na katastarskim prikazima u mjerilu 1:5000.</w:t>
      </w:r>
    </w:p>
    <w:p w:rsidR="0062394F" w:rsidRPr="00A63A59" w:rsidRDefault="007411A0" w:rsidP="000453A5">
      <w:pPr>
        <w:spacing w:before="60" w:after="60" w:line="269" w:lineRule="auto"/>
        <w:jc w:val="both"/>
        <w:rPr>
          <w:rFonts w:ascii="Arial Narrow" w:hAnsi="Arial Narrow" w:cs="Arial"/>
          <w:sz w:val="24"/>
          <w:szCs w:val="24"/>
        </w:rPr>
      </w:pPr>
      <w:r w:rsidRPr="00A63A59">
        <w:rPr>
          <w:rFonts w:ascii="Arial Narrow" w:hAnsi="Arial Narrow" w:cs="Arial"/>
          <w:sz w:val="24"/>
          <w:szCs w:val="24"/>
        </w:rPr>
        <w:t xml:space="preserve">(2) </w:t>
      </w:r>
      <w:r w:rsidR="0062394F" w:rsidRPr="00A63A59">
        <w:rPr>
          <w:rFonts w:ascii="Arial Narrow" w:hAnsi="Arial Narrow" w:cs="Arial"/>
          <w:sz w:val="24"/>
          <w:szCs w:val="24"/>
        </w:rPr>
        <w:t>U prostoru ograničenja ne mogu se planirati građevine namijenjene za:</w:t>
      </w:r>
    </w:p>
    <w:p w:rsidR="0062394F" w:rsidRPr="00A63A59" w:rsidRDefault="0062394F" w:rsidP="000453A5">
      <w:pPr>
        <w:spacing w:before="60" w:after="60" w:line="269" w:lineRule="auto"/>
        <w:jc w:val="both"/>
        <w:rPr>
          <w:rFonts w:ascii="Arial Narrow" w:hAnsi="Arial Narrow" w:cs="Arial"/>
          <w:strike/>
          <w:sz w:val="24"/>
          <w:szCs w:val="24"/>
        </w:rPr>
      </w:pPr>
      <w:r w:rsidRPr="00A63A59">
        <w:rPr>
          <w:rFonts w:ascii="Arial Narrow" w:hAnsi="Arial Narrow" w:cs="Arial"/>
          <w:sz w:val="24"/>
          <w:szCs w:val="24"/>
        </w:rPr>
        <w:t>-</w:t>
      </w:r>
      <w:r w:rsidRPr="00A63A59">
        <w:rPr>
          <w:rFonts w:ascii="Arial Narrow" w:hAnsi="Arial Narrow" w:cs="Arial"/>
          <w:sz w:val="24"/>
          <w:szCs w:val="24"/>
        </w:rPr>
        <w:tab/>
        <w:t>istraživanje i iskorištavanje mineralnih sirovina,</w:t>
      </w:r>
    </w:p>
    <w:p w:rsidR="0062394F" w:rsidRPr="00A63A59" w:rsidRDefault="0062394F" w:rsidP="000453A5">
      <w:pPr>
        <w:spacing w:before="60" w:after="60" w:line="269" w:lineRule="auto"/>
        <w:jc w:val="both"/>
        <w:rPr>
          <w:rFonts w:ascii="Arial Narrow" w:hAnsi="Arial Narrow" w:cs="Arial"/>
          <w:sz w:val="24"/>
          <w:szCs w:val="24"/>
        </w:rPr>
      </w:pPr>
      <w:r w:rsidRPr="00A63A59">
        <w:rPr>
          <w:rFonts w:ascii="Arial Narrow" w:hAnsi="Arial Narrow" w:cs="Arial"/>
          <w:sz w:val="24"/>
          <w:szCs w:val="24"/>
        </w:rPr>
        <w:t>-</w:t>
      </w:r>
      <w:r w:rsidRPr="00A63A59">
        <w:rPr>
          <w:rFonts w:ascii="Arial Narrow" w:hAnsi="Arial Narrow" w:cs="Arial"/>
          <w:sz w:val="24"/>
          <w:szCs w:val="24"/>
        </w:rPr>
        <w:tab/>
        <w:t>iskorištavanje snage vjetra za električnu energiju,</w:t>
      </w:r>
    </w:p>
    <w:p w:rsidR="0062394F" w:rsidRPr="00A63A59" w:rsidRDefault="0062394F" w:rsidP="000453A5">
      <w:pPr>
        <w:spacing w:before="60" w:after="60" w:line="269" w:lineRule="auto"/>
        <w:jc w:val="both"/>
        <w:rPr>
          <w:rFonts w:ascii="Arial Narrow" w:hAnsi="Arial Narrow" w:cs="Arial"/>
          <w:sz w:val="24"/>
          <w:szCs w:val="24"/>
        </w:rPr>
      </w:pPr>
      <w:r w:rsidRPr="00A63A59">
        <w:rPr>
          <w:rFonts w:ascii="Arial Narrow" w:hAnsi="Arial Narrow" w:cs="Arial"/>
          <w:sz w:val="24"/>
          <w:szCs w:val="24"/>
        </w:rPr>
        <w:t>-</w:t>
      </w:r>
      <w:r w:rsidRPr="00A63A59">
        <w:rPr>
          <w:rFonts w:ascii="Arial Narrow" w:hAnsi="Arial Narrow" w:cs="Arial"/>
          <w:sz w:val="24"/>
          <w:szCs w:val="24"/>
        </w:rPr>
        <w:tab/>
        <w:t>obradu otpada</w:t>
      </w:r>
    </w:p>
    <w:p w:rsidR="0062394F" w:rsidRPr="00A63A59" w:rsidRDefault="0062394F" w:rsidP="000453A5">
      <w:pPr>
        <w:spacing w:before="60" w:after="60" w:line="269" w:lineRule="auto"/>
        <w:jc w:val="both"/>
        <w:rPr>
          <w:rFonts w:ascii="Arial Narrow" w:hAnsi="Arial Narrow" w:cs="Arial"/>
          <w:sz w:val="24"/>
          <w:szCs w:val="24"/>
        </w:rPr>
      </w:pPr>
      <w:r w:rsidRPr="00A63A59">
        <w:rPr>
          <w:rFonts w:ascii="Arial Narrow" w:hAnsi="Arial Narrow" w:cs="Arial"/>
          <w:sz w:val="24"/>
          <w:szCs w:val="24"/>
        </w:rPr>
        <w:t>-</w:t>
      </w:r>
      <w:r w:rsidRPr="00A63A59">
        <w:rPr>
          <w:rFonts w:ascii="Arial Narrow" w:hAnsi="Arial Narrow" w:cs="Arial"/>
          <w:sz w:val="24"/>
          <w:szCs w:val="24"/>
        </w:rPr>
        <w:tab/>
        <w:t>uzgoj plave ribe,</w:t>
      </w:r>
    </w:p>
    <w:p w:rsidR="0062394F" w:rsidRPr="00A63A59" w:rsidRDefault="0062394F" w:rsidP="000453A5">
      <w:pPr>
        <w:spacing w:before="60" w:after="60" w:line="269" w:lineRule="auto"/>
        <w:jc w:val="both"/>
        <w:rPr>
          <w:rFonts w:ascii="Arial Narrow" w:hAnsi="Arial Narrow" w:cs="Arial"/>
          <w:sz w:val="24"/>
          <w:szCs w:val="24"/>
        </w:rPr>
      </w:pPr>
      <w:r w:rsidRPr="00A63A59">
        <w:rPr>
          <w:rFonts w:ascii="Arial Narrow" w:hAnsi="Arial Narrow" w:cs="Arial"/>
          <w:sz w:val="24"/>
          <w:szCs w:val="24"/>
        </w:rPr>
        <w:t>-</w:t>
      </w:r>
      <w:r w:rsidRPr="00A63A59">
        <w:rPr>
          <w:rFonts w:ascii="Arial Narrow" w:hAnsi="Arial Narrow" w:cs="Arial"/>
          <w:sz w:val="24"/>
          <w:szCs w:val="24"/>
        </w:rPr>
        <w:tab/>
        <w:t>vlastite gospodarske potrebe (spremište za alat, strojeve, poljoprivrednu opremu i sl.),</w:t>
      </w:r>
    </w:p>
    <w:p w:rsidR="0062394F" w:rsidRPr="00A63A59" w:rsidRDefault="0062394F" w:rsidP="000453A5">
      <w:pPr>
        <w:spacing w:before="60" w:after="60" w:line="269" w:lineRule="auto"/>
        <w:jc w:val="both"/>
        <w:rPr>
          <w:rFonts w:ascii="Arial Narrow" w:hAnsi="Arial Narrow" w:cs="Arial"/>
          <w:sz w:val="24"/>
          <w:szCs w:val="24"/>
        </w:rPr>
      </w:pPr>
      <w:r w:rsidRPr="00A63A59">
        <w:rPr>
          <w:rFonts w:ascii="Arial Narrow" w:hAnsi="Arial Narrow" w:cs="Arial"/>
          <w:sz w:val="24"/>
          <w:szCs w:val="24"/>
        </w:rPr>
        <w:t>-</w:t>
      </w:r>
      <w:r w:rsidRPr="00A63A59">
        <w:rPr>
          <w:rFonts w:ascii="Arial Narrow" w:hAnsi="Arial Narrow" w:cs="Arial"/>
          <w:sz w:val="24"/>
          <w:szCs w:val="24"/>
        </w:rPr>
        <w:tab/>
        <w:t>privezište i luke nautičkog turizma te nasipavanje obale i/ili mora izvan građevinskog područja,</w:t>
      </w:r>
    </w:p>
    <w:p w:rsidR="0062394F" w:rsidRPr="00A63A59" w:rsidRDefault="0062394F" w:rsidP="000453A5">
      <w:pPr>
        <w:spacing w:before="60" w:after="60" w:line="269" w:lineRule="auto"/>
        <w:jc w:val="both"/>
        <w:rPr>
          <w:rFonts w:ascii="Arial Narrow" w:hAnsi="Arial Narrow" w:cs="Arial"/>
          <w:sz w:val="24"/>
          <w:szCs w:val="24"/>
        </w:rPr>
      </w:pPr>
      <w:r w:rsidRPr="00A63A59">
        <w:rPr>
          <w:rFonts w:ascii="Arial Narrow" w:hAnsi="Arial Narrow" w:cs="Arial"/>
          <w:sz w:val="24"/>
          <w:szCs w:val="24"/>
        </w:rPr>
        <w:t>-</w:t>
      </w:r>
      <w:r w:rsidRPr="00A63A59">
        <w:rPr>
          <w:rFonts w:ascii="Arial Narrow" w:hAnsi="Arial Narrow" w:cs="Arial"/>
          <w:sz w:val="24"/>
          <w:szCs w:val="24"/>
        </w:rPr>
        <w:tab/>
        <w:t>zahvate čija je posljedica fizička dioba otoka</w:t>
      </w:r>
    </w:p>
    <w:p w:rsidR="0062394F" w:rsidRPr="00A63A59" w:rsidRDefault="007411A0" w:rsidP="007411A0">
      <w:pPr>
        <w:spacing w:before="120" w:after="60" w:line="269" w:lineRule="auto"/>
        <w:jc w:val="both"/>
        <w:rPr>
          <w:rFonts w:ascii="Arial Narrow" w:hAnsi="Arial Narrow" w:cs="Arial"/>
          <w:sz w:val="24"/>
          <w:szCs w:val="24"/>
        </w:rPr>
      </w:pPr>
      <w:r w:rsidRPr="00A63A59">
        <w:rPr>
          <w:rFonts w:ascii="Arial Narrow" w:hAnsi="Arial Narrow" w:cs="Arial"/>
          <w:sz w:val="24"/>
          <w:szCs w:val="24"/>
        </w:rPr>
        <w:t xml:space="preserve">(3) </w:t>
      </w:r>
      <w:r w:rsidR="0062394F" w:rsidRPr="00A63A59">
        <w:rPr>
          <w:rFonts w:ascii="Arial Narrow" w:hAnsi="Arial Narrow" w:cs="Arial"/>
          <w:sz w:val="24"/>
          <w:szCs w:val="24"/>
        </w:rPr>
        <w:t xml:space="preserve">Stavak 2. ovog članka ne primjenjuje se na: </w:t>
      </w:r>
    </w:p>
    <w:p w:rsidR="0062394F" w:rsidRPr="00A63A59" w:rsidRDefault="0062394F" w:rsidP="007411A0">
      <w:pPr>
        <w:tabs>
          <w:tab w:val="left" w:pos="567"/>
        </w:tabs>
        <w:autoSpaceDE w:val="0"/>
        <w:autoSpaceDN w:val="0"/>
        <w:adjustRightInd w:val="0"/>
        <w:spacing w:before="60" w:after="60" w:line="269" w:lineRule="auto"/>
        <w:ind w:left="567" w:hanging="567"/>
        <w:jc w:val="both"/>
        <w:rPr>
          <w:rFonts w:ascii="Arial Narrow" w:hAnsi="Arial Narrow" w:cs="92mqfhnyvncssal"/>
          <w:sz w:val="24"/>
          <w:szCs w:val="24"/>
        </w:rPr>
      </w:pPr>
      <w:r w:rsidRPr="00A63A59">
        <w:rPr>
          <w:rFonts w:ascii="Arial Narrow" w:hAnsi="Arial Narrow" w:cs="92mqfhnyvncssal"/>
          <w:sz w:val="24"/>
          <w:szCs w:val="24"/>
        </w:rPr>
        <w:t>-</w:t>
      </w:r>
      <w:r w:rsidRPr="00A63A59">
        <w:rPr>
          <w:rFonts w:ascii="Arial Narrow" w:hAnsi="Arial Narrow" w:cs="92mqfhnyvncssal"/>
          <w:sz w:val="24"/>
          <w:szCs w:val="24"/>
        </w:rPr>
        <w:tab/>
        <w:t>eksploataciju pijeska morskog dna u svrhu uređenja plaža u građevinskom području</w:t>
      </w:r>
    </w:p>
    <w:p w:rsidR="0062394F" w:rsidRPr="00A63A59" w:rsidRDefault="0062394F" w:rsidP="007411A0">
      <w:pPr>
        <w:tabs>
          <w:tab w:val="left" w:pos="567"/>
        </w:tabs>
        <w:autoSpaceDE w:val="0"/>
        <w:autoSpaceDN w:val="0"/>
        <w:adjustRightInd w:val="0"/>
        <w:spacing w:before="60" w:after="60" w:line="269" w:lineRule="auto"/>
        <w:ind w:left="567" w:hanging="567"/>
        <w:jc w:val="both"/>
        <w:rPr>
          <w:rFonts w:ascii="Arial Narrow" w:hAnsi="Arial Narrow" w:cs="92mqfhnyvncssal"/>
          <w:sz w:val="24"/>
          <w:szCs w:val="24"/>
        </w:rPr>
      </w:pPr>
      <w:r w:rsidRPr="00A63A59">
        <w:rPr>
          <w:rFonts w:ascii="Arial Narrow" w:hAnsi="Arial Narrow" w:cs="92mqfhnyvncssal"/>
          <w:sz w:val="24"/>
          <w:szCs w:val="24"/>
        </w:rPr>
        <w:t>-</w:t>
      </w:r>
      <w:r w:rsidRPr="00A63A59">
        <w:rPr>
          <w:rFonts w:ascii="Arial Narrow" w:hAnsi="Arial Narrow" w:cs="92mqfhnyvncssal"/>
          <w:sz w:val="24"/>
          <w:szCs w:val="24"/>
        </w:rPr>
        <w:tab/>
        <w:t>proširenja postojećih odlagališta otpada do uspostave cjelovitog sustava gospodarenja otpadom te izgradnje reciklažnih dvorišta i pretovarnih stanica, ako to zahtijevaju prirodni uvjeti i konfiguracija terena</w:t>
      </w:r>
    </w:p>
    <w:p w:rsidR="0062394F" w:rsidRPr="00A63A59" w:rsidRDefault="0062394F" w:rsidP="007411A0">
      <w:pPr>
        <w:tabs>
          <w:tab w:val="left" w:pos="567"/>
        </w:tabs>
        <w:autoSpaceDE w:val="0"/>
        <w:autoSpaceDN w:val="0"/>
        <w:adjustRightInd w:val="0"/>
        <w:spacing w:before="60" w:after="60" w:line="269" w:lineRule="auto"/>
        <w:ind w:left="567" w:hanging="567"/>
        <w:jc w:val="both"/>
        <w:rPr>
          <w:rFonts w:ascii="Arial Narrow" w:hAnsi="Arial Narrow" w:cs="92mqfhnyvncssal"/>
          <w:sz w:val="24"/>
          <w:szCs w:val="24"/>
        </w:rPr>
      </w:pPr>
      <w:r w:rsidRPr="00A63A59">
        <w:rPr>
          <w:rFonts w:ascii="Arial Narrow" w:hAnsi="Arial Narrow" w:cs="Arial"/>
          <w:sz w:val="24"/>
          <w:szCs w:val="24"/>
        </w:rPr>
        <w:t>-</w:t>
      </w:r>
      <w:r w:rsidRPr="00A63A59">
        <w:rPr>
          <w:rFonts w:ascii="Arial Narrow" w:hAnsi="Arial Narrow" w:cs="Arial"/>
          <w:sz w:val="24"/>
          <w:szCs w:val="24"/>
        </w:rPr>
        <w:tab/>
      </w:r>
      <w:r w:rsidRPr="00A63A59">
        <w:rPr>
          <w:rFonts w:ascii="Arial Narrow" w:hAnsi="Arial Narrow" w:cs="92mqfhnyvncssal"/>
          <w:sz w:val="24"/>
          <w:szCs w:val="24"/>
        </w:rPr>
        <w:t>zgradu građevinske (bruto) površine do 30 m² za potrebe prijavljenog obrta ili pravne osobe registrirane za uzgoj marikulture na pomorskom dobru koja ima koncesiju na pomorskom dobru za korištenje površine mora najmanje 10000 m²</w:t>
      </w:r>
    </w:p>
    <w:p w:rsidR="0062394F" w:rsidRPr="00A63A59" w:rsidRDefault="0062394F" w:rsidP="007411A0">
      <w:pPr>
        <w:tabs>
          <w:tab w:val="left" w:pos="567"/>
        </w:tabs>
        <w:spacing w:before="60" w:after="60" w:line="269" w:lineRule="auto"/>
        <w:ind w:left="567" w:hanging="567"/>
        <w:jc w:val="both"/>
        <w:rPr>
          <w:rFonts w:ascii="Arial Narrow" w:hAnsi="Arial Narrow" w:cs="92mqfhnyvncssal"/>
          <w:sz w:val="24"/>
          <w:szCs w:val="24"/>
        </w:rPr>
      </w:pPr>
      <w:r w:rsidRPr="00A63A59">
        <w:rPr>
          <w:rFonts w:ascii="Arial Narrow" w:hAnsi="Arial Narrow" w:cs="Arial"/>
          <w:sz w:val="24"/>
          <w:szCs w:val="24"/>
        </w:rPr>
        <w:t>-</w:t>
      </w:r>
      <w:r w:rsidRPr="00A63A59">
        <w:rPr>
          <w:rFonts w:ascii="Arial Narrow" w:hAnsi="Arial Narrow" w:cs="Arial"/>
          <w:sz w:val="24"/>
          <w:szCs w:val="24"/>
        </w:rPr>
        <w:tab/>
      </w:r>
      <w:r w:rsidRPr="00A63A59">
        <w:rPr>
          <w:rFonts w:ascii="Arial Narrow" w:hAnsi="Arial Narrow" w:cs="92mqfhnyvncssal"/>
          <w:sz w:val="24"/>
          <w:szCs w:val="24"/>
        </w:rPr>
        <w:t>zgradu za potrebe prijavljenog obiteljskog poljoprivrednog gospodarstva i pružanje ugostiteljskih i turističkih usluga u seljačkom domaćinstvu, obrta registriranog za obavljanje poljoprivrede ili pravne osobe registrirane za obavljanje poljoprivrede, ako se nalazi na zemljištu površine od najmanje 3 ha i udaljenoj od obalne crte najmanje 100 m te koja ima prizemlje (Pr) do 400 m</w:t>
      </w:r>
      <w:r w:rsidRPr="00A63A59">
        <w:rPr>
          <w:rFonts w:ascii="Arial Narrow" w:hAnsi="Arial Narrow" w:cs="92mqfhnyvncssal"/>
          <w:sz w:val="24"/>
          <w:szCs w:val="24"/>
          <w:vertAlign w:val="superscript"/>
        </w:rPr>
        <w:t>2</w:t>
      </w:r>
      <w:r w:rsidRPr="00A63A59">
        <w:rPr>
          <w:rFonts w:ascii="Arial Narrow" w:hAnsi="Arial Narrow" w:cs="92mqfhnyvncssal"/>
          <w:sz w:val="24"/>
          <w:szCs w:val="24"/>
        </w:rPr>
        <w:t xml:space="preserve"> građevinske (bruto) površine i najveće visine do 5 m i/ili potpuno ukopan podrum (Po) do 1000 m</w:t>
      </w:r>
      <w:r w:rsidRPr="00A63A59">
        <w:rPr>
          <w:rFonts w:ascii="Arial Narrow" w:hAnsi="Arial Narrow" w:cs="92mqfhnyvncssal"/>
          <w:sz w:val="24"/>
          <w:szCs w:val="24"/>
          <w:vertAlign w:val="superscript"/>
        </w:rPr>
        <w:t>2</w:t>
      </w:r>
      <w:r w:rsidRPr="00A63A59">
        <w:rPr>
          <w:rFonts w:ascii="Arial Narrow" w:hAnsi="Arial Narrow" w:cs="92mqfhnyvncssal"/>
          <w:sz w:val="24"/>
          <w:szCs w:val="24"/>
        </w:rPr>
        <w:t xml:space="preserve"> građevinske (bruto) površine.</w:t>
      </w:r>
    </w:p>
    <w:p w:rsidR="0062394F" w:rsidRPr="000453A5" w:rsidRDefault="0062394F" w:rsidP="007411A0">
      <w:pPr>
        <w:tabs>
          <w:tab w:val="left" w:pos="567"/>
        </w:tabs>
        <w:spacing w:before="60" w:after="60" w:line="269" w:lineRule="auto"/>
        <w:ind w:left="567" w:hanging="567"/>
        <w:jc w:val="both"/>
        <w:rPr>
          <w:rFonts w:ascii="Arial Narrow" w:hAnsi="Arial Narrow" w:cs="Arial"/>
          <w:b/>
          <w:sz w:val="24"/>
          <w:szCs w:val="24"/>
        </w:rPr>
      </w:pPr>
      <w:r w:rsidRPr="00A63A59">
        <w:rPr>
          <w:rFonts w:ascii="Arial Narrow" w:hAnsi="Arial Narrow" w:cs="92mqfhnyvncssal"/>
          <w:sz w:val="24"/>
          <w:szCs w:val="24"/>
        </w:rPr>
        <w:t>-</w:t>
      </w:r>
      <w:r w:rsidRPr="00A63A59">
        <w:rPr>
          <w:rFonts w:ascii="Arial Narrow" w:hAnsi="Arial Narrow" w:cs="92mqfhnyvncssal"/>
          <w:sz w:val="24"/>
          <w:szCs w:val="24"/>
        </w:rPr>
        <w:tab/>
        <w:t>građevine namijenjene za privez plovila u svrhu uzgoja marikulture</w:t>
      </w:r>
    </w:p>
    <w:p w:rsidR="0062394F" w:rsidRPr="000453A5" w:rsidRDefault="0062394F" w:rsidP="001C0254">
      <w:pPr>
        <w:keepNext/>
        <w:spacing w:before="240" w:after="60" w:line="269" w:lineRule="auto"/>
        <w:jc w:val="center"/>
        <w:rPr>
          <w:rFonts w:ascii="Arial Narrow" w:hAnsi="Arial Narrow" w:cs="Arial"/>
          <w:b/>
        </w:rPr>
      </w:pPr>
      <w:r w:rsidRPr="000453A5">
        <w:rPr>
          <w:rFonts w:ascii="Arial Narrow" w:hAnsi="Arial Narrow" w:cs="Arial"/>
          <w:b/>
        </w:rPr>
        <w:t>Članak 6.</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Planom su utvrđene sljedeće karakteristične prostorno-funkcionalne cjeline i vrijedna područja Općine Povljana:</w:t>
      </w:r>
    </w:p>
    <w:p w:rsidR="0062394F" w:rsidRPr="000453A5" w:rsidRDefault="0062394F" w:rsidP="00F00959">
      <w:pPr>
        <w:numPr>
          <w:ilvl w:val="0"/>
          <w:numId w:val="2"/>
        </w:numPr>
        <w:tabs>
          <w:tab w:val="clear" w:pos="360"/>
        </w:tabs>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urbano područje (Povljana),</w:t>
      </w:r>
    </w:p>
    <w:p w:rsidR="0062394F" w:rsidRPr="000453A5" w:rsidRDefault="0062394F" w:rsidP="00F00959">
      <w:pPr>
        <w:numPr>
          <w:ilvl w:val="0"/>
          <w:numId w:val="2"/>
        </w:numPr>
        <w:tabs>
          <w:tab w:val="clear" w:pos="360"/>
        </w:tabs>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gospodarske zone (ugostiteljsko</w:t>
      </w:r>
      <w:r w:rsidR="002B1F60" w:rsidRPr="000453A5">
        <w:rPr>
          <w:rFonts w:ascii="Arial Narrow" w:hAnsi="Arial Narrow" w:cs="Arial"/>
          <w:sz w:val="24"/>
          <w:szCs w:val="24"/>
        </w:rPr>
        <w:t>-</w:t>
      </w:r>
      <w:r w:rsidRPr="000453A5">
        <w:rPr>
          <w:rFonts w:ascii="Arial Narrow" w:hAnsi="Arial Narrow" w:cs="Arial"/>
          <w:sz w:val="24"/>
          <w:szCs w:val="24"/>
        </w:rPr>
        <w:t xml:space="preserve">turističke, </w:t>
      </w:r>
      <w:r w:rsidR="009F2D80" w:rsidRPr="000453A5">
        <w:rPr>
          <w:rFonts w:ascii="Arial Narrow" w:hAnsi="Arial Narrow" w:cs="Arial"/>
          <w:sz w:val="24"/>
          <w:szCs w:val="24"/>
        </w:rPr>
        <w:t xml:space="preserve">površine uzgajališta (akvakultura), </w:t>
      </w:r>
      <w:r w:rsidRPr="000453A5">
        <w:rPr>
          <w:rFonts w:ascii="Arial Narrow" w:hAnsi="Arial Narrow" w:cs="Arial"/>
          <w:sz w:val="24"/>
          <w:szCs w:val="24"/>
        </w:rPr>
        <w:t>poslovne</w:t>
      </w:r>
      <w:r w:rsidRPr="00D46B4E">
        <w:rPr>
          <w:rFonts w:ascii="Arial Narrow" w:hAnsi="Arial Narrow" w:cs="Arial"/>
          <w:strike/>
          <w:color w:val="FF0000"/>
          <w:sz w:val="24"/>
          <w:szCs w:val="24"/>
        </w:rPr>
        <w:t>, športsko-rekreacijske</w:t>
      </w:r>
      <w:r w:rsidRPr="000453A5">
        <w:rPr>
          <w:rFonts w:ascii="Arial Narrow" w:hAnsi="Arial Narrow" w:cs="Arial"/>
          <w:sz w:val="24"/>
          <w:szCs w:val="24"/>
        </w:rPr>
        <w:t>),</w:t>
      </w:r>
      <w:r w:rsidR="00D46B4E">
        <w:rPr>
          <w:rFonts w:ascii="Arial Narrow" w:hAnsi="Arial Narrow" w:cs="Arial"/>
          <w:sz w:val="24"/>
          <w:szCs w:val="24"/>
        </w:rPr>
        <w:t xml:space="preserve"> </w:t>
      </w:r>
      <w:r w:rsidR="00D46B4E" w:rsidRPr="00D46B4E">
        <w:rPr>
          <w:rFonts w:ascii="Arial Narrow" w:hAnsi="Arial Narrow" w:cs="Arial"/>
          <w:color w:val="0070C0"/>
          <w:sz w:val="24"/>
          <w:szCs w:val="24"/>
        </w:rPr>
        <w:t>sportsko-rekreacijske zone,</w:t>
      </w:r>
    </w:p>
    <w:p w:rsidR="0062394F" w:rsidRPr="000453A5" w:rsidRDefault="0062394F" w:rsidP="00F00959">
      <w:pPr>
        <w:numPr>
          <w:ilvl w:val="0"/>
          <w:numId w:val="2"/>
        </w:numPr>
        <w:tabs>
          <w:tab w:val="clear" w:pos="360"/>
        </w:tabs>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poljoprivredna područja,</w:t>
      </w:r>
    </w:p>
    <w:p w:rsidR="0062394F" w:rsidRPr="000453A5" w:rsidRDefault="0062394F" w:rsidP="00F00959">
      <w:pPr>
        <w:numPr>
          <w:ilvl w:val="0"/>
          <w:numId w:val="2"/>
        </w:numPr>
        <w:tabs>
          <w:tab w:val="clear" w:pos="360"/>
        </w:tabs>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djelomice ozelenjeni prostori zone Bas i rta Punta Rastovac,</w:t>
      </w:r>
    </w:p>
    <w:p w:rsidR="0062394F" w:rsidRPr="000453A5" w:rsidRDefault="0062394F" w:rsidP="00F00959">
      <w:pPr>
        <w:numPr>
          <w:ilvl w:val="0"/>
          <w:numId w:val="2"/>
        </w:numPr>
        <w:tabs>
          <w:tab w:val="clear" w:pos="360"/>
        </w:tabs>
        <w:spacing w:before="60" w:after="60" w:line="240" w:lineRule="auto"/>
        <w:ind w:left="567" w:hanging="567"/>
        <w:jc w:val="both"/>
        <w:rPr>
          <w:rFonts w:ascii="Arial Narrow" w:hAnsi="Arial Narrow" w:cs="Arial"/>
          <w:sz w:val="24"/>
          <w:szCs w:val="24"/>
        </w:rPr>
      </w:pPr>
      <w:r w:rsidRPr="00BC1695">
        <w:rPr>
          <w:rFonts w:ascii="Arial Narrow" w:hAnsi="Arial Narrow" w:cs="Arial"/>
          <w:strike/>
          <w:color w:val="FF0000"/>
          <w:sz w:val="24"/>
          <w:szCs w:val="24"/>
        </w:rPr>
        <w:lastRenderedPageBreak/>
        <w:t>zaštićena područja ornitološkog rezervata</w:t>
      </w:r>
      <w:r w:rsidRPr="000453A5">
        <w:rPr>
          <w:rFonts w:ascii="Arial Narrow" w:hAnsi="Arial Narrow" w:cs="Arial"/>
          <w:sz w:val="24"/>
          <w:szCs w:val="24"/>
        </w:rPr>
        <w:t>,</w:t>
      </w:r>
      <w:r w:rsidR="00BC1695">
        <w:rPr>
          <w:rFonts w:ascii="Arial Narrow" w:hAnsi="Arial Narrow" w:cs="Arial"/>
          <w:sz w:val="24"/>
          <w:szCs w:val="24"/>
        </w:rPr>
        <w:t xml:space="preserve"> </w:t>
      </w:r>
      <w:r w:rsidR="00BC1695">
        <w:rPr>
          <w:rFonts w:ascii="Arial Narrow" w:hAnsi="Arial Narrow" w:cs="Arial"/>
          <w:color w:val="0070C0"/>
          <w:sz w:val="24"/>
          <w:szCs w:val="24"/>
        </w:rPr>
        <w:t>zaštićeno područje prirode -</w:t>
      </w:r>
      <w:r w:rsidR="00BC1695">
        <w:rPr>
          <w:rFonts w:ascii="Arial Narrow" w:hAnsi="Arial Narrow" w:cs="Arial"/>
          <w:sz w:val="24"/>
          <w:szCs w:val="24"/>
        </w:rPr>
        <w:t xml:space="preserve"> </w:t>
      </w:r>
      <w:r w:rsidR="00BC1695">
        <w:rPr>
          <w:rFonts w:ascii="Arial Narrow" w:hAnsi="Arial Narrow" w:cs="Arial"/>
          <w:color w:val="0070C0"/>
          <w:sz w:val="24"/>
        </w:rPr>
        <w:t xml:space="preserve">posebni rezervat - </w:t>
      </w:r>
      <w:r w:rsidR="001F24FF" w:rsidRPr="001F24FF">
        <w:rPr>
          <w:rFonts w:ascii="Arial Narrow" w:hAnsi="Arial Narrow" w:cs="Arial"/>
          <w:color w:val="0070C0"/>
          <w:sz w:val="24"/>
        </w:rPr>
        <w:t>ornit</w:t>
      </w:r>
      <w:r w:rsidR="00BC1695" w:rsidRPr="001F24FF">
        <w:rPr>
          <w:rFonts w:ascii="Arial Narrow" w:hAnsi="Arial Narrow" w:cs="Arial"/>
          <w:color w:val="0070C0"/>
          <w:sz w:val="24"/>
        </w:rPr>
        <w:t>ol</w:t>
      </w:r>
      <w:r w:rsidR="001F24FF" w:rsidRPr="001F24FF">
        <w:rPr>
          <w:rFonts w:ascii="Arial Narrow" w:hAnsi="Arial Narrow" w:cs="Arial"/>
          <w:color w:val="0070C0"/>
          <w:sz w:val="24"/>
        </w:rPr>
        <w:t>o</w:t>
      </w:r>
      <w:r w:rsidR="00BC1695" w:rsidRPr="001F24FF">
        <w:rPr>
          <w:rFonts w:ascii="Arial Narrow" w:hAnsi="Arial Narrow" w:cs="Arial"/>
          <w:color w:val="0070C0"/>
          <w:sz w:val="24"/>
        </w:rPr>
        <w:t>ški (O) -</w:t>
      </w:r>
      <w:r w:rsidR="00BC1695">
        <w:rPr>
          <w:rFonts w:ascii="Arial Narrow" w:hAnsi="Arial Narrow" w:cs="Arial"/>
          <w:color w:val="0070C0"/>
          <w:sz w:val="24"/>
        </w:rPr>
        <w:t xml:space="preserve"> Velo i Malo blato</w:t>
      </w:r>
    </w:p>
    <w:p w:rsidR="0062394F" w:rsidRPr="000453A5" w:rsidRDefault="0062394F" w:rsidP="00F00959">
      <w:pPr>
        <w:numPr>
          <w:ilvl w:val="0"/>
          <w:numId w:val="2"/>
        </w:numPr>
        <w:tabs>
          <w:tab w:val="clear" w:pos="360"/>
        </w:tabs>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nepristupačni, stjenoviti dijelovi sjeverne obale poluotoka Prutne.</w:t>
      </w:r>
    </w:p>
    <w:p w:rsidR="0062394F" w:rsidRPr="000453A5" w:rsidRDefault="0062394F" w:rsidP="001C0254">
      <w:pPr>
        <w:keepNext/>
        <w:spacing w:before="240" w:after="60" w:line="269" w:lineRule="auto"/>
        <w:jc w:val="center"/>
        <w:rPr>
          <w:rFonts w:ascii="Arial Narrow" w:hAnsi="Arial Narrow" w:cs="Arial"/>
          <w:b/>
        </w:rPr>
      </w:pPr>
      <w:r w:rsidRPr="000453A5">
        <w:rPr>
          <w:rFonts w:ascii="Arial Narrow" w:hAnsi="Arial Narrow" w:cs="Arial"/>
          <w:b/>
        </w:rPr>
        <w:t>Članak 7.</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Uvjeti za određivanje namjene površina obuhvaćaju i sva ograničenja koja proizlaze iz potreba zaštite, uređenja i korištenja posebno vrijednih područja i građevina na prostoru Općine, kao što su:</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registrirane i evidentirane prirodne i krajobrazne vrijednosti,</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registrirana i evidentirana kulturna dobra,</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prostor ograničenja </w:t>
      </w:r>
      <w:r w:rsidRPr="00D82730">
        <w:rPr>
          <w:rFonts w:ascii="Arial Narrow" w:hAnsi="Arial Narrow" w:cs="Arial"/>
          <w:strike/>
          <w:color w:val="FF0000"/>
          <w:sz w:val="24"/>
          <w:szCs w:val="24"/>
        </w:rPr>
        <w:t>(PO)</w:t>
      </w:r>
      <w:r w:rsidR="00D82730">
        <w:rPr>
          <w:rFonts w:ascii="Arial Narrow" w:hAnsi="Arial Narrow" w:cs="Arial"/>
          <w:strike/>
          <w:color w:val="FF0000"/>
          <w:sz w:val="24"/>
          <w:szCs w:val="24"/>
        </w:rPr>
        <w:t xml:space="preserve"> </w:t>
      </w:r>
      <w:r w:rsidR="00D82730" w:rsidRPr="00D82730">
        <w:rPr>
          <w:rFonts w:ascii="Arial Narrow" w:hAnsi="Arial Narrow" w:cs="Arial"/>
          <w:color w:val="0070C0"/>
          <w:sz w:val="24"/>
          <w:szCs w:val="24"/>
        </w:rPr>
        <w:t>ZOP-a</w:t>
      </w:r>
      <w:r w:rsidRPr="00D82730">
        <w:rPr>
          <w:rFonts w:ascii="Arial Narrow" w:hAnsi="Arial Narrow" w:cs="Arial"/>
          <w:sz w:val="24"/>
          <w:szCs w:val="24"/>
        </w:rPr>
        <w:t>.</w:t>
      </w:r>
    </w:p>
    <w:p w:rsidR="0062394F" w:rsidRPr="000453A5" w:rsidRDefault="0062394F" w:rsidP="001C0254">
      <w:pPr>
        <w:keepNext/>
        <w:spacing w:before="240" w:after="60" w:line="269" w:lineRule="auto"/>
        <w:jc w:val="center"/>
        <w:rPr>
          <w:rFonts w:ascii="Arial Narrow" w:hAnsi="Arial Narrow" w:cs="Arial"/>
          <w:b/>
        </w:rPr>
      </w:pPr>
      <w:r w:rsidRPr="000453A5">
        <w:rPr>
          <w:rFonts w:ascii="Arial Narrow" w:hAnsi="Arial Narrow" w:cs="Arial"/>
          <w:b/>
        </w:rPr>
        <w:t>Članak 8.</w:t>
      </w:r>
    </w:p>
    <w:p w:rsidR="0062394F" w:rsidRDefault="004F68B1"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62394F" w:rsidRPr="000453A5">
        <w:rPr>
          <w:rFonts w:ascii="Arial Narrow" w:hAnsi="Arial Narrow" w:cs="Arial"/>
          <w:sz w:val="24"/>
          <w:szCs w:val="24"/>
        </w:rPr>
        <w:t>Ukupni prikaz korištenja i namjene površina vezano uz razvoj i uređenje površina naselja odnosno razvoj i uređenje površina izvan naselja, dat je u okviru grafičkog dijela Plana u kartografskom prikazu 1A. KORIŠTENJE I NAMJENA POVRŠINA (mjerilo 1:25.000). Tim prikazom utvrđene su mogućnosti namjenskog korištenja prostora</w:t>
      </w:r>
      <w:r w:rsidR="0062394F" w:rsidRPr="00BB2D86">
        <w:rPr>
          <w:rFonts w:ascii="Arial Narrow" w:hAnsi="Arial Narrow" w:cs="Arial"/>
          <w:strike/>
          <w:color w:val="FF0000"/>
          <w:sz w:val="24"/>
          <w:szCs w:val="24"/>
        </w:rPr>
        <w:t xml:space="preserve"> </w:t>
      </w:r>
      <w:r w:rsidR="0062394F" w:rsidRPr="005B4994">
        <w:rPr>
          <w:rFonts w:ascii="Arial Narrow" w:hAnsi="Arial Narrow" w:cs="Arial"/>
          <w:strike/>
          <w:color w:val="FF0000"/>
          <w:sz w:val="24"/>
          <w:szCs w:val="24"/>
        </w:rPr>
        <w:t>uz njegovo strukturiranje unutar sljedećih namjenskih kategorija:</w:t>
      </w:r>
      <w:r w:rsidR="005B4994" w:rsidRPr="005B4994">
        <w:rPr>
          <w:rFonts w:ascii="Arial Narrow" w:hAnsi="Arial Narrow" w:cs="Arial"/>
          <w:color w:val="0070C0"/>
          <w:sz w:val="24"/>
          <w:szCs w:val="24"/>
        </w:rPr>
        <w:t>.</w:t>
      </w:r>
    </w:p>
    <w:p w:rsidR="005E59A5" w:rsidRPr="005E59A5" w:rsidRDefault="005E59A5" w:rsidP="000453A5">
      <w:pPr>
        <w:spacing w:before="60" w:after="60" w:line="269" w:lineRule="auto"/>
        <w:jc w:val="both"/>
        <w:rPr>
          <w:rFonts w:ascii="Arial Narrow" w:hAnsi="Arial Narrow" w:cs="Arial"/>
          <w:color w:val="0070C0"/>
          <w:sz w:val="24"/>
          <w:szCs w:val="24"/>
        </w:rPr>
      </w:pPr>
      <w:r w:rsidRPr="005E59A5">
        <w:rPr>
          <w:rFonts w:ascii="Arial Narrow" w:hAnsi="Arial Narrow" w:cs="Arial"/>
          <w:color w:val="0070C0"/>
          <w:sz w:val="24"/>
          <w:szCs w:val="24"/>
        </w:rPr>
        <w:t>(2) Na području općine Povljana ovim Planom određene su sljedeće namjene površina:</w:t>
      </w:r>
    </w:p>
    <w:p w:rsidR="0062394F" w:rsidRPr="000453A5" w:rsidRDefault="0062394F" w:rsidP="007623AB">
      <w:pPr>
        <w:keepNext/>
        <w:spacing w:before="60" w:after="60" w:line="269" w:lineRule="auto"/>
        <w:jc w:val="both"/>
        <w:rPr>
          <w:rFonts w:ascii="Arial Narrow" w:hAnsi="Arial Narrow" w:cs="Arial"/>
          <w:sz w:val="24"/>
          <w:szCs w:val="24"/>
        </w:rPr>
      </w:pPr>
      <w:r w:rsidRPr="000453A5">
        <w:rPr>
          <w:rFonts w:ascii="Arial Narrow" w:hAnsi="Arial Narrow" w:cs="Arial"/>
          <w:sz w:val="24"/>
          <w:szCs w:val="24"/>
        </w:rPr>
        <w:t>a)</w:t>
      </w:r>
      <w:r w:rsidRPr="000453A5">
        <w:rPr>
          <w:rFonts w:ascii="Arial Narrow" w:hAnsi="Arial Narrow" w:cs="Arial"/>
          <w:sz w:val="24"/>
          <w:szCs w:val="24"/>
        </w:rPr>
        <w:tab/>
        <w:t>Površine za razvoj i uređenje naselja (</w:t>
      </w:r>
      <w:r w:rsidRPr="002234D9">
        <w:rPr>
          <w:rFonts w:ascii="Arial Narrow" w:hAnsi="Arial Narrow" w:cs="Arial"/>
          <w:strike/>
          <w:color w:val="FF0000"/>
          <w:sz w:val="24"/>
          <w:szCs w:val="24"/>
        </w:rPr>
        <w:t>GP</w:t>
      </w:r>
      <w:r w:rsidR="002234D9" w:rsidRPr="002234D9">
        <w:rPr>
          <w:rFonts w:ascii="Arial Narrow" w:hAnsi="Arial Narrow" w:cs="Arial"/>
          <w:color w:val="0070C0"/>
          <w:sz w:val="24"/>
          <w:szCs w:val="24"/>
        </w:rPr>
        <w:t xml:space="preserve"> GPN</w:t>
      </w:r>
      <w:r w:rsidRPr="000453A5">
        <w:rPr>
          <w:rFonts w:ascii="Arial Narrow" w:hAnsi="Arial Narrow" w:cs="Arial"/>
          <w:sz w:val="24"/>
          <w:szCs w:val="24"/>
        </w:rPr>
        <w:t>):</w:t>
      </w:r>
    </w:p>
    <w:p w:rsidR="00935868" w:rsidRDefault="0062394F" w:rsidP="007411A0">
      <w:pPr>
        <w:spacing w:before="60" w:after="60" w:line="269" w:lineRule="auto"/>
        <w:rPr>
          <w:rFonts w:ascii="Arial Narrow" w:hAnsi="Arial Narrow" w:cs="Arial"/>
          <w:strike/>
          <w:color w:val="FF0000"/>
          <w:sz w:val="24"/>
          <w:szCs w:val="24"/>
        </w:rPr>
      </w:pPr>
      <w:r w:rsidRPr="000453A5">
        <w:rPr>
          <w:rFonts w:ascii="Arial Narrow" w:hAnsi="Arial Narrow" w:cs="Arial"/>
          <w:sz w:val="24"/>
          <w:szCs w:val="24"/>
        </w:rPr>
        <w:tab/>
        <w:t xml:space="preserve">- </w:t>
      </w:r>
      <w:r w:rsidR="007411A0">
        <w:rPr>
          <w:rFonts w:ascii="Arial Narrow" w:hAnsi="Arial Narrow" w:cs="Arial"/>
          <w:sz w:val="24"/>
          <w:szCs w:val="24"/>
        </w:rPr>
        <w:tab/>
      </w:r>
      <w:r w:rsidRPr="00435F3C">
        <w:rPr>
          <w:rFonts w:ascii="Arial Narrow" w:hAnsi="Arial Narrow" w:cs="Arial"/>
          <w:strike/>
          <w:color w:val="FF0000"/>
          <w:sz w:val="24"/>
          <w:szCs w:val="24"/>
        </w:rPr>
        <w:t>izgrađeni dio građevinskog područja naselja</w:t>
      </w:r>
      <w:r w:rsidR="00935868">
        <w:rPr>
          <w:rFonts w:ascii="Arial Narrow" w:hAnsi="Arial Narrow" w:cs="Arial"/>
          <w:strike/>
          <w:color w:val="FF0000"/>
          <w:sz w:val="24"/>
          <w:szCs w:val="24"/>
        </w:rPr>
        <w:t xml:space="preserve"> </w:t>
      </w:r>
    </w:p>
    <w:p w:rsidR="0062394F" w:rsidRPr="00935868" w:rsidRDefault="00935868" w:rsidP="00935868">
      <w:pPr>
        <w:spacing w:before="60" w:after="60" w:line="269" w:lineRule="auto"/>
        <w:ind w:left="708" w:firstLine="708"/>
        <w:rPr>
          <w:rFonts w:ascii="Arial Narrow" w:hAnsi="Arial Narrow" w:cs="Arial"/>
          <w:color w:val="0070C0"/>
          <w:sz w:val="24"/>
          <w:szCs w:val="24"/>
        </w:rPr>
      </w:pPr>
      <w:r w:rsidRPr="00935868">
        <w:rPr>
          <w:rFonts w:ascii="Arial Narrow" w:hAnsi="Arial Narrow" w:cs="Arial"/>
          <w:color w:val="0070C0"/>
          <w:sz w:val="24"/>
          <w:szCs w:val="24"/>
        </w:rPr>
        <w:t>građevinsko područje naselja (izgrađeni i neizgrađeni dio)</w:t>
      </w:r>
    </w:p>
    <w:p w:rsidR="0062394F" w:rsidRDefault="0062394F" w:rsidP="007411A0">
      <w:pPr>
        <w:spacing w:before="60" w:after="60" w:line="269" w:lineRule="auto"/>
        <w:rPr>
          <w:rFonts w:ascii="Arial Narrow" w:hAnsi="Arial Narrow" w:cs="Arial"/>
          <w:strike/>
          <w:color w:val="FF0000"/>
          <w:sz w:val="24"/>
          <w:szCs w:val="24"/>
        </w:rPr>
      </w:pPr>
      <w:r w:rsidRPr="000453A5">
        <w:rPr>
          <w:rFonts w:ascii="Arial Narrow" w:hAnsi="Arial Narrow" w:cs="Arial"/>
          <w:sz w:val="24"/>
          <w:szCs w:val="24"/>
        </w:rPr>
        <w:tab/>
        <w:t xml:space="preserve">- </w:t>
      </w:r>
      <w:r w:rsidR="007411A0">
        <w:rPr>
          <w:rFonts w:ascii="Arial Narrow" w:hAnsi="Arial Narrow" w:cs="Arial"/>
          <w:sz w:val="24"/>
          <w:szCs w:val="24"/>
        </w:rPr>
        <w:tab/>
      </w:r>
      <w:r w:rsidRPr="005B4994">
        <w:rPr>
          <w:rFonts w:ascii="Arial Narrow" w:hAnsi="Arial Narrow" w:cs="Arial"/>
          <w:strike/>
          <w:color w:val="FF0000"/>
          <w:sz w:val="24"/>
          <w:szCs w:val="24"/>
        </w:rPr>
        <w:t>neizgrađeni dio građevinskog područja naselja</w:t>
      </w:r>
    </w:p>
    <w:p w:rsidR="00F81BD0" w:rsidRPr="00F81BD0" w:rsidRDefault="00F81BD0" w:rsidP="007411A0">
      <w:pPr>
        <w:spacing w:before="60" w:after="60" w:line="269" w:lineRule="auto"/>
        <w:rPr>
          <w:rFonts w:ascii="Arial Narrow" w:hAnsi="Arial Narrow" w:cs="Arial"/>
          <w:color w:val="0070C0"/>
          <w:sz w:val="24"/>
          <w:szCs w:val="24"/>
        </w:rPr>
      </w:pPr>
      <w:r w:rsidRPr="00F81BD0">
        <w:rPr>
          <w:rFonts w:ascii="Arial Narrow" w:hAnsi="Arial Narrow" w:cs="Arial"/>
          <w:color w:val="0070C0"/>
          <w:sz w:val="24"/>
          <w:szCs w:val="24"/>
        </w:rPr>
        <w:tab/>
      </w:r>
      <w:r w:rsidRPr="00F81BD0">
        <w:rPr>
          <w:rFonts w:ascii="Arial Narrow" w:hAnsi="Arial Narrow" w:cs="Arial"/>
          <w:color w:val="0070C0"/>
          <w:sz w:val="24"/>
          <w:szCs w:val="24"/>
        </w:rPr>
        <w:tab/>
      </w:r>
      <w:r w:rsidR="0073240C">
        <w:rPr>
          <w:rFonts w:ascii="Arial Narrow" w:hAnsi="Arial Narrow" w:cs="Arial"/>
          <w:color w:val="0070C0"/>
          <w:sz w:val="24"/>
          <w:szCs w:val="24"/>
        </w:rPr>
        <w:t>područja</w:t>
      </w:r>
      <w:r w:rsidR="001E638B">
        <w:rPr>
          <w:rFonts w:ascii="Arial Narrow" w:hAnsi="Arial Narrow" w:cs="Arial"/>
          <w:color w:val="0070C0"/>
          <w:sz w:val="24"/>
          <w:szCs w:val="24"/>
        </w:rPr>
        <w:t xml:space="preserve"> isključive namjene</w:t>
      </w:r>
      <w:r>
        <w:rPr>
          <w:rFonts w:ascii="Arial Narrow" w:hAnsi="Arial Narrow" w:cs="Arial"/>
          <w:color w:val="0070C0"/>
          <w:sz w:val="24"/>
          <w:szCs w:val="24"/>
        </w:rPr>
        <w:t xml:space="preserve"> unutar građevinskog područja naselja</w:t>
      </w:r>
    </w:p>
    <w:p w:rsidR="0062394F" w:rsidRDefault="0062394F" w:rsidP="00F00959">
      <w:pPr>
        <w:keepNext/>
        <w:spacing w:before="60" w:after="60" w:line="269" w:lineRule="auto"/>
        <w:rPr>
          <w:rFonts w:ascii="Arial Narrow" w:hAnsi="Arial Narrow" w:cs="Arial"/>
          <w:sz w:val="24"/>
          <w:szCs w:val="24"/>
        </w:rPr>
      </w:pPr>
      <w:r w:rsidRPr="000453A5">
        <w:rPr>
          <w:rFonts w:ascii="Arial Narrow" w:hAnsi="Arial Narrow" w:cs="Arial"/>
          <w:sz w:val="24"/>
          <w:szCs w:val="24"/>
        </w:rPr>
        <w:t>b)</w:t>
      </w:r>
      <w:r w:rsidRPr="000453A5">
        <w:rPr>
          <w:rFonts w:ascii="Arial Narrow" w:hAnsi="Arial Narrow" w:cs="Arial"/>
          <w:sz w:val="24"/>
          <w:szCs w:val="24"/>
        </w:rPr>
        <w:tab/>
        <w:t>Površine za razvoj i uređenje izvan naselja:</w:t>
      </w:r>
    </w:p>
    <w:p w:rsidR="00F81BD0" w:rsidRDefault="00F81BD0" w:rsidP="00F81BD0">
      <w:pPr>
        <w:keepNext/>
        <w:spacing w:before="60" w:after="60" w:line="269" w:lineRule="auto"/>
        <w:ind w:firstLine="708"/>
        <w:rPr>
          <w:rFonts w:ascii="Arial Narrow" w:hAnsi="Arial Narrow" w:cs="Arial"/>
          <w:color w:val="0070C0"/>
          <w:sz w:val="24"/>
          <w:szCs w:val="24"/>
        </w:rPr>
      </w:pPr>
      <w:r w:rsidRPr="00F81BD0">
        <w:rPr>
          <w:rFonts w:ascii="Arial Narrow" w:hAnsi="Arial Narrow" w:cs="Arial"/>
          <w:color w:val="0070C0"/>
          <w:sz w:val="24"/>
          <w:szCs w:val="24"/>
        </w:rPr>
        <w:t>1. Izdvojena građevinska područja izvan naselja</w:t>
      </w:r>
    </w:p>
    <w:p w:rsidR="00561D2A" w:rsidRPr="00F81BD0" w:rsidRDefault="00561D2A" w:rsidP="00F81BD0">
      <w:pPr>
        <w:keepNext/>
        <w:spacing w:before="60" w:after="60" w:line="269" w:lineRule="auto"/>
        <w:ind w:firstLine="708"/>
        <w:rPr>
          <w:rFonts w:ascii="Arial Narrow" w:hAnsi="Arial Narrow" w:cs="Arial"/>
          <w:color w:val="0070C0"/>
          <w:sz w:val="24"/>
          <w:szCs w:val="24"/>
        </w:rPr>
      </w:pPr>
      <w:r>
        <w:rPr>
          <w:rFonts w:ascii="Arial Narrow" w:hAnsi="Arial Narrow" w:cs="Arial"/>
          <w:color w:val="0070C0"/>
          <w:sz w:val="24"/>
          <w:szCs w:val="24"/>
        </w:rPr>
        <w:t>Gospodarska namjena</w:t>
      </w:r>
    </w:p>
    <w:p w:rsidR="0062394F" w:rsidRPr="000453A5" w:rsidRDefault="0062394F" w:rsidP="000453A5">
      <w:pPr>
        <w:spacing w:before="60" w:after="60" w:line="269" w:lineRule="auto"/>
        <w:rPr>
          <w:rFonts w:ascii="Arial Narrow" w:hAnsi="Arial Narrow" w:cs="Arial"/>
          <w:b/>
          <w:sz w:val="24"/>
          <w:szCs w:val="24"/>
        </w:rPr>
      </w:pPr>
      <w:r w:rsidRPr="000453A5">
        <w:rPr>
          <w:rFonts w:ascii="Arial Narrow" w:hAnsi="Arial Narrow" w:cs="Arial"/>
          <w:sz w:val="24"/>
          <w:szCs w:val="24"/>
        </w:rPr>
        <w:tab/>
        <w:t>-</w:t>
      </w:r>
      <w:r w:rsidRPr="000453A5">
        <w:rPr>
          <w:rFonts w:ascii="Arial Narrow" w:hAnsi="Arial Narrow" w:cs="Arial"/>
          <w:sz w:val="24"/>
          <w:szCs w:val="24"/>
        </w:rPr>
        <w:tab/>
        <w:t>poslovna namjena (K)</w:t>
      </w:r>
    </w:p>
    <w:p w:rsidR="0062394F" w:rsidRPr="000453A5" w:rsidRDefault="0062394F" w:rsidP="000453A5">
      <w:pPr>
        <w:spacing w:before="60" w:after="60" w:line="269" w:lineRule="auto"/>
        <w:rPr>
          <w:rFonts w:ascii="Arial Narrow" w:hAnsi="Arial Narrow" w:cs="Arial"/>
          <w:sz w:val="24"/>
          <w:szCs w:val="24"/>
        </w:rPr>
      </w:pPr>
      <w:r w:rsidRPr="000453A5">
        <w:rPr>
          <w:rFonts w:ascii="Arial Narrow" w:hAnsi="Arial Narrow" w:cs="Arial"/>
          <w:sz w:val="24"/>
          <w:szCs w:val="24"/>
        </w:rPr>
        <w:tab/>
        <w:t>-</w:t>
      </w:r>
      <w:r w:rsidRPr="000453A5">
        <w:rPr>
          <w:rFonts w:ascii="Arial Narrow" w:hAnsi="Arial Narrow" w:cs="Arial"/>
          <w:sz w:val="24"/>
          <w:szCs w:val="24"/>
        </w:rPr>
        <w:tab/>
        <w:t>ugostiteljsko turistička namjena (T)</w:t>
      </w:r>
    </w:p>
    <w:p w:rsidR="0062394F" w:rsidRPr="00204913" w:rsidRDefault="0062394F" w:rsidP="000453A5">
      <w:pPr>
        <w:spacing w:before="60" w:after="60" w:line="269" w:lineRule="auto"/>
        <w:rPr>
          <w:rFonts w:ascii="Arial Narrow" w:hAnsi="Arial Narrow" w:cs="Arial"/>
          <w:b/>
          <w:strike/>
          <w:color w:val="FF0000"/>
          <w:sz w:val="24"/>
          <w:szCs w:val="24"/>
        </w:rPr>
      </w:pPr>
      <w:r w:rsidRPr="000453A5">
        <w:rPr>
          <w:rFonts w:ascii="Arial Narrow" w:hAnsi="Arial Narrow" w:cs="Arial"/>
          <w:sz w:val="24"/>
          <w:szCs w:val="24"/>
        </w:rPr>
        <w:tab/>
        <w:t>-</w:t>
      </w:r>
      <w:r w:rsidRPr="000453A5">
        <w:rPr>
          <w:rFonts w:ascii="Arial Narrow" w:hAnsi="Arial Narrow" w:cs="Arial"/>
          <w:sz w:val="24"/>
          <w:szCs w:val="24"/>
        </w:rPr>
        <w:tab/>
      </w:r>
      <w:r w:rsidRPr="00204913">
        <w:rPr>
          <w:rFonts w:ascii="Arial Narrow" w:hAnsi="Arial Narrow" w:cs="Arial"/>
          <w:strike/>
          <w:color w:val="FF0000"/>
          <w:sz w:val="24"/>
          <w:szCs w:val="24"/>
        </w:rPr>
        <w:t>površine za iskorištavanje mineralnih sirovina (eksploatacijsko polje) - solana (E3)</w:t>
      </w:r>
    </w:p>
    <w:p w:rsidR="0062394F" w:rsidRPr="00204913" w:rsidRDefault="0062394F" w:rsidP="000453A5">
      <w:pPr>
        <w:spacing w:before="60" w:after="60" w:line="269" w:lineRule="auto"/>
        <w:rPr>
          <w:rFonts w:ascii="Arial Narrow" w:hAnsi="Arial Narrow" w:cs="Arial"/>
          <w:b/>
          <w:strike/>
          <w:color w:val="FF0000"/>
          <w:sz w:val="24"/>
          <w:szCs w:val="24"/>
        </w:rPr>
      </w:pPr>
      <w:r w:rsidRPr="00204913">
        <w:rPr>
          <w:rFonts w:ascii="Arial Narrow" w:hAnsi="Arial Narrow" w:cs="Arial"/>
          <w:strike/>
          <w:color w:val="FF0000"/>
          <w:sz w:val="24"/>
          <w:szCs w:val="24"/>
        </w:rPr>
        <w:tab/>
        <w:t>-</w:t>
      </w:r>
      <w:r w:rsidRPr="00204913">
        <w:rPr>
          <w:rFonts w:ascii="Arial Narrow" w:hAnsi="Arial Narrow" w:cs="Arial"/>
          <w:strike/>
          <w:color w:val="FF0000"/>
          <w:sz w:val="24"/>
          <w:szCs w:val="24"/>
        </w:rPr>
        <w:tab/>
        <w:t>športsko-rekreacijska namjena (R)</w:t>
      </w:r>
    </w:p>
    <w:p w:rsidR="0062394F" w:rsidRPr="00204913" w:rsidRDefault="0062394F" w:rsidP="000453A5">
      <w:pPr>
        <w:spacing w:before="60" w:after="60" w:line="269" w:lineRule="auto"/>
        <w:rPr>
          <w:rFonts w:ascii="Arial Narrow" w:hAnsi="Arial Narrow" w:cs="Arial"/>
          <w:b/>
          <w:strike/>
          <w:color w:val="FF0000"/>
          <w:sz w:val="24"/>
          <w:szCs w:val="24"/>
        </w:rPr>
      </w:pPr>
      <w:r w:rsidRPr="00204913">
        <w:rPr>
          <w:rFonts w:ascii="Arial Narrow" w:hAnsi="Arial Narrow" w:cs="Arial"/>
          <w:b/>
          <w:strike/>
          <w:color w:val="FF0000"/>
          <w:sz w:val="24"/>
          <w:szCs w:val="24"/>
        </w:rPr>
        <w:tab/>
      </w:r>
      <w:r w:rsidRPr="00204913">
        <w:rPr>
          <w:rFonts w:ascii="Arial Narrow" w:hAnsi="Arial Narrow" w:cs="Arial"/>
          <w:strike/>
          <w:color w:val="FF0000"/>
          <w:sz w:val="24"/>
          <w:szCs w:val="24"/>
        </w:rPr>
        <w:t>-</w:t>
      </w:r>
      <w:r w:rsidRPr="00204913">
        <w:rPr>
          <w:rFonts w:ascii="Arial Narrow" w:hAnsi="Arial Narrow" w:cs="Arial"/>
          <w:strike/>
          <w:color w:val="FF0000"/>
          <w:sz w:val="24"/>
          <w:szCs w:val="24"/>
        </w:rPr>
        <w:tab/>
        <w:t>groblja (+</w:t>
      </w:r>
      <w:r w:rsidRPr="00204913">
        <w:rPr>
          <w:rFonts w:ascii="Arial Narrow" w:hAnsi="Arial Narrow" w:cs="Arial"/>
          <w:strike/>
          <w:color w:val="FF0000"/>
          <w:sz w:val="24"/>
          <w:szCs w:val="24"/>
          <w:vertAlign w:val="superscript"/>
        </w:rPr>
        <w:t>+</w:t>
      </w:r>
      <w:r w:rsidRPr="00204913">
        <w:rPr>
          <w:rFonts w:ascii="Arial Narrow" w:hAnsi="Arial Narrow" w:cs="Arial"/>
          <w:strike/>
          <w:color w:val="FF0000"/>
          <w:sz w:val="24"/>
          <w:szCs w:val="24"/>
        </w:rPr>
        <w:t>+)</w:t>
      </w:r>
    </w:p>
    <w:p w:rsidR="0062394F" w:rsidRPr="00204913" w:rsidRDefault="0062394F" w:rsidP="000453A5">
      <w:pPr>
        <w:spacing w:before="60" w:after="60" w:line="269" w:lineRule="auto"/>
        <w:rPr>
          <w:rFonts w:ascii="Arial Narrow" w:hAnsi="Arial Narrow" w:cs="Arial"/>
          <w:strike/>
          <w:color w:val="FF0000"/>
          <w:sz w:val="24"/>
          <w:szCs w:val="24"/>
        </w:rPr>
      </w:pPr>
      <w:r w:rsidRPr="00204913">
        <w:rPr>
          <w:rFonts w:ascii="Arial Narrow" w:hAnsi="Arial Narrow" w:cs="Arial"/>
          <w:strike/>
          <w:color w:val="FF0000"/>
          <w:sz w:val="24"/>
          <w:szCs w:val="24"/>
        </w:rPr>
        <w:tab/>
        <w:t>-</w:t>
      </w:r>
      <w:r w:rsidRPr="00204913">
        <w:rPr>
          <w:rFonts w:ascii="Arial Narrow" w:hAnsi="Arial Narrow" w:cs="Arial"/>
          <w:strike/>
          <w:color w:val="FF0000"/>
          <w:sz w:val="24"/>
          <w:szCs w:val="24"/>
        </w:rPr>
        <w:tab/>
        <w:t>površine infrastrukturnih sustava (IS)</w:t>
      </w:r>
    </w:p>
    <w:p w:rsidR="00561D2A" w:rsidRDefault="00561D2A" w:rsidP="00561D2A">
      <w:pPr>
        <w:keepNext/>
        <w:spacing w:before="60" w:after="60" w:line="269" w:lineRule="auto"/>
        <w:ind w:firstLine="708"/>
        <w:rPr>
          <w:rFonts w:ascii="Arial Narrow" w:hAnsi="Arial Narrow" w:cs="Arial"/>
          <w:color w:val="0070C0"/>
          <w:sz w:val="24"/>
          <w:szCs w:val="24"/>
        </w:rPr>
      </w:pPr>
      <w:r>
        <w:rPr>
          <w:rFonts w:ascii="Arial Narrow" w:hAnsi="Arial Narrow" w:cs="Arial"/>
          <w:color w:val="0070C0"/>
          <w:sz w:val="24"/>
          <w:szCs w:val="24"/>
        </w:rPr>
        <w:t>Sportsko-rekreacijska namjena (R)</w:t>
      </w:r>
    </w:p>
    <w:p w:rsidR="00561D2A" w:rsidRDefault="00561D2A" w:rsidP="00561D2A">
      <w:pPr>
        <w:spacing w:before="60" w:after="60" w:line="269" w:lineRule="auto"/>
        <w:ind w:firstLine="708"/>
        <w:rPr>
          <w:rFonts w:ascii="Arial Narrow" w:hAnsi="Arial Narrow" w:cs="Arial"/>
          <w:color w:val="0070C0"/>
          <w:sz w:val="24"/>
          <w:szCs w:val="24"/>
        </w:rPr>
      </w:pPr>
      <w:r w:rsidRPr="00561D2A">
        <w:rPr>
          <w:rFonts w:ascii="Arial Narrow" w:hAnsi="Arial Narrow" w:cs="Arial"/>
          <w:color w:val="0070C0"/>
          <w:sz w:val="24"/>
          <w:szCs w:val="24"/>
        </w:rPr>
        <w:t>-</w:t>
      </w:r>
      <w:r w:rsidRPr="00561D2A">
        <w:rPr>
          <w:rFonts w:ascii="Arial Narrow" w:hAnsi="Arial Narrow" w:cs="Arial"/>
          <w:color w:val="0070C0"/>
          <w:sz w:val="24"/>
          <w:szCs w:val="24"/>
        </w:rPr>
        <w:tab/>
      </w:r>
      <w:r w:rsidRPr="006029BD">
        <w:rPr>
          <w:rFonts w:ascii="Arial Narrow" w:hAnsi="Arial Narrow" w:cs="Arial"/>
          <w:color w:val="0070C0"/>
          <w:sz w:val="24"/>
          <w:szCs w:val="24"/>
        </w:rPr>
        <w:t>centar za vodene sportove</w:t>
      </w:r>
      <w:r w:rsidR="009763D6" w:rsidRPr="006029BD">
        <w:rPr>
          <w:rFonts w:ascii="Arial Narrow" w:hAnsi="Arial Narrow" w:cs="Arial"/>
          <w:color w:val="0070C0"/>
          <w:sz w:val="24"/>
          <w:szCs w:val="24"/>
        </w:rPr>
        <w:t xml:space="preserve"> (R5)</w:t>
      </w:r>
    </w:p>
    <w:p w:rsidR="00DE1FE3" w:rsidRPr="006029BD" w:rsidRDefault="00DE1FE3" w:rsidP="00561D2A">
      <w:pPr>
        <w:spacing w:before="60" w:after="60" w:line="269" w:lineRule="auto"/>
        <w:ind w:firstLine="708"/>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t>ostali rekreacijski sadržaji (R7</w:t>
      </w:r>
      <w:r w:rsidRPr="006029BD">
        <w:rPr>
          <w:rFonts w:ascii="Arial Narrow" w:hAnsi="Arial Narrow" w:cs="Arial"/>
          <w:color w:val="0070C0"/>
          <w:sz w:val="24"/>
          <w:szCs w:val="24"/>
        </w:rPr>
        <w:t>)</w:t>
      </w:r>
    </w:p>
    <w:p w:rsidR="00561D2A" w:rsidRDefault="00561D2A" w:rsidP="00561D2A">
      <w:pPr>
        <w:spacing w:before="60" w:after="60" w:line="269" w:lineRule="auto"/>
        <w:ind w:firstLine="708"/>
        <w:rPr>
          <w:rFonts w:ascii="Arial Narrow" w:hAnsi="Arial Narrow" w:cs="Arial"/>
          <w:color w:val="0070C0"/>
          <w:sz w:val="24"/>
          <w:szCs w:val="24"/>
        </w:rPr>
      </w:pPr>
      <w:r w:rsidRPr="006029BD">
        <w:rPr>
          <w:rFonts w:ascii="Arial Narrow" w:hAnsi="Arial Narrow" w:cs="Arial"/>
          <w:color w:val="0070C0"/>
          <w:sz w:val="24"/>
          <w:szCs w:val="24"/>
        </w:rPr>
        <w:t>-</w:t>
      </w:r>
      <w:r w:rsidRPr="006029BD">
        <w:rPr>
          <w:rFonts w:ascii="Arial Narrow" w:hAnsi="Arial Narrow" w:cs="Arial"/>
          <w:color w:val="0070C0"/>
          <w:sz w:val="24"/>
          <w:szCs w:val="24"/>
        </w:rPr>
        <w:tab/>
        <w:t xml:space="preserve">uređena </w:t>
      </w:r>
      <w:r w:rsidR="00235D67" w:rsidRPr="006029BD">
        <w:rPr>
          <w:rFonts w:ascii="Arial Narrow" w:hAnsi="Arial Narrow" w:cs="Arial"/>
          <w:color w:val="0070C0"/>
          <w:sz w:val="24"/>
          <w:szCs w:val="24"/>
        </w:rPr>
        <w:t xml:space="preserve">morska </w:t>
      </w:r>
      <w:r w:rsidRPr="006029BD">
        <w:rPr>
          <w:rFonts w:ascii="Arial Narrow" w:hAnsi="Arial Narrow" w:cs="Arial"/>
          <w:color w:val="0070C0"/>
          <w:sz w:val="24"/>
          <w:szCs w:val="24"/>
        </w:rPr>
        <w:t>plaža</w:t>
      </w:r>
      <w:r w:rsidR="009763D6" w:rsidRPr="006029BD">
        <w:rPr>
          <w:rFonts w:ascii="Arial Narrow" w:hAnsi="Arial Narrow" w:cs="Arial"/>
          <w:color w:val="0070C0"/>
          <w:sz w:val="24"/>
          <w:szCs w:val="24"/>
        </w:rPr>
        <w:t xml:space="preserve"> (R</w:t>
      </w:r>
      <w:r w:rsidR="00235D67" w:rsidRPr="006029BD">
        <w:rPr>
          <w:rFonts w:ascii="Arial Narrow" w:hAnsi="Arial Narrow" w:cs="Arial"/>
          <w:color w:val="0070C0"/>
          <w:sz w:val="24"/>
          <w:szCs w:val="24"/>
        </w:rPr>
        <w:t>3</w:t>
      </w:r>
      <w:r w:rsidR="009763D6" w:rsidRPr="006029BD">
        <w:rPr>
          <w:rFonts w:ascii="Arial Narrow" w:hAnsi="Arial Narrow" w:cs="Arial"/>
          <w:color w:val="0070C0"/>
          <w:sz w:val="24"/>
          <w:szCs w:val="24"/>
        </w:rPr>
        <w:t>)</w:t>
      </w:r>
      <w:r w:rsidR="00235D67" w:rsidRPr="006029BD">
        <w:rPr>
          <w:rFonts w:ascii="Arial Narrow" w:hAnsi="Arial Narrow" w:cs="Arial"/>
          <w:color w:val="0070C0"/>
          <w:sz w:val="24"/>
          <w:szCs w:val="24"/>
        </w:rPr>
        <w:t xml:space="preserve"> - kopneni dio</w:t>
      </w:r>
    </w:p>
    <w:p w:rsidR="00561D2A" w:rsidRDefault="00561D2A" w:rsidP="00561D2A">
      <w:pPr>
        <w:keepNext/>
        <w:spacing w:before="60" w:after="60" w:line="269" w:lineRule="auto"/>
        <w:ind w:firstLine="708"/>
        <w:rPr>
          <w:rFonts w:ascii="Arial Narrow" w:hAnsi="Arial Narrow" w:cs="Arial"/>
          <w:color w:val="0070C0"/>
          <w:sz w:val="24"/>
          <w:szCs w:val="24"/>
        </w:rPr>
      </w:pPr>
      <w:r>
        <w:rPr>
          <w:rFonts w:ascii="Arial Narrow" w:hAnsi="Arial Narrow" w:cs="Arial"/>
          <w:color w:val="0070C0"/>
          <w:sz w:val="24"/>
          <w:szCs w:val="24"/>
        </w:rPr>
        <w:t>Groblje (G)</w:t>
      </w:r>
    </w:p>
    <w:p w:rsidR="00EB4263" w:rsidRPr="00EB4263" w:rsidRDefault="00EB4263" w:rsidP="00EB4263">
      <w:pPr>
        <w:keepNext/>
        <w:spacing w:before="60" w:after="60" w:line="269" w:lineRule="auto"/>
        <w:ind w:firstLine="708"/>
        <w:rPr>
          <w:rFonts w:ascii="Arial Narrow" w:hAnsi="Arial Narrow" w:cs="Arial"/>
          <w:color w:val="0070C0"/>
          <w:sz w:val="24"/>
          <w:szCs w:val="24"/>
        </w:rPr>
      </w:pPr>
      <w:r>
        <w:rPr>
          <w:rFonts w:ascii="Arial Narrow" w:hAnsi="Arial Narrow" w:cs="Arial"/>
          <w:color w:val="0070C0"/>
          <w:sz w:val="24"/>
          <w:szCs w:val="24"/>
        </w:rPr>
        <w:t>P</w:t>
      </w:r>
      <w:r w:rsidRPr="00EB4263">
        <w:rPr>
          <w:rFonts w:ascii="Arial Narrow" w:hAnsi="Arial Narrow" w:cs="Arial"/>
          <w:color w:val="0070C0"/>
          <w:sz w:val="24"/>
          <w:szCs w:val="24"/>
        </w:rPr>
        <w:t xml:space="preserve">ovršine infrastrukturnih sustava - </w:t>
      </w:r>
      <w:r>
        <w:rPr>
          <w:rFonts w:ascii="Arial Narrow" w:hAnsi="Arial Narrow" w:cs="Arial"/>
          <w:color w:val="0070C0"/>
          <w:sz w:val="24"/>
          <w:szCs w:val="24"/>
        </w:rPr>
        <w:t>(</w:t>
      </w:r>
      <w:r w:rsidRPr="00EB4263">
        <w:rPr>
          <w:rFonts w:ascii="Arial Narrow" w:hAnsi="Arial Narrow" w:cs="Arial"/>
          <w:color w:val="0070C0"/>
          <w:sz w:val="24"/>
          <w:szCs w:val="24"/>
        </w:rPr>
        <w:t>IS</w:t>
      </w:r>
      <w:r>
        <w:rPr>
          <w:rFonts w:ascii="Arial Narrow" w:hAnsi="Arial Narrow" w:cs="Arial"/>
          <w:color w:val="0070C0"/>
          <w:sz w:val="24"/>
          <w:szCs w:val="24"/>
        </w:rPr>
        <w:t>)</w:t>
      </w:r>
      <w:r w:rsidRPr="00EB4263">
        <w:rPr>
          <w:rFonts w:ascii="Arial Narrow" w:hAnsi="Arial Narrow" w:cs="Arial"/>
          <w:color w:val="0070C0"/>
          <w:sz w:val="24"/>
          <w:szCs w:val="24"/>
        </w:rPr>
        <w:tab/>
      </w:r>
    </w:p>
    <w:p w:rsidR="0062394F" w:rsidRDefault="0062394F" w:rsidP="000453A5">
      <w:pPr>
        <w:spacing w:before="60" w:after="60" w:line="269" w:lineRule="auto"/>
        <w:rPr>
          <w:rFonts w:ascii="Arial Narrow" w:hAnsi="Arial Narrow" w:cs="Arial"/>
          <w:strike/>
          <w:color w:val="FF0000"/>
          <w:sz w:val="24"/>
          <w:szCs w:val="24"/>
        </w:rPr>
      </w:pPr>
      <w:r w:rsidRPr="00561D2A">
        <w:rPr>
          <w:rFonts w:ascii="Arial Narrow" w:hAnsi="Arial Narrow" w:cs="Arial"/>
          <w:strike/>
          <w:color w:val="FF0000"/>
          <w:sz w:val="24"/>
          <w:szCs w:val="24"/>
        </w:rPr>
        <w:t>c)</w:t>
      </w:r>
      <w:r w:rsidRPr="00561D2A">
        <w:rPr>
          <w:rFonts w:ascii="Arial Narrow" w:hAnsi="Arial Narrow" w:cs="Arial"/>
          <w:strike/>
          <w:color w:val="FF0000"/>
          <w:sz w:val="24"/>
          <w:szCs w:val="24"/>
        </w:rPr>
        <w:tab/>
        <w:t>Površine za razvoj i uređenje izvan naselja na kojima nije predviđeno građenje:</w:t>
      </w:r>
    </w:p>
    <w:p w:rsidR="00561D2A" w:rsidRDefault="00561D2A" w:rsidP="00561D2A">
      <w:pPr>
        <w:keepNext/>
        <w:spacing w:before="60" w:after="60" w:line="269" w:lineRule="auto"/>
        <w:ind w:firstLine="708"/>
        <w:rPr>
          <w:rFonts w:ascii="Arial Narrow" w:hAnsi="Arial Narrow" w:cs="Arial"/>
          <w:color w:val="0070C0"/>
          <w:sz w:val="24"/>
          <w:szCs w:val="24"/>
        </w:rPr>
      </w:pPr>
      <w:r>
        <w:rPr>
          <w:rFonts w:ascii="Arial Narrow" w:hAnsi="Arial Narrow" w:cs="Arial"/>
          <w:color w:val="0070C0"/>
          <w:sz w:val="24"/>
          <w:szCs w:val="24"/>
        </w:rPr>
        <w:t>2</w:t>
      </w:r>
      <w:r w:rsidRPr="00F81BD0">
        <w:rPr>
          <w:rFonts w:ascii="Arial Narrow" w:hAnsi="Arial Narrow" w:cs="Arial"/>
          <w:color w:val="0070C0"/>
          <w:sz w:val="24"/>
          <w:szCs w:val="24"/>
        </w:rPr>
        <w:t xml:space="preserve">. </w:t>
      </w:r>
      <w:r w:rsidR="00204913">
        <w:rPr>
          <w:rFonts w:ascii="Arial Narrow" w:hAnsi="Arial Narrow" w:cs="Arial"/>
          <w:color w:val="0070C0"/>
          <w:sz w:val="24"/>
          <w:szCs w:val="24"/>
        </w:rPr>
        <w:t>O</w:t>
      </w:r>
      <w:r w:rsidR="0092323B">
        <w:rPr>
          <w:rFonts w:ascii="Arial Narrow" w:hAnsi="Arial Narrow" w:cs="Arial"/>
          <w:color w:val="0070C0"/>
          <w:sz w:val="24"/>
          <w:szCs w:val="24"/>
        </w:rPr>
        <w:t xml:space="preserve">stale površine izvan građevinskih područja </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poljoprivredno tlo isključivo osnovne namjene / vrijedno obradivo tlo (P2)</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poljoprivredno tlo isključivo osnovne namjene / ostala obradiva tla (P3)</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lastRenderedPageBreak/>
        <w:tab/>
        <w:t xml:space="preserve">- </w:t>
      </w:r>
      <w:r w:rsidR="004F68B1">
        <w:rPr>
          <w:rFonts w:ascii="Arial Narrow" w:hAnsi="Arial Narrow" w:cs="Arial"/>
          <w:sz w:val="24"/>
          <w:szCs w:val="24"/>
        </w:rPr>
        <w:tab/>
      </w:r>
      <w:r w:rsidRPr="000453A5">
        <w:rPr>
          <w:rFonts w:ascii="Arial Narrow" w:hAnsi="Arial Narrow" w:cs="Arial"/>
          <w:sz w:val="24"/>
          <w:szCs w:val="24"/>
        </w:rPr>
        <w:t>šuma isključivo osnovne namjene / gospodarske namjene (Š1)</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šuma isključivo osnovne namjene / posebne namjene (Š3)</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ostalo poljoprivredno tlo, šume i šumsko zemljište (PŠ)</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994C08">
        <w:rPr>
          <w:rFonts w:ascii="Arial Narrow" w:hAnsi="Arial Narrow" w:cs="Arial"/>
          <w:sz w:val="24"/>
          <w:szCs w:val="24"/>
        </w:rPr>
        <w:t>vodne površine (V)</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po</w:t>
      </w:r>
      <w:r w:rsidR="0092323B">
        <w:rPr>
          <w:rFonts w:ascii="Arial Narrow" w:hAnsi="Arial Narrow" w:cs="Arial"/>
          <w:sz w:val="24"/>
          <w:szCs w:val="24"/>
        </w:rPr>
        <w:t>vršine infrastrukturnih sustava (IS)</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rekreacijska namjena (Rr)</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površine uzgajališta - (akvakultura) - (H)</w:t>
      </w:r>
      <w:r w:rsidR="0091793E">
        <w:rPr>
          <w:rFonts w:ascii="Arial Narrow" w:hAnsi="Arial Narrow" w:cs="Arial"/>
          <w:sz w:val="24"/>
          <w:szCs w:val="24"/>
        </w:rPr>
        <w:t xml:space="preserve"> </w:t>
      </w:r>
      <w:r w:rsidR="0091793E" w:rsidRPr="0091793E">
        <w:rPr>
          <w:rFonts w:ascii="Arial Narrow" w:hAnsi="Arial Narrow" w:cs="Arial"/>
          <w:color w:val="0070C0"/>
          <w:sz w:val="24"/>
          <w:szCs w:val="24"/>
        </w:rPr>
        <w:t xml:space="preserve">- zona </w:t>
      </w:r>
      <w:r w:rsidR="005876D6">
        <w:rPr>
          <w:rFonts w:ascii="Arial Narrow" w:hAnsi="Arial Narrow" w:cs="Arial"/>
          <w:color w:val="0070C0"/>
          <w:sz w:val="24"/>
          <w:szCs w:val="24"/>
        </w:rPr>
        <w:t xml:space="preserve">uzgoja školjaka - </w:t>
      </w:r>
      <w:r w:rsidR="0091793E" w:rsidRPr="0091793E">
        <w:rPr>
          <w:rFonts w:ascii="Arial Narrow" w:hAnsi="Arial Narrow" w:cs="Arial"/>
          <w:color w:val="0070C0"/>
          <w:sz w:val="24"/>
          <w:szCs w:val="24"/>
        </w:rPr>
        <w:t>A2</w:t>
      </w:r>
    </w:p>
    <w:p w:rsidR="0062394F" w:rsidRDefault="0062394F" w:rsidP="000453A5">
      <w:pPr>
        <w:spacing w:before="60" w:after="60" w:line="269" w:lineRule="auto"/>
        <w:jc w:val="both"/>
        <w:rPr>
          <w:rFonts w:ascii="Arial Narrow" w:hAnsi="Arial Narrow" w:cs="Arial"/>
          <w:color w:val="0070C0"/>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 xml:space="preserve">površine </w:t>
      </w:r>
      <w:r w:rsidRPr="0092323B">
        <w:rPr>
          <w:rFonts w:ascii="Arial Narrow" w:hAnsi="Arial Narrow" w:cs="Arial"/>
          <w:strike/>
          <w:color w:val="FF0000"/>
          <w:sz w:val="24"/>
          <w:szCs w:val="24"/>
        </w:rPr>
        <w:t>ljekovito blato</w:t>
      </w:r>
      <w:r w:rsidR="0092323B">
        <w:rPr>
          <w:rFonts w:ascii="Arial Narrow" w:hAnsi="Arial Narrow" w:cs="Arial"/>
          <w:strike/>
          <w:color w:val="FF0000"/>
          <w:sz w:val="24"/>
          <w:szCs w:val="24"/>
        </w:rPr>
        <w:t xml:space="preserve"> </w:t>
      </w:r>
      <w:r w:rsidR="0092323B">
        <w:rPr>
          <w:rFonts w:ascii="Arial Narrow" w:hAnsi="Arial Narrow" w:cs="Arial"/>
          <w:color w:val="0070C0"/>
          <w:sz w:val="24"/>
          <w:szCs w:val="24"/>
        </w:rPr>
        <w:t>ljekovitog blata</w:t>
      </w:r>
    </w:p>
    <w:p w:rsidR="0092323B" w:rsidRDefault="0092323B" w:rsidP="0092323B">
      <w:pPr>
        <w:spacing w:before="60" w:after="60" w:line="269" w:lineRule="auto"/>
        <w:ind w:firstLine="708"/>
        <w:rPr>
          <w:rFonts w:ascii="Arial Narrow" w:hAnsi="Arial Narrow" w:cs="Arial"/>
          <w:color w:val="0070C0"/>
          <w:sz w:val="24"/>
          <w:szCs w:val="24"/>
        </w:rPr>
      </w:pPr>
      <w:r w:rsidRPr="00AE51E0">
        <w:rPr>
          <w:rFonts w:ascii="Arial Narrow" w:hAnsi="Arial Narrow" w:cs="Arial"/>
          <w:color w:val="0070C0"/>
          <w:sz w:val="24"/>
          <w:szCs w:val="24"/>
        </w:rPr>
        <w:t xml:space="preserve">- </w:t>
      </w:r>
      <w:r w:rsidRPr="00AE51E0">
        <w:rPr>
          <w:rFonts w:ascii="Arial Narrow" w:hAnsi="Arial Narrow" w:cs="Arial"/>
          <w:color w:val="0070C0"/>
          <w:sz w:val="24"/>
          <w:szCs w:val="24"/>
        </w:rPr>
        <w:tab/>
        <w:t>površine za iskorištavanje mineralnih sirovina (eksploatacijsko polje) - solana (E3)</w:t>
      </w:r>
    </w:p>
    <w:p w:rsidR="006D5D57" w:rsidRPr="006D5D57" w:rsidRDefault="006D5D57" w:rsidP="006D5D57">
      <w:pPr>
        <w:spacing w:before="60" w:after="60" w:line="269" w:lineRule="auto"/>
        <w:ind w:firstLine="708"/>
        <w:rPr>
          <w:rFonts w:ascii="Arial Narrow" w:hAnsi="Arial Narrow" w:cs="Arial"/>
          <w:color w:val="0070C0"/>
          <w:sz w:val="24"/>
          <w:szCs w:val="24"/>
        </w:rPr>
      </w:pPr>
      <w:r>
        <w:rPr>
          <w:rFonts w:ascii="Arial Narrow" w:hAnsi="Arial Narrow" w:cs="Arial"/>
          <w:color w:val="0070C0"/>
          <w:sz w:val="24"/>
          <w:szCs w:val="24"/>
        </w:rPr>
        <w:t xml:space="preserve">- </w:t>
      </w:r>
      <w:r>
        <w:rPr>
          <w:rFonts w:ascii="Arial Narrow" w:hAnsi="Arial Narrow" w:cs="Arial"/>
          <w:color w:val="0070C0"/>
          <w:sz w:val="24"/>
          <w:szCs w:val="24"/>
        </w:rPr>
        <w:tab/>
      </w:r>
      <w:r w:rsidRPr="006D5D57">
        <w:rPr>
          <w:rFonts w:ascii="Arial Narrow" w:hAnsi="Arial Narrow" w:cs="Arial"/>
          <w:color w:val="0070C0"/>
          <w:sz w:val="24"/>
          <w:szCs w:val="24"/>
        </w:rPr>
        <w:t xml:space="preserve">infrastrukturni sustavi - </w:t>
      </w:r>
      <w:r>
        <w:rPr>
          <w:rFonts w:ascii="Arial Narrow" w:hAnsi="Arial Narrow" w:cs="Arial"/>
          <w:color w:val="0070C0"/>
          <w:sz w:val="24"/>
          <w:szCs w:val="24"/>
        </w:rPr>
        <w:t>(</w:t>
      </w:r>
      <w:r w:rsidRPr="006D5D57">
        <w:rPr>
          <w:rFonts w:ascii="Arial Narrow" w:hAnsi="Arial Narrow" w:cs="Arial"/>
          <w:color w:val="0070C0"/>
          <w:sz w:val="24"/>
          <w:szCs w:val="24"/>
        </w:rPr>
        <w:t>IS</w:t>
      </w:r>
      <w:r>
        <w:rPr>
          <w:rFonts w:ascii="Arial Narrow" w:hAnsi="Arial Narrow" w:cs="Arial"/>
          <w:color w:val="0070C0"/>
          <w:sz w:val="24"/>
          <w:szCs w:val="24"/>
        </w:rPr>
        <w:t>)</w:t>
      </w:r>
    </w:p>
    <w:p w:rsidR="006D5D57" w:rsidRPr="00AE51E0" w:rsidRDefault="006D5D57" w:rsidP="0092323B">
      <w:pPr>
        <w:spacing w:before="60" w:after="60" w:line="269" w:lineRule="auto"/>
        <w:ind w:firstLine="708"/>
        <w:rPr>
          <w:rFonts w:ascii="Arial Narrow" w:hAnsi="Arial Narrow" w:cs="Arial"/>
          <w:color w:val="0070C0"/>
          <w:sz w:val="24"/>
          <w:szCs w:val="24"/>
        </w:rPr>
      </w:pPr>
    </w:p>
    <w:p w:rsidR="0062394F" w:rsidRPr="000453A5" w:rsidRDefault="004F68B1"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62394F" w:rsidRPr="000453A5">
        <w:rPr>
          <w:rFonts w:ascii="Arial Narrow" w:hAnsi="Arial Narrow" w:cs="Arial"/>
          <w:sz w:val="24"/>
          <w:szCs w:val="24"/>
        </w:rPr>
        <w:t xml:space="preserve">Funkcionalna povezanost naselja kao i osiguranje neophodnog prometno-infrastrukturnog standarda unutar Planom utvrđenih površina za razvoj i uređenje (unutar i izvan naselja) ostvaruje se izgradnjom nove i rekonstrukcijom postojeće prometne infrastrukture te izgradnjom nove odnosno rekonstrukcijom postojeće komunalne infrastrukture. </w:t>
      </w:r>
    </w:p>
    <w:p w:rsidR="0062394F" w:rsidRPr="000453A5" w:rsidRDefault="004F68B1"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62394F" w:rsidRPr="000453A5">
        <w:rPr>
          <w:rFonts w:ascii="Arial Narrow" w:hAnsi="Arial Narrow" w:cs="Arial"/>
          <w:sz w:val="24"/>
          <w:szCs w:val="24"/>
        </w:rPr>
        <w:t>Prometna i komunalna infrastruktura ovim je Planom prikazana na slijedećim kartografskim prikazima :</w:t>
      </w:r>
    </w:p>
    <w:p w:rsidR="0062394F" w:rsidRPr="000453A5" w:rsidRDefault="0062394F" w:rsidP="004F68B1">
      <w:pPr>
        <w:spacing w:before="60" w:after="60" w:line="269" w:lineRule="auto"/>
        <w:ind w:left="709" w:hanging="709"/>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na kartografskom prikazu 1B. </w:t>
      </w:r>
      <w:r w:rsidR="00696FCA" w:rsidRPr="000453A5">
        <w:rPr>
          <w:rFonts w:ascii="Arial Narrow" w:hAnsi="Arial Narrow" w:cs="Arial"/>
          <w:sz w:val="24"/>
          <w:szCs w:val="24"/>
        </w:rPr>
        <w:t>Korištenje i namjena prostora –</w:t>
      </w:r>
      <w:r w:rsidRPr="000453A5">
        <w:rPr>
          <w:rFonts w:ascii="Arial Narrow" w:hAnsi="Arial Narrow" w:cs="Arial"/>
          <w:sz w:val="24"/>
          <w:szCs w:val="24"/>
        </w:rPr>
        <w:t xml:space="preserve"> Promet</w:t>
      </w:r>
      <w:r w:rsidR="00696FCA" w:rsidRPr="000453A5">
        <w:rPr>
          <w:rFonts w:ascii="Arial Narrow" w:hAnsi="Arial Narrow" w:cs="Arial"/>
          <w:sz w:val="24"/>
          <w:szCs w:val="24"/>
        </w:rPr>
        <w:t>,</w:t>
      </w:r>
      <w:r w:rsidRPr="000453A5">
        <w:rPr>
          <w:rFonts w:ascii="Arial Narrow" w:hAnsi="Arial Narrow" w:cs="Arial"/>
          <w:sz w:val="24"/>
          <w:szCs w:val="24"/>
        </w:rPr>
        <w:t xml:space="preserve"> </w:t>
      </w:r>
      <w:r w:rsidRPr="004F68B1">
        <w:rPr>
          <w:rFonts w:ascii="Arial Narrow" w:hAnsi="Arial Narrow" w:cs="Arial"/>
          <w:sz w:val="24"/>
          <w:szCs w:val="24"/>
        </w:rPr>
        <w:t>i</w:t>
      </w:r>
      <w:r w:rsidRPr="000453A5">
        <w:rPr>
          <w:rFonts w:ascii="Arial Narrow" w:hAnsi="Arial Narrow" w:cs="Arial"/>
          <w:sz w:val="24"/>
          <w:szCs w:val="24"/>
        </w:rPr>
        <w:t xml:space="preserve"> </w:t>
      </w:r>
      <w:r w:rsidR="00696FCA" w:rsidRPr="000453A5">
        <w:rPr>
          <w:rFonts w:ascii="Arial Narrow" w:hAnsi="Arial Narrow" w:cs="Arial"/>
          <w:sz w:val="24"/>
          <w:szCs w:val="24"/>
        </w:rPr>
        <w:t>p</w:t>
      </w:r>
      <w:r w:rsidRPr="000453A5">
        <w:rPr>
          <w:rFonts w:ascii="Arial Narrow" w:hAnsi="Arial Narrow" w:cs="Arial"/>
          <w:sz w:val="24"/>
          <w:szCs w:val="24"/>
        </w:rPr>
        <w:t xml:space="preserve">ošta i </w:t>
      </w:r>
      <w:r w:rsidRPr="000F31BA">
        <w:rPr>
          <w:rFonts w:ascii="Arial Narrow" w:hAnsi="Arial Narrow" w:cs="Arial"/>
          <w:strike/>
          <w:color w:val="FF0000"/>
          <w:sz w:val="24"/>
          <w:szCs w:val="24"/>
        </w:rPr>
        <w:t>telekomunikacije</w:t>
      </w:r>
      <w:r w:rsidR="000F31BA" w:rsidRPr="000F31BA">
        <w:rPr>
          <w:rFonts w:ascii="Arial Narrow" w:hAnsi="Arial Narrow" w:cs="Arial"/>
          <w:color w:val="0070C0"/>
          <w:sz w:val="24"/>
          <w:szCs w:val="24"/>
        </w:rPr>
        <w:t>elektroničke komunikacije</w:t>
      </w:r>
      <w:r w:rsidRPr="000453A5">
        <w:rPr>
          <w:rFonts w:ascii="Arial Narrow" w:hAnsi="Arial Narrow" w:cs="Arial"/>
          <w:sz w:val="24"/>
          <w:szCs w:val="24"/>
        </w:rPr>
        <w:t>:</w:t>
      </w:r>
    </w:p>
    <w:p w:rsidR="0062394F" w:rsidRPr="004F68B1"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cestovni promet,</w:t>
      </w:r>
    </w:p>
    <w:p w:rsidR="0062394F" w:rsidRPr="000453A5" w:rsidRDefault="0062394F" w:rsidP="000453A5">
      <w:pPr>
        <w:spacing w:before="60" w:after="60" w:line="269" w:lineRule="auto"/>
        <w:jc w:val="both"/>
        <w:rPr>
          <w:rFonts w:ascii="Arial Narrow" w:hAnsi="Arial Narrow" w:cs="Arial"/>
          <w:b/>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7517F5">
        <w:rPr>
          <w:rFonts w:ascii="Arial Narrow" w:hAnsi="Arial Narrow" w:cs="Arial"/>
          <w:color w:val="000000"/>
          <w:sz w:val="24"/>
          <w:szCs w:val="24"/>
        </w:rPr>
        <w:t>zračni promet,</w:t>
      </w:r>
    </w:p>
    <w:p w:rsidR="0062394F" w:rsidRPr="000453A5" w:rsidRDefault="0062394F" w:rsidP="000453A5">
      <w:pPr>
        <w:spacing w:before="60" w:after="60" w:line="269" w:lineRule="auto"/>
        <w:jc w:val="both"/>
        <w:rPr>
          <w:rFonts w:ascii="Arial Narrow" w:hAnsi="Arial Narrow" w:cs="Arial"/>
          <w:b/>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pomorski promet,</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 xml:space="preserve">pošta i </w:t>
      </w:r>
      <w:r w:rsidRPr="000F31BA">
        <w:rPr>
          <w:rFonts w:ascii="Arial Narrow" w:hAnsi="Arial Narrow" w:cs="Arial"/>
          <w:strike/>
          <w:color w:val="FF0000"/>
          <w:sz w:val="24"/>
          <w:szCs w:val="24"/>
        </w:rPr>
        <w:t>telekomunikacije</w:t>
      </w:r>
      <w:r w:rsidR="000F31BA" w:rsidRPr="000F31BA">
        <w:rPr>
          <w:rFonts w:ascii="Arial Narrow" w:hAnsi="Arial Narrow" w:cs="Arial"/>
          <w:color w:val="0070C0"/>
          <w:sz w:val="24"/>
          <w:szCs w:val="24"/>
        </w:rPr>
        <w:t>elektroničke komunikacije</w:t>
      </w:r>
      <w:r w:rsidRPr="000453A5">
        <w:rPr>
          <w:rFonts w:ascii="Arial Narrow" w:hAnsi="Arial Narrow" w:cs="Arial"/>
          <w:sz w:val="24"/>
          <w:szCs w:val="24"/>
        </w:rPr>
        <w:t>;</w:t>
      </w:r>
    </w:p>
    <w:p w:rsidR="0062394F" w:rsidRPr="000453A5" w:rsidRDefault="0062394F" w:rsidP="004F68B1">
      <w:pPr>
        <w:spacing w:before="60" w:after="60" w:line="269" w:lineRule="auto"/>
        <w:ind w:left="709" w:hanging="709"/>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na kartografskom prikazu 2A. Infrastrukturni sustavi i mreže - Energetski sustav:</w:t>
      </w:r>
    </w:p>
    <w:p w:rsidR="0062394F" w:rsidRPr="000453A5" w:rsidRDefault="0062394F" w:rsidP="000453A5">
      <w:pPr>
        <w:spacing w:before="60" w:after="60" w:line="269" w:lineRule="auto"/>
        <w:jc w:val="both"/>
        <w:rPr>
          <w:rFonts w:ascii="Arial Narrow" w:hAnsi="Arial Narrow" w:cs="Arial"/>
          <w:b/>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energetski sustav,</w:t>
      </w:r>
    </w:p>
    <w:p w:rsidR="0062394F" w:rsidRPr="000453A5" w:rsidRDefault="0062394F" w:rsidP="004F68B1">
      <w:pPr>
        <w:spacing w:before="60" w:after="60" w:line="269" w:lineRule="auto"/>
        <w:ind w:left="709" w:hanging="709"/>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na kartografskom prikazu 2B. </w:t>
      </w:r>
      <w:r w:rsidR="00696FCA" w:rsidRPr="000453A5">
        <w:rPr>
          <w:rFonts w:ascii="Arial Narrow" w:hAnsi="Arial Narrow" w:cs="Arial"/>
          <w:sz w:val="24"/>
          <w:szCs w:val="24"/>
        </w:rPr>
        <w:t xml:space="preserve">Infrastrukturni sustavi i mreže </w:t>
      </w:r>
      <w:r w:rsidRPr="000453A5">
        <w:rPr>
          <w:rFonts w:ascii="Arial Narrow" w:hAnsi="Arial Narrow" w:cs="Arial"/>
          <w:sz w:val="24"/>
          <w:szCs w:val="24"/>
        </w:rPr>
        <w:t>-</w:t>
      </w:r>
      <w:r w:rsidR="004F68B1">
        <w:rPr>
          <w:rFonts w:ascii="Arial Narrow" w:hAnsi="Arial Narrow" w:cs="Arial"/>
          <w:sz w:val="24"/>
          <w:szCs w:val="24"/>
        </w:rPr>
        <w:t xml:space="preserve"> </w:t>
      </w:r>
      <w:r w:rsidRPr="000453A5">
        <w:rPr>
          <w:rFonts w:ascii="Arial Narrow" w:hAnsi="Arial Narrow" w:cs="Arial"/>
          <w:sz w:val="24"/>
          <w:szCs w:val="24"/>
        </w:rPr>
        <w:t xml:space="preserve">Vodnogospodarski sustav, i obrada, skladištenje i odlaganje otpada </w:t>
      </w:r>
    </w:p>
    <w:p w:rsidR="0062394F" w:rsidRPr="000453A5" w:rsidRDefault="0062394F" w:rsidP="000453A5">
      <w:pPr>
        <w:spacing w:before="60" w:after="60" w:line="269" w:lineRule="auto"/>
        <w:ind w:left="705"/>
        <w:jc w:val="both"/>
        <w:rPr>
          <w:rFonts w:ascii="Arial Narrow" w:hAnsi="Arial Narrow" w:cs="Arial"/>
          <w:b/>
          <w:sz w:val="24"/>
          <w:szCs w:val="24"/>
        </w:rPr>
      </w:pPr>
      <w:r w:rsidRPr="000453A5">
        <w:rPr>
          <w:rFonts w:ascii="Arial Narrow" w:hAnsi="Arial Narrow" w:cs="Arial"/>
          <w:sz w:val="24"/>
          <w:szCs w:val="24"/>
        </w:rPr>
        <w:t xml:space="preserve">- </w:t>
      </w:r>
      <w:r w:rsidR="004F68B1">
        <w:rPr>
          <w:rFonts w:ascii="Arial Narrow" w:hAnsi="Arial Narrow" w:cs="Arial"/>
          <w:sz w:val="24"/>
          <w:szCs w:val="24"/>
        </w:rPr>
        <w:tab/>
      </w:r>
      <w:r w:rsidRPr="000453A5">
        <w:rPr>
          <w:rFonts w:ascii="Arial Narrow" w:hAnsi="Arial Narrow" w:cs="Arial"/>
          <w:sz w:val="24"/>
          <w:szCs w:val="24"/>
        </w:rPr>
        <w:t>vodnogospodarski sustav,</w:t>
      </w:r>
    </w:p>
    <w:p w:rsidR="0062394F" w:rsidRPr="000453A5" w:rsidRDefault="0062394F"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ab/>
        <w:t xml:space="preserve">- </w:t>
      </w:r>
      <w:r w:rsidR="004F68B1">
        <w:rPr>
          <w:rFonts w:ascii="Arial Narrow" w:hAnsi="Arial Narrow" w:cs="Arial"/>
          <w:sz w:val="24"/>
          <w:szCs w:val="24"/>
        </w:rPr>
        <w:tab/>
      </w:r>
      <w:r w:rsidRPr="000453A5">
        <w:rPr>
          <w:rFonts w:ascii="Arial Narrow" w:hAnsi="Arial Narrow" w:cs="Arial"/>
          <w:sz w:val="24"/>
          <w:szCs w:val="24"/>
        </w:rPr>
        <w:t>obrada, skladištenje i odlaganje otpada.</w:t>
      </w:r>
    </w:p>
    <w:p w:rsidR="0062394F" w:rsidRPr="004F68B1" w:rsidRDefault="0062394F" w:rsidP="004F68B1">
      <w:pPr>
        <w:spacing w:before="60" w:after="60" w:line="269" w:lineRule="auto"/>
        <w:ind w:left="709" w:hanging="709"/>
        <w:jc w:val="both"/>
        <w:rPr>
          <w:rFonts w:ascii="Arial Narrow" w:hAnsi="Arial Narrow" w:cs="Arial"/>
          <w:sz w:val="24"/>
          <w:szCs w:val="24"/>
        </w:rPr>
      </w:pPr>
      <w:r w:rsidRPr="004F68B1">
        <w:rPr>
          <w:rFonts w:ascii="Arial Narrow" w:hAnsi="Arial Narrow" w:cs="Arial"/>
          <w:sz w:val="24"/>
          <w:szCs w:val="24"/>
        </w:rPr>
        <w:t xml:space="preserve">- </w:t>
      </w:r>
      <w:r w:rsidRPr="004F68B1">
        <w:rPr>
          <w:rFonts w:ascii="Arial Narrow" w:hAnsi="Arial Narrow" w:cs="Arial"/>
          <w:sz w:val="24"/>
          <w:szCs w:val="24"/>
        </w:rPr>
        <w:tab/>
        <w:t>na kartografskom prikazu 4</w:t>
      </w:r>
      <w:r w:rsidR="00696FCA" w:rsidRPr="004F68B1">
        <w:rPr>
          <w:rFonts w:ascii="Arial Narrow" w:hAnsi="Arial Narrow" w:cs="Arial"/>
          <w:sz w:val="24"/>
          <w:szCs w:val="24"/>
        </w:rPr>
        <w:t>A. Građe</w:t>
      </w:r>
      <w:r w:rsidRPr="004F68B1">
        <w:rPr>
          <w:rFonts w:ascii="Arial Narrow" w:hAnsi="Arial Narrow" w:cs="Arial"/>
          <w:sz w:val="24"/>
          <w:szCs w:val="24"/>
        </w:rPr>
        <w:t>vinska područja naselja:</w:t>
      </w:r>
    </w:p>
    <w:p w:rsidR="0062394F" w:rsidRPr="004F68B1" w:rsidRDefault="0062394F" w:rsidP="004F68B1">
      <w:pPr>
        <w:spacing w:before="60" w:after="60" w:line="269" w:lineRule="auto"/>
        <w:jc w:val="both"/>
        <w:rPr>
          <w:rFonts w:ascii="Arial Narrow" w:hAnsi="Arial Narrow" w:cs="Arial"/>
          <w:sz w:val="24"/>
          <w:szCs w:val="24"/>
        </w:rPr>
      </w:pPr>
      <w:r w:rsidRPr="004F68B1">
        <w:rPr>
          <w:rFonts w:ascii="Arial Narrow" w:hAnsi="Arial Narrow" w:cs="Arial"/>
          <w:sz w:val="24"/>
          <w:szCs w:val="24"/>
        </w:rPr>
        <w:tab/>
        <w:t xml:space="preserve">- </w:t>
      </w:r>
      <w:r w:rsidR="004F68B1" w:rsidRPr="004F68B1">
        <w:rPr>
          <w:rFonts w:ascii="Arial Narrow" w:hAnsi="Arial Narrow" w:cs="Arial"/>
          <w:sz w:val="24"/>
          <w:szCs w:val="24"/>
        </w:rPr>
        <w:tab/>
      </w:r>
      <w:r w:rsidRPr="004F68B1">
        <w:rPr>
          <w:rFonts w:ascii="Arial Narrow" w:hAnsi="Arial Narrow" w:cs="Arial"/>
          <w:sz w:val="24"/>
          <w:szCs w:val="24"/>
        </w:rPr>
        <w:t>cestovni promet</w:t>
      </w:r>
    </w:p>
    <w:p w:rsidR="00696FCA" w:rsidRPr="004F68B1" w:rsidRDefault="00696FCA" w:rsidP="004F68B1">
      <w:pPr>
        <w:spacing w:before="60" w:after="60" w:line="269" w:lineRule="auto"/>
        <w:jc w:val="both"/>
        <w:rPr>
          <w:rFonts w:ascii="Arial Narrow" w:hAnsi="Arial Narrow" w:cs="Arial"/>
          <w:sz w:val="24"/>
          <w:szCs w:val="24"/>
        </w:rPr>
      </w:pPr>
      <w:r w:rsidRPr="004F68B1">
        <w:rPr>
          <w:rFonts w:ascii="Arial Narrow" w:hAnsi="Arial Narrow" w:cs="Arial"/>
          <w:sz w:val="24"/>
          <w:szCs w:val="24"/>
        </w:rPr>
        <w:tab/>
        <w:t xml:space="preserve">- </w:t>
      </w:r>
      <w:r w:rsidR="004F68B1" w:rsidRPr="004F68B1">
        <w:rPr>
          <w:rFonts w:ascii="Arial Narrow" w:hAnsi="Arial Narrow" w:cs="Arial"/>
          <w:sz w:val="24"/>
          <w:szCs w:val="24"/>
        </w:rPr>
        <w:tab/>
      </w:r>
      <w:r w:rsidRPr="004F68B1">
        <w:rPr>
          <w:rFonts w:ascii="Arial Narrow" w:hAnsi="Arial Narrow" w:cs="Arial"/>
          <w:sz w:val="24"/>
          <w:szCs w:val="24"/>
        </w:rPr>
        <w:t>pomorski promet</w:t>
      </w:r>
    </w:p>
    <w:p w:rsidR="007623AB" w:rsidRDefault="007623AB" w:rsidP="000453A5">
      <w:pPr>
        <w:tabs>
          <w:tab w:val="left" w:pos="567"/>
        </w:tabs>
        <w:spacing w:before="60" w:after="60" w:line="269" w:lineRule="auto"/>
        <w:jc w:val="both"/>
        <w:rPr>
          <w:rFonts w:ascii="Arial Narrow" w:hAnsi="Arial Narrow" w:cs="Arial"/>
          <w:b/>
          <w:sz w:val="24"/>
          <w:szCs w:val="24"/>
        </w:rPr>
      </w:pPr>
    </w:p>
    <w:p w:rsidR="007623AB" w:rsidRDefault="007623AB" w:rsidP="000453A5">
      <w:pPr>
        <w:tabs>
          <w:tab w:val="left" w:pos="567"/>
        </w:tabs>
        <w:spacing w:before="60" w:after="60" w:line="269" w:lineRule="auto"/>
        <w:jc w:val="both"/>
        <w:rPr>
          <w:rFonts w:ascii="Arial Narrow" w:hAnsi="Arial Narrow" w:cs="Arial"/>
          <w:b/>
          <w:sz w:val="24"/>
          <w:szCs w:val="24"/>
        </w:rPr>
      </w:pPr>
    </w:p>
    <w:p w:rsidR="0062394F" w:rsidRPr="000453A5" w:rsidRDefault="0062394F" w:rsidP="007C5C51">
      <w:pPr>
        <w:keepNext/>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2.</w:t>
      </w:r>
      <w:r w:rsidRPr="000453A5">
        <w:rPr>
          <w:rFonts w:ascii="Arial Narrow" w:hAnsi="Arial Narrow" w:cs="Arial"/>
          <w:b/>
          <w:sz w:val="24"/>
          <w:szCs w:val="24"/>
        </w:rPr>
        <w:tab/>
        <w:t>UVJETI ZA UREĐENJE PROSTORA</w:t>
      </w:r>
    </w:p>
    <w:p w:rsidR="0062394F" w:rsidRPr="000453A5" w:rsidRDefault="0062394F" w:rsidP="007C5C51">
      <w:pPr>
        <w:keepNext/>
        <w:tabs>
          <w:tab w:val="left" w:pos="567"/>
        </w:tabs>
        <w:spacing w:before="60" w:after="60" w:line="269" w:lineRule="auto"/>
        <w:jc w:val="both"/>
        <w:rPr>
          <w:rFonts w:ascii="Arial Narrow" w:hAnsi="Arial Narrow" w:cs="Arial"/>
          <w:b/>
          <w:sz w:val="24"/>
          <w:szCs w:val="24"/>
        </w:rPr>
      </w:pPr>
      <w:r w:rsidRPr="00994C08">
        <w:rPr>
          <w:rFonts w:ascii="Arial Narrow" w:hAnsi="Arial Narrow" w:cs="Arial"/>
          <w:b/>
          <w:sz w:val="24"/>
          <w:szCs w:val="24"/>
        </w:rPr>
        <w:t>2.1.</w:t>
      </w:r>
      <w:r w:rsidRPr="00994C08">
        <w:rPr>
          <w:rFonts w:ascii="Arial Narrow" w:hAnsi="Arial Narrow" w:cs="Arial"/>
          <w:b/>
          <w:sz w:val="24"/>
          <w:szCs w:val="24"/>
        </w:rPr>
        <w:tab/>
        <w:t>Građevine od važnosti za Državu i Županiju</w:t>
      </w:r>
      <w:r w:rsidRPr="000453A5">
        <w:rPr>
          <w:rFonts w:ascii="Arial Narrow" w:hAnsi="Arial Narrow" w:cs="Arial"/>
          <w:b/>
          <w:sz w:val="24"/>
          <w:szCs w:val="24"/>
        </w:rPr>
        <w:t xml:space="preserve"> </w:t>
      </w:r>
    </w:p>
    <w:p w:rsidR="0062394F" w:rsidRPr="000453A5" w:rsidRDefault="0062394F" w:rsidP="001C0254">
      <w:pPr>
        <w:keepNext/>
        <w:spacing w:before="240" w:after="60" w:line="269" w:lineRule="auto"/>
        <w:jc w:val="center"/>
        <w:rPr>
          <w:rFonts w:ascii="Arial Narrow" w:hAnsi="Arial Narrow" w:cs="Arial"/>
          <w:b/>
        </w:rPr>
      </w:pPr>
      <w:r w:rsidRPr="000453A5">
        <w:rPr>
          <w:rFonts w:ascii="Arial Narrow" w:hAnsi="Arial Narrow" w:cs="Arial"/>
          <w:b/>
        </w:rPr>
        <w:t>Članak 9.</w:t>
      </w:r>
    </w:p>
    <w:p w:rsidR="0062394F" w:rsidRPr="000453A5" w:rsidRDefault="00596EE9"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62394F" w:rsidRPr="000453A5">
        <w:rPr>
          <w:rFonts w:ascii="Arial Narrow" w:hAnsi="Arial Narrow" w:cs="Arial"/>
          <w:sz w:val="24"/>
          <w:szCs w:val="24"/>
        </w:rPr>
        <w:t>Područja i građevine od važnosti za Državu na području Općine Povljana jesu:</w:t>
      </w:r>
    </w:p>
    <w:p w:rsidR="0062394F" w:rsidRDefault="0062394F" w:rsidP="004F68B1">
      <w:pPr>
        <w:spacing w:before="60" w:after="60" w:line="269" w:lineRule="auto"/>
        <w:ind w:left="709" w:hanging="709"/>
        <w:jc w:val="both"/>
        <w:rPr>
          <w:rFonts w:ascii="Arial Narrow" w:hAnsi="Arial Narrow" w:cs="Arial"/>
          <w:strike/>
          <w:color w:val="FF0000"/>
          <w:spacing w:val="2"/>
          <w:sz w:val="24"/>
          <w:szCs w:val="24"/>
        </w:rPr>
      </w:pPr>
      <w:r w:rsidRPr="00CB553F">
        <w:rPr>
          <w:rFonts w:ascii="Arial Narrow" w:hAnsi="Arial Narrow" w:cs="Arial"/>
          <w:strike/>
          <w:color w:val="FF0000"/>
          <w:spacing w:val="2"/>
          <w:sz w:val="24"/>
          <w:szCs w:val="24"/>
        </w:rPr>
        <w:t xml:space="preserve">- </w:t>
      </w:r>
      <w:r w:rsidRPr="00CB553F">
        <w:rPr>
          <w:rFonts w:ascii="Arial Narrow" w:hAnsi="Arial Narrow" w:cs="Arial"/>
          <w:strike/>
          <w:color w:val="FF0000"/>
          <w:spacing w:val="2"/>
          <w:sz w:val="24"/>
          <w:szCs w:val="24"/>
        </w:rPr>
        <w:tab/>
        <w:t>DV/KB 110kV TS Nin - TS Pag - TS Novalja - postojeći</w:t>
      </w:r>
    </w:p>
    <w:p w:rsidR="0072614B" w:rsidRPr="0072614B" w:rsidRDefault="0072614B" w:rsidP="0072614B">
      <w:pPr>
        <w:pStyle w:val="ListParagraph"/>
        <w:tabs>
          <w:tab w:val="left" w:pos="624"/>
          <w:tab w:val="left" w:pos="702"/>
          <w:tab w:val="right" w:leader="dot" w:pos="10218"/>
        </w:tabs>
        <w:spacing w:before="60" w:after="0" w:line="269" w:lineRule="auto"/>
        <w:ind w:left="0"/>
        <w:jc w:val="both"/>
        <w:rPr>
          <w:rFonts w:ascii="Arial Narrow" w:hAnsi="Arial Narrow" w:cs="Arial"/>
          <w:color w:val="0070C0"/>
          <w:sz w:val="24"/>
          <w:szCs w:val="24"/>
        </w:rPr>
      </w:pPr>
      <w:r w:rsidRPr="0072614B">
        <w:rPr>
          <w:rFonts w:ascii="Arial Narrow" w:hAnsi="Arial Narrow" w:cs="Arial"/>
          <w:color w:val="0070C0"/>
          <w:sz w:val="24"/>
          <w:szCs w:val="24"/>
        </w:rPr>
        <w:lastRenderedPageBreak/>
        <w:t>Građevine i površine elektroničkih komunikacija</w:t>
      </w:r>
    </w:p>
    <w:p w:rsidR="0062394F" w:rsidRPr="00C56EE7" w:rsidRDefault="0062394F" w:rsidP="004F68B1">
      <w:pPr>
        <w:spacing w:before="60" w:after="60" w:line="269" w:lineRule="auto"/>
        <w:ind w:left="709" w:hanging="709"/>
        <w:jc w:val="both"/>
        <w:rPr>
          <w:rFonts w:ascii="Arial Narrow" w:hAnsi="Arial Narrow" w:cs="Arial"/>
          <w:sz w:val="24"/>
          <w:szCs w:val="24"/>
        </w:rPr>
      </w:pPr>
      <w:r w:rsidRPr="00C56EE7">
        <w:rPr>
          <w:rFonts w:ascii="Arial Narrow" w:hAnsi="Arial Narrow" w:cs="Arial"/>
          <w:sz w:val="24"/>
          <w:szCs w:val="24"/>
        </w:rPr>
        <w:t>-</w:t>
      </w:r>
      <w:r w:rsidRPr="00C56EE7">
        <w:rPr>
          <w:rFonts w:ascii="Arial Narrow" w:hAnsi="Arial Narrow" w:cs="Arial"/>
          <w:sz w:val="24"/>
          <w:szCs w:val="24"/>
        </w:rPr>
        <w:tab/>
        <w:t>magistralni vod telekomunikacija,</w:t>
      </w:r>
    </w:p>
    <w:p w:rsidR="0062394F" w:rsidRPr="00CB553F" w:rsidRDefault="0062394F" w:rsidP="004F68B1">
      <w:pPr>
        <w:spacing w:before="60" w:after="60" w:line="269" w:lineRule="auto"/>
        <w:ind w:left="709" w:hanging="709"/>
        <w:jc w:val="both"/>
        <w:rPr>
          <w:rFonts w:ascii="Arial Narrow" w:hAnsi="Arial Narrow" w:cs="Arial"/>
          <w:strike/>
          <w:color w:val="FF0000"/>
          <w:sz w:val="24"/>
          <w:szCs w:val="24"/>
        </w:rPr>
      </w:pPr>
      <w:r w:rsidRPr="00CB553F">
        <w:rPr>
          <w:rFonts w:ascii="Arial Narrow" w:hAnsi="Arial Narrow" w:cs="Arial"/>
          <w:strike/>
          <w:color w:val="FF0000"/>
          <w:sz w:val="24"/>
          <w:szCs w:val="24"/>
        </w:rPr>
        <w:t>-</w:t>
      </w:r>
      <w:r w:rsidRPr="00CB553F">
        <w:rPr>
          <w:rFonts w:ascii="Arial Narrow" w:hAnsi="Arial Narrow" w:cs="Arial"/>
          <w:strike/>
          <w:color w:val="FF0000"/>
          <w:sz w:val="24"/>
          <w:szCs w:val="24"/>
        </w:rPr>
        <w:tab/>
        <w:t>zaštićena kulturna dobra,</w:t>
      </w:r>
    </w:p>
    <w:p w:rsidR="0062394F" w:rsidRPr="00CB553F" w:rsidRDefault="0062394F" w:rsidP="004F68B1">
      <w:pPr>
        <w:spacing w:before="60" w:after="60" w:line="269" w:lineRule="auto"/>
        <w:ind w:left="709" w:hanging="709"/>
        <w:jc w:val="both"/>
        <w:rPr>
          <w:rFonts w:ascii="Arial Narrow" w:hAnsi="Arial Narrow" w:cs="Arial"/>
          <w:strike/>
          <w:color w:val="FF0000"/>
          <w:sz w:val="24"/>
          <w:szCs w:val="24"/>
        </w:rPr>
      </w:pPr>
      <w:r w:rsidRPr="00CB553F">
        <w:rPr>
          <w:rFonts w:ascii="Arial Narrow" w:hAnsi="Arial Narrow" w:cs="Arial"/>
          <w:strike/>
          <w:color w:val="FF0000"/>
          <w:sz w:val="24"/>
          <w:szCs w:val="24"/>
        </w:rPr>
        <w:t>-</w:t>
      </w:r>
      <w:r w:rsidRPr="00CB553F">
        <w:rPr>
          <w:rFonts w:ascii="Arial Narrow" w:hAnsi="Arial Narrow" w:cs="Arial"/>
          <w:strike/>
          <w:color w:val="FF0000"/>
          <w:sz w:val="24"/>
          <w:szCs w:val="24"/>
        </w:rPr>
        <w:tab/>
        <w:t>zaštićena prirodna baština.</w:t>
      </w:r>
    </w:p>
    <w:p w:rsidR="0062394F" w:rsidRPr="00CB553F" w:rsidRDefault="0062394F" w:rsidP="004F68B1">
      <w:pPr>
        <w:pStyle w:val="Tekst"/>
        <w:tabs>
          <w:tab w:val="left" w:pos="624"/>
          <w:tab w:val="left" w:pos="702"/>
          <w:tab w:val="right" w:leader="dot" w:pos="10218"/>
        </w:tabs>
        <w:spacing w:before="60" w:after="60" w:line="269" w:lineRule="auto"/>
        <w:ind w:left="709" w:hanging="709"/>
        <w:rPr>
          <w:rFonts w:ascii="Arial Narrow" w:hAnsi="Arial Narrow" w:cs="Arial"/>
          <w:strike/>
          <w:color w:val="FF0000"/>
          <w:spacing w:val="2"/>
          <w:sz w:val="24"/>
          <w:szCs w:val="24"/>
        </w:rPr>
      </w:pPr>
      <w:r w:rsidRPr="00CB553F">
        <w:rPr>
          <w:rFonts w:ascii="Arial Narrow" w:hAnsi="Arial Narrow" w:cs="Arial"/>
          <w:strike/>
          <w:color w:val="FF0000"/>
          <w:spacing w:val="2"/>
          <w:sz w:val="24"/>
          <w:szCs w:val="24"/>
        </w:rPr>
        <w:t xml:space="preserve">- </w:t>
      </w:r>
      <w:r w:rsidRPr="00CB553F">
        <w:rPr>
          <w:rFonts w:ascii="Arial Narrow" w:hAnsi="Arial Narrow" w:cs="Arial"/>
          <w:strike/>
          <w:color w:val="FF0000"/>
          <w:spacing w:val="2"/>
          <w:sz w:val="24"/>
          <w:szCs w:val="24"/>
        </w:rPr>
        <w:tab/>
        <w:t xml:space="preserve"> luka nautičkog turizma veća od 200 vezova - planirana</w:t>
      </w:r>
    </w:p>
    <w:p w:rsidR="0062394F" w:rsidRPr="00CB553F" w:rsidRDefault="0062394F" w:rsidP="004F68B1">
      <w:pPr>
        <w:spacing w:before="60" w:after="60" w:line="269" w:lineRule="auto"/>
        <w:ind w:left="709" w:hanging="709"/>
        <w:jc w:val="both"/>
        <w:rPr>
          <w:rFonts w:ascii="Arial Narrow" w:hAnsi="Arial Narrow" w:cs="Arial"/>
          <w:strike/>
          <w:color w:val="FF0000"/>
          <w:sz w:val="24"/>
          <w:szCs w:val="24"/>
        </w:rPr>
      </w:pPr>
      <w:r w:rsidRPr="00CB553F">
        <w:rPr>
          <w:rFonts w:ascii="Arial Narrow" w:hAnsi="Arial Narrow" w:cs="Arial"/>
          <w:strike/>
          <w:color w:val="FF0000"/>
          <w:sz w:val="24"/>
          <w:szCs w:val="24"/>
        </w:rPr>
        <w:t>-</w:t>
      </w:r>
      <w:r w:rsidRPr="00CB553F">
        <w:rPr>
          <w:rFonts w:ascii="Arial Narrow" w:hAnsi="Arial Narrow" w:cs="Arial"/>
          <w:strike/>
          <w:color w:val="FF0000"/>
          <w:sz w:val="24"/>
          <w:szCs w:val="24"/>
        </w:rPr>
        <w:tab/>
        <w:t>ugostiteljsko turistička cjelina: Bas (planirano)</w:t>
      </w:r>
    </w:p>
    <w:p w:rsidR="0062394F" w:rsidRDefault="0062394F" w:rsidP="004F68B1">
      <w:pPr>
        <w:spacing w:before="60" w:after="60" w:line="269" w:lineRule="auto"/>
        <w:ind w:left="709" w:hanging="709"/>
        <w:jc w:val="both"/>
        <w:rPr>
          <w:rFonts w:ascii="Arial Narrow" w:hAnsi="Arial Narrow" w:cs="Arial"/>
          <w:strike/>
          <w:color w:val="FF0000"/>
          <w:sz w:val="24"/>
          <w:szCs w:val="24"/>
        </w:rPr>
      </w:pPr>
      <w:r w:rsidRPr="00CB553F">
        <w:rPr>
          <w:rFonts w:ascii="Arial Narrow" w:hAnsi="Arial Narrow" w:cs="Arial"/>
          <w:strike/>
          <w:color w:val="FF0000"/>
          <w:sz w:val="24"/>
          <w:szCs w:val="24"/>
        </w:rPr>
        <w:t>-</w:t>
      </w:r>
      <w:r w:rsidRPr="00CB553F">
        <w:rPr>
          <w:rFonts w:ascii="Arial Narrow" w:hAnsi="Arial Narrow" w:cs="Arial"/>
          <w:strike/>
          <w:color w:val="FF0000"/>
          <w:sz w:val="24"/>
          <w:szCs w:val="24"/>
        </w:rPr>
        <w:tab/>
        <w:t>ugostiteljsko turistička cjelina: Rastovac (planirano)</w:t>
      </w:r>
    </w:p>
    <w:p w:rsidR="0072614B" w:rsidRDefault="0072614B" w:rsidP="0072614B">
      <w:pPr>
        <w:pStyle w:val="ListParagraph"/>
        <w:spacing w:before="60" w:after="60" w:line="269" w:lineRule="auto"/>
        <w:ind w:left="0"/>
        <w:jc w:val="both"/>
        <w:rPr>
          <w:rFonts w:ascii="Arial Narrow" w:hAnsi="Arial Narrow" w:cs="Arial"/>
          <w:color w:val="0070C0"/>
          <w:sz w:val="24"/>
          <w:szCs w:val="24"/>
        </w:rPr>
      </w:pPr>
      <w:r w:rsidRPr="009D30A2">
        <w:rPr>
          <w:rFonts w:ascii="Arial Narrow" w:hAnsi="Arial Narrow" w:cs="Arial"/>
          <w:color w:val="0070C0"/>
          <w:sz w:val="24"/>
          <w:szCs w:val="24"/>
        </w:rPr>
        <w:t>Ostale građevine i površine</w:t>
      </w:r>
    </w:p>
    <w:p w:rsidR="009A5C3E" w:rsidRPr="0072614B" w:rsidRDefault="00A872AF" w:rsidP="004F68B1">
      <w:pPr>
        <w:spacing w:before="60" w:after="60" w:line="269" w:lineRule="auto"/>
        <w:ind w:left="709" w:hanging="709"/>
        <w:jc w:val="both"/>
        <w:rPr>
          <w:rFonts w:ascii="Arial Narrow" w:hAnsi="Arial Narrow" w:cs="Arial"/>
          <w:color w:val="0070C0"/>
          <w:sz w:val="24"/>
          <w:szCs w:val="24"/>
        </w:rPr>
      </w:pPr>
      <w:r w:rsidRPr="0072614B">
        <w:rPr>
          <w:rFonts w:ascii="Arial Narrow" w:hAnsi="Arial Narrow" w:cs="Arial"/>
          <w:color w:val="0070C0"/>
          <w:sz w:val="24"/>
          <w:szCs w:val="24"/>
        </w:rPr>
        <w:t>-</w:t>
      </w:r>
      <w:r w:rsidRPr="0072614B">
        <w:rPr>
          <w:rFonts w:ascii="Arial Narrow" w:hAnsi="Arial Narrow" w:cs="Arial"/>
          <w:color w:val="0070C0"/>
          <w:sz w:val="24"/>
          <w:szCs w:val="24"/>
        </w:rPr>
        <w:tab/>
        <w:t>površina</w:t>
      </w:r>
      <w:r w:rsidR="009A5C3E" w:rsidRPr="0072614B">
        <w:rPr>
          <w:rFonts w:ascii="Arial Narrow" w:hAnsi="Arial Narrow" w:cs="Arial"/>
          <w:color w:val="0070C0"/>
          <w:sz w:val="24"/>
          <w:szCs w:val="24"/>
        </w:rPr>
        <w:t xml:space="preserve"> za eksploataciju morske soli</w:t>
      </w:r>
    </w:p>
    <w:p w:rsidR="009A5C3E" w:rsidRPr="00C56EE7" w:rsidRDefault="009A5C3E" w:rsidP="004F68B1">
      <w:pPr>
        <w:spacing w:before="60" w:after="60" w:line="269" w:lineRule="auto"/>
        <w:ind w:left="709" w:hanging="709"/>
        <w:jc w:val="both"/>
        <w:rPr>
          <w:rFonts w:ascii="Arial Narrow" w:hAnsi="Arial Narrow" w:cs="Arial"/>
          <w:color w:val="0070C0"/>
          <w:sz w:val="24"/>
          <w:szCs w:val="24"/>
          <w:highlight w:val="yellow"/>
        </w:rPr>
      </w:pPr>
    </w:p>
    <w:p w:rsidR="0062394F" w:rsidRPr="000453A5" w:rsidRDefault="00596EE9" w:rsidP="00596EE9">
      <w:pPr>
        <w:spacing w:before="120" w:after="60" w:line="269" w:lineRule="auto"/>
        <w:jc w:val="both"/>
        <w:rPr>
          <w:rFonts w:ascii="Arial Narrow" w:hAnsi="Arial Narrow" w:cs="Arial"/>
          <w:sz w:val="24"/>
          <w:szCs w:val="24"/>
        </w:rPr>
      </w:pPr>
      <w:r>
        <w:rPr>
          <w:rFonts w:ascii="Arial Narrow" w:hAnsi="Arial Narrow" w:cs="Arial"/>
          <w:sz w:val="24"/>
          <w:szCs w:val="24"/>
        </w:rPr>
        <w:t xml:space="preserve">(2) </w:t>
      </w:r>
      <w:r w:rsidR="0062394F" w:rsidRPr="000453A5">
        <w:rPr>
          <w:rFonts w:ascii="Arial Narrow" w:hAnsi="Arial Narrow" w:cs="Arial"/>
          <w:sz w:val="24"/>
          <w:szCs w:val="24"/>
        </w:rPr>
        <w:t>Područja i građevine od važnosti za Zadarsku županiju na području Općine Povljana:</w:t>
      </w:r>
    </w:p>
    <w:p w:rsidR="0062394F" w:rsidRPr="007F1587" w:rsidRDefault="0062394F" w:rsidP="00910F24">
      <w:pPr>
        <w:pStyle w:val="ListParagraph"/>
        <w:numPr>
          <w:ilvl w:val="0"/>
          <w:numId w:val="3"/>
        </w:numPr>
        <w:spacing w:before="60" w:after="60" w:line="269" w:lineRule="auto"/>
        <w:ind w:left="709" w:hanging="709"/>
        <w:jc w:val="both"/>
        <w:rPr>
          <w:rFonts w:ascii="Arial Narrow" w:hAnsi="Arial Narrow" w:cs="Arial"/>
          <w:strike/>
          <w:color w:val="FF0000"/>
          <w:sz w:val="24"/>
          <w:szCs w:val="24"/>
        </w:rPr>
      </w:pPr>
      <w:r w:rsidRPr="007F1587">
        <w:rPr>
          <w:rFonts w:ascii="Arial Narrow" w:hAnsi="Arial Narrow" w:cs="Arial"/>
          <w:strike/>
          <w:color w:val="FF0000"/>
          <w:sz w:val="24"/>
          <w:szCs w:val="24"/>
        </w:rPr>
        <w:t>vodoopskrbna infrastruktura sa ostvarenjem veze prema Zadru (vodoopskrbni sustav Zrmanje),</w:t>
      </w:r>
    </w:p>
    <w:p w:rsidR="0062394F" w:rsidRPr="007F1587" w:rsidRDefault="0062394F" w:rsidP="00910F24">
      <w:pPr>
        <w:numPr>
          <w:ilvl w:val="0"/>
          <w:numId w:val="3"/>
        </w:numPr>
        <w:spacing w:before="60" w:after="60" w:line="269" w:lineRule="auto"/>
        <w:ind w:left="709" w:hanging="709"/>
        <w:jc w:val="both"/>
        <w:rPr>
          <w:rFonts w:ascii="Arial Narrow" w:hAnsi="Arial Narrow" w:cs="Arial"/>
          <w:strike/>
          <w:color w:val="FF0000"/>
          <w:sz w:val="24"/>
          <w:szCs w:val="24"/>
        </w:rPr>
      </w:pPr>
      <w:r w:rsidRPr="007F1587">
        <w:rPr>
          <w:rFonts w:ascii="Arial Narrow" w:hAnsi="Arial Narrow" w:cs="Arial"/>
          <w:strike/>
          <w:color w:val="FF0000"/>
          <w:sz w:val="24"/>
          <w:szCs w:val="24"/>
        </w:rPr>
        <w:t>sustav odvodnje s uređajem</w:t>
      </w:r>
      <w:r w:rsidR="00A43AC7" w:rsidRPr="007F1587">
        <w:rPr>
          <w:rFonts w:ascii="Arial Narrow" w:hAnsi="Arial Narrow" w:cs="Arial"/>
          <w:strike/>
          <w:color w:val="FF0000"/>
          <w:sz w:val="24"/>
          <w:szCs w:val="24"/>
        </w:rPr>
        <w:t xml:space="preserve"> </w:t>
      </w:r>
      <w:r w:rsidR="005768B4" w:rsidRPr="007F1587">
        <w:rPr>
          <w:rFonts w:ascii="Arial Narrow" w:hAnsi="Arial Narrow" w:cs="Arial"/>
          <w:strike/>
          <w:color w:val="FF0000"/>
          <w:spacing w:val="2"/>
          <w:sz w:val="24"/>
          <w:szCs w:val="24"/>
        </w:rPr>
        <w:t>za proč</w:t>
      </w:r>
      <w:r w:rsidRPr="007F1587">
        <w:rPr>
          <w:rFonts w:ascii="Arial Narrow" w:hAnsi="Arial Narrow" w:cs="Arial"/>
          <w:strike/>
          <w:color w:val="FF0000"/>
          <w:spacing w:val="2"/>
          <w:sz w:val="24"/>
          <w:szCs w:val="24"/>
        </w:rPr>
        <w:t xml:space="preserve">išćavanje otpadnih voda - postojeći </w:t>
      </w:r>
    </w:p>
    <w:p w:rsidR="0062394F" w:rsidRPr="007F1587" w:rsidRDefault="0062394F" w:rsidP="00910F24">
      <w:pPr>
        <w:pStyle w:val="ListParagraph"/>
        <w:numPr>
          <w:ilvl w:val="0"/>
          <w:numId w:val="3"/>
        </w:numPr>
        <w:spacing w:before="60" w:after="60" w:line="269" w:lineRule="auto"/>
        <w:ind w:left="709" w:hanging="709"/>
        <w:jc w:val="both"/>
        <w:rPr>
          <w:rFonts w:ascii="Arial Narrow" w:hAnsi="Arial Narrow" w:cs="Arial"/>
          <w:strike/>
          <w:color w:val="FF0000"/>
          <w:sz w:val="24"/>
          <w:szCs w:val="24"/>
        </w:rPr>
      </w:pPr>
      <w:r w:rsidRPr="007F1587">
        <w:rPr>
          <w:rFonts w:ascii="Arial Narrow" w:hAnsi="Arial Narrow" w:cs="Arial"/>
          <w:strike/>
          <w:color w:val="FF0000"/>
          <w:spacing w:val="2"/>
          <w:sz w:val="24"/>
          <w:szCs w:val="24"/>
        </w:rPr>
        <w:t>s</w:t>
      </w:r>
      <w:r w:rsidR="005768B4" w:rsidRPr="007F1587">
        <w:rPr>
          <w:rFonts w:ascii="Arial Narrow" w:hAnsi="Arial Narrow" w:cs="Arial"/>
          <w:strike/>
          <w:color w:val="FF0000"/>
          <w:spacing w:val="2"/>
          <w:sz w:val="24"/>
          <w:szCs w:val="24"/>
        </w:rPr>
        <w:t>ustav navodnjavanja za pripadajuć</w:t>
      </w:r>
      <w:r w:rsidRPr="007F1587">
        <w:rPr>
          <w:rFonts w:ascii="Arial Narrow" w:hAnsi="Arial Narrow" w:cs="Arial"/>
          <w:strike/>
          <w:color w:val="FF0000"/>
          <w:spacing w:val="2"/>
          <w:sz w:val="24"/>
          <w:szCs w:val="24"/>
        </w:rPr>
        <w:t>om akumulacijom za navodnjavanje - planirani</w:t>
      </w:r>
    </w:p>
    <w:p w:rsidR="0062394F" w:rsidRDefault="0062394F" w:rsidP="00910F24">
      <w:pPr>
        <w:pStyle w:val="ListParagraph"/>
        <w:numPr>
          <w:ilvl w:val="0"/>
          <w:numId w:val="3"/>
        </w:numPr>
        <w:spacing w:before="60" w:after="60" w:line="269" w:lineRule="auto"/>
        <w:ind w:left="709" w:hanging="709"/>
        <w:jc w:val="both"/>
        <w:rPr>
          <w:rFonts w:ascii="Arial Narrow" w:hAnsi="Arial Narrow" w:cs="Arial"/>
          <w:strike/>
          <w:color w:val="FF0000"/>
          <w:sz w:val="24"/>
          <w:szCs w:val="24"/>
        </w:rPr>
      </w:pPr>
      <w:r w:rsidRPr="007F1587">
        <w:rPr>
          <w:rFonts w:ascii="Arial Narrow" w:hAnsi="Arial Narrow" w:cs="Arial"/>
          <w:strike/>
          <w:color w:val="FF0000"/>
          <w:sz w:val="24"/>
          <w:szCs w:val="24"/>
        </w:rPr>
        <w:t>područja zaštićenih prirodnih vrijednosti razine zaštićenog krajolika (osobito vrijednog predjela)</w:t>
      </w:r>
    </w:p>
    <w:p w:rsidR="00DE42DF" w:rsidRDefault="00DE42DF" w:rsidP="00DE42DF">
      <w:pPr>
        <w:pStyle w:val="ListParagraph"/>
        <w:spacing w:before="60" w:after="60" w:line="269" w:lineRule="auto"/>
        <w:ind w:left="0"/>
        <w:jc w:val="both"/>
        <w:rPr>
          <w:rFonts w:ascii="Arial Narrow" w:hAnsi="Arial Narrow" w:cs="Arial"/>
          <w:color w:val="0070C0"/>
          <w:sz w:val="24"/>
          <w:szCs w:val="24"/>
        </w:rPr>
      </w:pPr>
      <w:r w:rsidRPr="00DE42DF">
        <w:rPr>
          <w:rFonts w:ascii="Arial Narrow" w:hAnsi="Arial Narrow" w:cs="Arial"/>
          <w:color w:val="0070C0"/>
          <w:sz w:val="24"/>
          <w:szCs w:val="24"/>
        </w:rPr>
        <w:t>Prometne građevine</w:t>
      </w:r>
      <w:r>
        <w:rPr>
          <w:rFonts w:ascii="Arial Narrow" w:hAnsi="Arial Narrow" w:cs="Arial"/>
          <w:color w:val="0070C0"/>
          <w:sz w:val="24"/>
          <w:szCs w:val="24"/>
        </w:rPr>
        <w:t>:</w:t>
      </w:r>
    </w:p>
    <w:p w:rsidR="00DE42DF" w:rsidRPr="00DE42DF" w:rsidRDefault="00DE42DF" w:rsidP="00DE42DF">
      <w:pPr>
        <w:pStyle w:val="ListParagraph"/>
        <w:spacing w:before="60" w:after="60" w:line="269" w:lineRule="auto"/>
        <w:ind w:left="0"/>
        <w:jc w:val="both"/>
        <w:rPr>
          <w:rFonts w:ascii="Arial Narrow" w:hAnsi="Arial Narrow" w:cs="Arial"/>
          <w:color w:val="0070C0"/>
          <w:sz w:val="24"/>
          <w:szCs w:val="24"/>
        </w:rPr>
      </w:pPr>
      <w:r>
        <w:rPr>
          <w:rFonts w:ascii="Arial Narrow" w:hAnsi="Arial Narrow" w:cs="Arial"/>
          <w:color w:val="0070C0"/>
          <w:sz w:val="24"/>
          <w:szCs w:val="24"/>
        </w:rPr>
        <w:t>Cestovni promet</w:t>
      </w:r>
    </w:p>
    <w:p w:rsidR="0062394F" w:rsidRPr="000453A5" w:rsidRDefault="00516078" w:rsidP="00910F24">
      <w:pPr>
        <w:pStyle w:val="Tekst"/>
        <w:numPr>
          <w:ilvl w:val="0"/>
          <w:numId w:val="3"/>
        </w:numPr>
        <w:tabs>
          <w:tab w:val="left" w:pos="624"/>
          <w:tab w:val="left" w:pos="702"/>
          <w:tab w:val="right" w:leader="dot" w:pos="10218"/>
        </w:tabs>
        <w:spacing w:before="60" w:after="60" w:line="269" w:lineRule="auto"/>
        <w:ind w:left="709" w:hanging="709"/>
        <w:rPr>
          <w:rFonts w:ascii="Arial Narrow" w:hAnsi="Arial Narrow" w:cs="Arial"/>
          <w:spacing w:val="2"/>
          <w:sz w:val="24"/>
          <w:szCs w:val="24"/>
        </w:rPr>
      </w:pPr>
      <w:r>
        <w:rPr>
          <w:rFonts w:ascii="Arial Narrow" w:hAnsi="Arial Narrow" w:cs="Arial"/>
          <w:spacing w:val="2"/>
          <w:sz w:val="24"/>
          <w:szCs w:val="24"/>
        </w:rPr>
        <w:t xml:space="preserve"> </w:t>
      </w:r>
      <w:r w:rsidR="0062394F" w:rsidRPr="000453A5">
        <w:rPr>
          <w:rFonts w:ascii="Arial Narrow" w:hAnsi="Arial Narrow" w:cs="Arial"/>
          <w:spacing w:val="2"/>
          <w:sz w:val="24"/>
          <w:szCs w:val="24"/>
        </w:rPr>
        <w:t xml:space="preserve">županijska cesta Ž6275 </w:t>
      </w:r>
      <w:r w:rsidR="0062394F" w:rsidRPr="007F1587">
        <w:rPr>
          <w:rFonts w:ascii="Arial Narrow" w:hAnsi="Arial Narrow" w:cs="Arial"/>
          <w:strike/>
          <w:color w:val="FF0000"/>
          <w:sz w:val="24"/>
          <w:szCs w:val="24"/>
        </w:rPr>
        <w:t>(</w:t>
      </w:r>
      <w:r w:rsidR="007F1587">
        <w:rPr>
          <w:rFonts w:ascii="Arial Narrow" w:hAnsi="Arial Narrow" w:cs="Arial"/>
          <w:color w:val="0070C0"/>
          <w:sz w:val="24"/>
          <w:szCs w:val="24"/>
        </w:rPr>
        <w:t xml:space="preserve">na dionici </w:t>
      </w:r>
      <w:r w:rsidR="0062394F" w:rsidRPr="000453A5">
        <w:rPr>
          <w:rFonts w:ascii="Arial Narrow" w:hAnsi="Arial Narrow" w:cs="Arial"/>
          <w:sz w:val="24"/>
          <w:szCs w:val="24"/>
        </w:rPr>
        <w:t xml:space="preserve">Gorica </w:t>
      </w:r>
      <w:r w:rsidR="007F1587" w:rsidRPr="007F1587">
        <w:rPr>
          <w:rFonts w:ascii="Arial Narrow" w:hAnsi="Arial Narrow" w:cs="Arial"/>
          <w:color w:val="0070C0"/>
          <w:sz w:val="24"/>
          <w:szCs w:val="24"/>
        </w:rPr>
        <w:t>(</w:t>
      </w:r>
      <w:r w:rsidR="0062394F" w:rsidRPr="000453A5">
        <w:rPr>
          <w:rFonts w:ascii="Arial Narrow" w:hAnsi="Arial Narrow" w:cs="Arial"/>
          <w:sz w:val="24"/>
          <w:szCs w:val="24"/>
        </w:rPr>
        <w:t>D106</w:t>
      </w:r>
      <w:r w:rsidR="007F1587" w:rsidRPr="007F1587">
        <w:rPr>
          <w:rFonts w:ascii="Arial Narrow" w:hAnsi="Arial Narrow" w:cs="Arial"/>
          <w:color w:val="0070C0"/>
          <w:sz w:val="24"/>
          <w:szCs w:val="24"/>
        </w:rPr>
        <w:t>)</w:t>
      </w:r>
      <w:r w:rsidR="0062394F" w:rsidRPr="000453A5">
        <w:rPr>
          <w:rFonts w:ascii="Arial Narrow" w:hAnsi="Arial Narrow" w:cs="Arial"/>
          <w:sz w:val="24"/>
          <w:szCs w:val="24"/>
        </w:rPr>
        <w:t xml:space="preserve"> - Povljana</w:t>
      </w:r>
      <w:r w:rsidR="0062394F" w:rsidRPr="007F1587">
        <w:rPr>
          <w:rFonts w:ascii="Arial Narrow" w:hAnsi="Arial Narrow" w:cs="Arial"/>
          <w:strike/>
          <w:color w:val="FF0000"/>
          <w:sz w:val="24"/>
          <w:szCs w:val="24"/>
        </w:rPr>
        <w:t>)</w:t>
      </w:r>
      <w:r w:rsidR="0062394F" w:rsidRPr="000453A5">
        <w:rPr>
          <w:rFonts w:ascii="Arial Narrow" w:hAnsi="Arial Narrow" w:cs="Arial"/>
          <w:sz w:val="24"/>
          <w:szCs w:val="24"/>
        </w:rPr>
        <w:t xml:space="preserve"> </w:t>
      </w:r>
      <w:r w:rsidR="007F1587" w:rsidRPr="00516078">
        <w:rPr>
          <w:rFonts w:ascii="Arial Narrow" w:hAnsi="Arial Narrow" w:cs="Arial"/>
          <w:color w:val="0070C0"/>
          <w:sz w:val="24"/>
          <w:szCs w:val="24"/>
        </w:rPr>
        <w:t>(L63209)</w:t>
      </w:r>
      <w:r w:rsidRPr="00516078">
        <w:rPr>
          <w:rFonts w:ascii="Arial Narrow" w:hAnsi="Arial Narrow" w:cs="Arial"/>
          <w:color w:val="0070C0"/>
          <w:sz w:val="24"/>
          <w:szCs w:val="24"/>
        </w:rPr>
        <w:t xml:space="preserve"> </w:t>
      </w:r>
      <w:r w:rsidR="0062394F" w:rsidRPr="000453A5">
        <w:rPr>
          <w:rFonts w:ascii="Arial Narrow" w:hAnsi="Arial Narrow" w:cs="Arial"/>
          <w:sz w:val="24"/>
          <w:szCs w:val="24"/>
        </w:rPr>
        <w:t>u duljini 7,6 km - postojeća,</w:t>
      </w:r>
    </w:p>
    <w:p w:rsidR="0062394F" w:rsidRPr="000453A5" w:rsidRDefault="00516078" w:rsidP="00910F24">
      <w:pPr>
        <w:pStyle w:val="Tekst"/>
        <w:numPr>
          <w:ilvl w:val="0"/>
          <w:numId w:val="3"/>
        </w:numPr>
        <w:tabs>
          <w:tab w:val="left" w:pos="624"/>
          <w:tab w:val="left" w:pos="702"/>
          <w:tab w:val="right" w:leader="dot" w:pos="10218"/>
        </w:tabs>
        <w:spacing w:before="60" w:after="60" w:line="269" w:lineRule="auto"/>
        <w:ind w:left="709" w:hanging="709"/>
        <w:rPr>
          <w:rFonts w:ascii="Arial Narrow" w:hAnsi="Arial Narrow" w:cs="Arial"/>
          <w:sz w:val="24"/>
          <w:szCs w:val="24"/>
        </w:rPr>
      </w:pPr>
      <w:r>
        <w:rPr>
          <w:rFonts w:ascii="Arial Narrow" w:hAnsi="Arial Narrow" w:cs="Arial"/>
          <w:sz w:val="24"/>
          <w:szCs w:val="24"/>
        </w:rPr>
        <w:t xml:space="preserve"> </w:t>
      </w:r>
      <w:r w:rsidR="0062394F" w:rsidRPr="000453A5">
        <w:rPr>
          <w:rFonts w:ascii="Arial Narrow" w:hAnsi="Arial Narrow" w:cs="Arial"/>
          <w:sz w:val="24"/>
          <w:szCs w:val="24"/>
        </w:rPr>
        <w:t xml:space="preserve">županijska cesta Ž6005 </w:t>
      </w:r>
      <w:r w:rsidRPr="00516078">
        <w:rPr>
          <w:rFonts w:ascii="Arial Narrow" w:hAnsi="Arial Narrow" w:cs="Arial"/>
          <w:color w:val="0070C0"/>
          <w:sz w:val="24"/>
          <w:szCs w:val="24"/>
        </w:rPr>
        <w:t>na dionici</w:t>
      </w:r>
      <w:r>
        <w:rPr>
          <w:rFonts w:ascii="Arial Narrow" w:hAnsi="Arial Narrow" w:cs="Arial"/>
          <w:sz w:val="24"/>
          <w:szCs w:val="24"/>
        </w:rPr>
        <w:t xml:space="preserve"> </w:t>
      </w:r>
      <w:r w:rsidRPr="00516078">
        <w:rPr>
          <w:rFonts w:ascii="Arial Narrow" w:hAnsi="Arial Narrow" w:cs="Arial"/>
          <w:color w:val="0070C0"/>
          <w:sz w:val="24"/>
          <w:szCs w:val="24"/>
        </w:rPr>
        <w:t>Stara Vas</w:t>
      </w:r>
      <w:r>
        <w:rPr>
          <w:rFonts w:ascii="Arial Narrow" w:hAnsi="Arial Narrow" w:cs="Arial"/>
          <w:sz w:val="24"/>
          <w:szCs w:val="24"/>
        </w:rPr>
        <w:t xml:space="preserve"> </w:t>
      </w:r>
      <w:r w:rsidR="0062394F" w:rsidRPr="000453A5">
        <w:rPr>
          <w:rFonts w:ascii="Arial Narrow" w:hAnsi="Arial Narrow" w:cs="Arial"/>
          <w:sz w:val="24"/>
          <w:szCs w:val="24"/>
        </w:rPr>
        <w:t>(D106</w:t>
      </w:r>
      <w:r w:rsidRPr="00516078">
        <w:rPr>
          <w:rFonts w:ascii="Arial Narrow" w:hAnsi="Arial Narrow" w:cs="Arial"/>
          <w:color w:val="0070C0"/>
          <w:sz w:val="24"/>
          <w:szCs w:val="24"/>
        </w:rPr>
        <w:t>)</w:t>
      </w:r>
      <w:r w:rsidR="0062394F" w:rsidRPr="000453A5">
        <w:rPr>
          <w:rFonts w:ascii="Arial Narrow" w:hAnsi="Arial Narrow" w:cs="Arial"/>
          <w:sz w:val="24"/>
          <w:szCs w:val="24"/>
        </w:rPr>
        <w:t xml:space="preserve"> - Vlašići</w:t>
      </w:r>
      <w:r w:rsidR="0062394F" w:rsidRPr="00516078">
        <w:rPr>
          <w:rFonts w:ascii="Arial Narrow" w:hAnsi="Arial Narrow" w:cs="Arial"/>
          <w:strike/>
          <w:color w:val="FF0000"/>
          <w:sz w:val="24"/>
          <w:szCs w:val="24"/>
        </w:rPr>
        <w:t>)</w:t>
      </w:r>
      <w:r w:rsidR="0062394F" w:rsidRPr="000453A5">
        <w:rPr>
          <w:rFonts w:ascii="Arial Narrow" w:hAnsi="Arial Narrow" w:cs="Arial"/>
          <w:sz w:val="24"/>
          <w:szCs w:val="24"/>
        </w:rPr>
        <w:t xml:space="preserve"> u duljini od 3,99 km - postojeća,</w:t>
      </w:r>
    </w:p>
    <w:p w:rsidR="0062394F" w:rsidRPr="00516078" w:rsidRDefault="0062394F" w:rsidP="00910F24">
      <w:pPr>
        <w:pStyle w:val="ListParagraph"/>
        <w:numPr>
          <w:ilvl w:val="0"/>
          <w:numId w:val="3"/>
        </w:numPr>
        <w:tabs>
          <w:tab w:val="left" w:pos="624"/>
          <w:tab w:val="left" w:pos="702"/>
          <w:tab w:val="right" w:leader="dot" w:pos="10218"/>
        </w:tabs>
        <w:spacing w:before="60" w:after="60" w:line="269" w:lineRule="auto"/>
        <w:ind w:left="709" w:hanging="709"/>
        <w:jc w:val="both"/>
        <w:rPr>
          <w:rFonts w:ascii="Arial Narrow" w:hAnsi="Arial Narrow" w:cs="Arial"/>
          <w:strike/>
          <w:color w:val="FF0000"/>
          <w:spacing w:val="2"/>
          <w:sz w:val="24"/>
          <w:szCs w:val="24"/>
        </w:rPr>
      </w:pPr>
      <w:r w:rsidRPr="00516078">
        <w:rPr>
          <w:rFonts w:ascii="Arial Narrow" w:hAnsi="Arial Narrow" w:cs="Arial"/>
          <w:strike/>
          <w:color w:val="FF0000"/>
          <w:sz w:val="24"/>
          <w:szCs w:val="24"/>
        </w:rPr>
        <w:t xml:space="preserve">  lokalna cesta L63019 (Povljana D108 - Ž6005) u duljini od 4,51 km - postojeća</w:t>
      </w:r>
    </w:p>
    <w:p w:rsidR="0062394F" w:rsidRDefault="00516078" w:rsidP="00910F24">
      <w:pPr>
        <w:pStyle w:val="ListParagraph"/>
        <w:numPr>
          <w:ilvl w:val="0"/>
          <w:numId w:val="3"/>
        </w:numPr>
        <w:tabs>
          <w:tab w:val="left" w:pos="624"/>
          <w:tab w:val="left" w:pos="702"/>
          <w:tab w:val="right" w:leader="dot" w:pos="10218"/>
        </w:tabs>
        <w:spacing w:before="60" w:after="60" w:line="269" w:lineRule="auto"/>
        <w:ind w:left="709" w:hanging="709"/>
        <w:jc w:val="both"/>
        <w:rPr>
          <w:rFonts w:ascii="Arial Narrow" w:hAnsi="Arial Narrow" w:cs="Arial"/>
          <w:spacing w:val="2"/>
          <w:sz w:val="24"/>
          <w:szCs w:val="24"/>
        </w:rPr>
      </w:pPr>
      <w:r>
        <w:rPr>
          <w:rFonts w:ascii="Arial Narrow" w:hAnsi="Arial Narrow" w:cs="Arial"/>
          <w:spacing w:val="2"/>
          <w:sz w:val="24"/>
          <w:szCs w:val="24"/>
        </w:rPr>
        <w:t xml:space="preserve">  </w:t>
      </w:r>
      <w:r w:rsidR="0062394F" w:rsidRPr="00994C08">
        <w:rPr>
          <w:rFonts w:ascii="Arial Narrow" w:hAnsi="Arial Narrow" w:cs="Arial"/>
          <w:spacing w:val="2"/>
          <w:sz w:val="24"/>
          <w:szCs w:val="24"/>
        </w:rPr>
        <w:t>županijska cesta, obilaznica Povljana - Vir sa planiranim mostom (otok Pag  - otok Vir) – planirana</w:t>
      </w:r>
    </w:p>
    <w:p w:rsidR="00516078" w:rsidRPr="00E1761E" w:rsidRDefault="00516078" w:rsidP="00910F24">
      <w:pPr>
        <w:pStyle w:val="ListParagraph"/>
        <w:numPr>
          <w:ilvl w:val="0"/>
          <w:numId w:val="3"/>
        </w:numPr>
        <w:tabs>
          <w:tab w:val="left" w:pos="624"/>
          <w:tab w:val="left" w:pos="702"/>
          <w:tab w:val="right" w:leader="dot" w:pos="10218"/>
        </w:tabs>
        <w:spacing w:before="60" w:after="60" w:line="269" w:lineRule="auto"/>
        <w:ind w:left="709" w:hanging="709"/>
        <w:jc w:val="both"/>
        <w:rPr>
          <w:rFonts w:ascii="Arial Narrow" w:hAnsi="Arial Narrow" w:cs="Arial"/>
          <w:color w:val="0070C0"/>
          <w:spacing w:val="2"/>
          <w:sz w:val="24"/>
          <w:szCs w:val="24"/>
        </w:rPr>
      </w:pPr>
      <w:r w:rsidRPr="00516078">
        <w:rPr>
          <w:rFonts w:ascii="Arial Narrow" w:hAnsi="Arial Narrow" w:cs="Arial"/>
          <w:color w:val="0070C0"/>
          <w:sz w:val="24"/>
          <w:szCs w:val="24"/>
        </w:rPr>
        <w:t xml:space="preserve"> </w:t>
      </w:r>
      <w:r>
        <w:rPr>
          <w:rFonts w:ascii="Arial Narrow" w:hAnsi="Arial Narrow" w:cs="Arial"/>
          <w:color w:val="0070C0"/>
          <w:sz w:val="24"/>
          <w:szCs w:val="24"/>
        </w:rPr>
        <w:t xml:space="preserve">lokalna cesta L63019 na dionici </w:t>
      </w:r>
      <w:r w:rsidRPr="00516078">
        <w:rPr>
          <w:rFonts w:ascii="Arial Narrow" w:hAnsi="Arial Narrow" w:cs="Arial"/>
          <w:color w:val="0070C0"/>
          <w:sz w:val="24"/>
          <w:szCs w:val="24"/>
        </w:rPr>
        <w:t xml:space="preserve">Povljana </w:t>
      </w:r>
      <w:r>
        <w:rPr>
          <w:rFonts w:ascii="Arial Narrow" w:hAnsi="Arial Narrow" w:cs="Arial"/>
          <w:color w:val="0070C0"/>
          <w:sz w:val="24"/>
          <w:szCs w:val="24"/>
        </w:rPr>
        <w:t>(Ž6275</w:t>
      </w:r>
      <w:r w:rsidRPr="00516078">
        <w:rPr>
          <w:rFonts w:ascii="Arial Narrow" w:hAnsi="Arial Narrow" w:cs="Arial"/>
          <w:color w:val="0070C0"/>
          <w:sz w:val="24"/>
          <w:szCs w:val="24"/>
        </w:rPr>
        <w:t>)</w:t>
      </w:r>
      <w:r>
        <w:rPr>
          <w:rFonts w:ascii="Arial Narrow" w:hAnsi="Arial Narrow" w:cs="Arial"/>
          <w:color w:val="0070C0"/>
          <w:sz w:val="24"/>
          <w:szCs w:val="24"/>
        </w:rPr>
        <w:t xml:space="preserve"> - Stara Vas (Ž6005)</w:t>
      </w:r>
      <w:r w:rsidRPr="00516078">
        <w:rPr>
          <w:rFonts w:ascii="Arial Narrow" w:hAnsi="Arial Narrow" w:cs="Arial"/>
          <w:color w:val="0070C0"/>
          <w:sz w:val="24"/>
          <w:szCs w:val="24"/>
        </w:rPr>
        <w:t xml:space="preserve"> u duljini od 4,51 km - postojeća</w:t>
      </w:r>
    </w:p>
    <w:p w:rsidR="00E1761E" w:rsidRPr="00031CC9" w:rsidRDefault="00E1761E" w:rsidP="00910F24">
      <w:pPr>
        <w:pStyle w:val="ListParagraph"/>
        <w:numPr>
          <w:ilvl w:val="0"/>
          <w:numId w:val="3"/>
        </w:numPr>
        <w:tabs>
          <w:tab w:val="left" w:pos="624"/>
          <w:tab w:val="left" w:pos="702"/>
          <w:tab w:val="right" w:leader="dot" w:pos="10218"/>
        </w:tabs>
        <w:spacing w:before="60" w:after="60" w:line="269" w:lineRule="auto"/>
        <w:ind w:left="709" w:hanging="709"/>
        <w:jc w:val="both"/>
        <w:rPr>
          <w:rFonts w:ascii="Arial Narrow" w:hAnsi="Arial Narrow" w:cs="Arial"/>
          <w:color w:val="0070C0"/>
          <w:spacing w:val="2"/>
          <w:sz w:val="24"/>
          <w:szCs w:val="24"/>
        </w:rPr>
      </w:pPr>
      <w:r>
        <w:rPr>
          <w:rFonts w:ascii="Arial Narrow" w:hAnsi="Arial Narrow" w:cs="Arial"/>
          <w:color w:val="0070C0"/>
          <w:sz w:val="24"/>
          <w:szCs w:val="24"/>
        </w:rPr>
        <w:t xml:space="preserve"> lokalna cesta L63209 na dionici </w:t>
      </w:r>
      <w:r w:rsidRPr="00516078">
        <w:rPr>
          <w:rFonts w:ascii="Arial Narrow" w:hAnsi="Arial Narrow" w:cs="Arial"/>
          <w:color w:val="0070C0"/>
          <w:sz w:val="24"/>
          <w:szCs w:val="24"/>
        </w:rPr>
        <w:t xml:space="preserve">Povljana </w:t>
      </w:r>
      <w:r>
        <w:rPr>
          <w:rFonts w:ascii="Arial Narrow" w:hAnsi="Arial Narrow" w:cs="Arial"/>
          <w:color w:val="0070C0"/>
          <w:sz w:val="24"/>
          <w:szCs w:val="24"/>
        </w:rPr>
        <w:t>(Ž6275</w:t>
      </w:r>
      <w:r w:rsidRPr="00516078">
        <w:rPr>
          <w:rFonts w:ascii="Arial Narrow" w:hAnsi="Arial Narrow" w:cs="Arial"/>
          <w:color w:val="0070C0"/>
          <w:sz w:val="24"/>
          <w:szCs w:val="24"/>
        </w:rPr>
        <w:t>)</w:t>
      </w:r>
      <w:r>
        <w:rPr>
          <w:rFonts w:ascii="Arial Narrow" w:hAnsi="Arial Narrow" w:cs="Arial"/>
          <w:color w:val="0070C0"/>
          <w:sz w:val="24"/>
          <w:szCs w:val="24"/>
        </w:rPr>
        <w:t xml:space="preserve"> - Smakvica (L63020) u duljini od 7,02</w:t>
      </w:r>
      <w:r w:rsidRPr="00516078">
        <w:rPr>
          <w:rFonts w:ascii="Arial Narrow" w:hAnsi="Arial Narrow" w:cs="Arial"/>
          <w:color w:val="0070C0"/>
          <w:sz w:val="24"/>
          <w:szCs w:val="24"/>
        </w:rPr>
        <w:t xml:space="preserve"> km - postojeća</w:t>
      </w:r>
    </w:p>
    <w:p w:rsidR="00031CC9" w:rsidRDefault="00031CC9"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z w:val="24"/>
          <w:szCs w:val="24"/>
        </w:rPr>
      </w:pPr>
      <w:r>
        <w:rPr>
          <w:rFonts w:ascii="Arial Narrow" w:hAnsi="Arial Narrow" w:cs="Arial"/>
          <w:color w:val="0070C0"/>
          <w:sz w:val="24"/>
          <w:szCs w:val="24"/>
        </w:rPr>
        <w:t xml:space="preserve">Pomorske građevine: - luke otvorene za javni promet </w:t>
      </w:r>
    </w:p>
    <w:p w:rsidR="00031CC9" w:rsidRDefault="00031CC9"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z w:val="24"/>
          <w:szCs w:val="24"/>
        </w:rPr>
      </w:pPr>
      <w:r>
        <w:rPr>
          <w:rFonts w:ascii="Arial Narrow" w:hAnsi="Arial Narrow" w:cs="Arial"/>
          <w:color w:val="0070C0"/>
          <w:sz w:val="24"/>
          <w:szCs w:val="24"/>
        </w:rPr>
        <w:t>- luke lokalnog značaja</w:t>
      </w:r>
    </w:p>
    <w:p w:rsidR="00031CC9" w:rsidRDefault="00031CC9"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pacing w:val="2"/>
          <w:sz w:val="24"/>
          <w:szCs w:val="24"/>
        </w:rPr>
      </w:pPr>
      <w:r>
        <w:rPr>
          <w:rFonts w:ascii="Arial Narrow" w:hAnsi="Arial Narrow" w:cs="Arial"/>
          <w:color w:val="0070C0"/>
          <w:spacing w:val="2"/>
          <w:sz w:val="24"/>
          <w:szCs w:val="24"/>
        </w:rPr>
        <w:t>-</w:t>
      </w:r>
      <w:r>
        <w:rPr>
          <w:rFonts w:ascii="Arial Narrow" w:hAnsi="Arial Narrow" w:cs="Arial"/>
          <w:color w:val="0070C0"/>
          <w:spacing w:val="2"/>
          <w:sz w:val="24"/>
          <w:szCs w:val="24"/>
        </w:rPr>
        <w:tab/>
        <w:t>Luka Povljana (</w:t>
      </w:r>
      <w:r w:rsidRPr="00A63A59">
        <w:rPr>
          <w:rFonts w:ascii="Arial Narrow" w:hAnsi="Arial Narrow" w:cs="Arial"/>
          <w:color w:val="0070C0"/>
          <w:spacing w:val="2"/>
          <w:sz w:val="24"/>
          <w:szCs w:val="24"/>
        </w:rPr>
        <w:t>postojeća)</w:t>
      </w:r>
      <w:r>
        <w:rPr>
          <w:rFonts w:ascii="Arial Narrow" w:hAnsi="Arial Narrow" w:cs="Arial"/>
          <w:color w:val="0070C0"/>
          <w:spacing w:val="2"/>
          <w:sz w:val="24"/>
          <w:szCs w:val="24"/>
        </w:rPr>
        <w:t xml:space="preserve"> </w:t>
      </w:r>
    </w:p>
    <w:p w:rsidR="00031CC9" w:rsidRDefault="00031CC9"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pacing w:val="2"/>
          <w:sz w:val="24"/>
          <w:szCs w:val="24"/>
        </w:rPr>
      </w:pPr>
      <w:r>
        <w:rPr>
          <w:rFonts w:ascii="Arial Narrow" w:hAnsi="Arial Narrow" w:cs="Arial"/>
          <w:color w:val="0070C0"/>
          <w:spacing w:val="2"/>
          <w:sz w:val="24"/>
          <w:szCs w:val="24"/>
        </w:rPr>
        <w:t>-luke nautičkog turizma manje od 200 vezova</w:t>
      </w:r>
    </w:p>
    <w:p w:rsidR="00031CC9" w:rsidRDefault="00031CC9"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pacing w:val="2"/>
          <w:sz w:val="24"/>
          <w:szCs w:val="24"/>
        </w:rPr>
      </w:pPr>
      <w:r>
        <w:rPr>
          <w:rFonts w:ascii="Arial Narrow" w:hAnsi="Arial Narrow" w:cs="Arial"/>
          <w:color w:val="0070C0"/>
          <w:spacing w:val="2"/>
          <w:sz w:val="24"/>
          <w:szCs w:val="24"/>
        </w:rPr>
        <w:t>-</w:t>
      </w:r>
      <w:r>
        <w:rPr>
          <w:rFonts w:ascii="Arial Narrow" w:hAnsi="Arial Narrow" w:cs="Arial"/>
          <w:color w:val="0070C0"/>
          <w:spacing w:val="2"/>
          <w:sz w:val="24"/>
          <w:szCs w:val="24"/>
        </w:rPr>
        <w:tab/>
        <w:t>Luka Povljana (planirana)</w:t>
      </w:r>
    </w:p>
    <w:p w:rsidR="00031CC9" w:rsidRDefault="00031CC9"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pacing w:val="2"/>
          <w:sz w:val="24"/>
          <w:szCs w:val="24"/>
        </w:rPr>
      </w:pPr>
      <w:r>
        <w:rPr>
          <w:rFonts w:ascii="Arial Narrow" w:hAnsi="Arial Narrow" w:cs="Arial"/>
          <w:color w:val="0070C0"/>
          <w:spacing w:val="2"/>
          <w:sz w:val="24"/>
          <w:szCs w:val="24"/>
        </w:rPr>
        <w:t>-luke u funkciji marikulture</w:t>
      </w:r>
    </w:p>
    <w:p w:rsidR="00031CC9" w:rsidRPr="00E1761E" w:rsidRDefault="00031CC9"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pacing w:val="2"/>
          <w:sz w:val="24"/>
          <w:szCs w:val="24"/>
        </w:rPr>
      </w:pPr>
      <w:r>
        <w:rPr>
          <w:rFonts w:ascii="Arial Narrow" w:hAnsi="Arial Narrow" w:cs="Arial"/>
          <w:color w:val="0070C0"/>
          <w:spacing w:val="2"/>
          <w:sz w:val="24"/>
          <w:szCs w:val="24"/>
        </w:rPr>
        <w:t>-</w:t>
      </w:r>
      <w:r>
        <w:rPr>
          <w:rFonts w:ascii="Arial Narrow" w:hAnsi="Arial Narrow" w:cs="Arial"/>
          <w:color w:val="0070C0"/>
          <w:spacing w:val="2"/>
          <w:sz w:val="24"/>
          <w:szCs w:val="24"/>
        </w:rPr>
        <w:tab/>
        <w:t>Luka Stara Povljana (postojeća)</w:t>
      </w:r>
    </w:p>
    <w:p w:rsidR="00E565CD" w:rsidRDefault="0091271E"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pacing w:val="2"/>
          <w:sz w:val="24"/>
          <w:szCs w:val="24"/>
        </w:rPr>
      </w:pPr>
      <w:r w:rsidRPr="00A63A59">
        <w:rPr>
          <w:rFonts w:ascii="Arial Narrow" w:hAnsi="Arial Narrow" w:cs="Arial"/>
          <w:color w:val="0070C0"/>
          <w:spacing w:val="2"/>
          <w:sz w:val="24"/>
          <w:szCs w:val="24"/>
        </w:rPr>
        <w:t>-industrijske luke:</w:t>
      </w:r>
      <w:r w:rsidR="00B73B75" w:rsidRPr="00A63A59">
        <w:rPr>
          <w:rFonts w:ascii="Arial Narrow" w:hAnsi="Arial Narrow" w:cs="Arial"/>
          <w:color w:val="0070C0"/>
          <w:spacing w:val="2"/>
          <w:sz w:val="24"/>
          <w:szCs w:val="24"/>
        </w:rPr>
        <w:t xml:space="preserve"> </w:t>
      </w:r>
    </w:p>
    <w:p w:rsidR="00031CC9" w:rsidRDefault="00E565CD"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FF0000"/>
          <w:spacing w:val="2"/>
        </w:rPr>
      </w:pPr>
      <w:r>
        <w:rPr>
          <w:rFonts w:ascii="Arial Narrow" w:hAnsi="Arial Narrow" w:cs="Arial"/>
          <w:color w:val="0070C0"/>
          <w:spacing w:val="2"/>
          <w:sz w:val="24"/>
          <w:szCs w:val="24"/>
        </w:rPr>
        <w:t xml:space="preserve">- </w:t>
      </w:r>
      <w:r>
        <w:rPr>
          <w:rFonts w:ascii="Arial Narrow" w:hAnsi="Arial Narrow" w:cs="Arial"/>
          <w:color w:val="0070C0"/>
          <w:spacing w:val="2"/>
          <w:sz w:val="24"/>
          <w:szCs w:val="24"/>
        </w:rPr>
        <w:tab/>
      </w:r>
      <w:r w:rsidR="00B73B75" w:rsidRPr="00A63A59">
        <w:rPr>
          <w:rFonts w:ascii="Arial Narrow" w:hAnsi="Arial Narrow" w:cs="Arial"/>
          <w:color w:val="0070C0"/>
          <w:spacing w:val="2"/>
          <w:sz w:val="24"/>
          <w:szCs w:val="24"/>
        </w:rPr>
        <w:t>L</w:t>
      </w:r>
      <w:r w:rsidR="00A63A59" w:rsidRPr="00A63A59">
        <w:rPr>
          <w:rFonts w:ascii="Arial Narrow" w:hAnsi="Arial Narrow" w:cs="Arial"/>
          <w:color w:val="0070C0"/>
          <w:spacing w:val="2"/>
          <w:sz w:val="24"/>
          <w:szCs w:val="24"/>
        </w:rPr>
        <w:t>uka V. Vranjinac-Povljana</w:t>
      </w:r>
    </w:p>
    <w:p w:rsidR="00DE42DF" w:rsidRDefault="00DE42DF" w:rsidP="00031CC9">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pacing w:val="2"/>
          <w:sz w:val="24"/>
          <w:szCs w:val="24"/>
        </w:rPr>
      </w:pPr>
      <w:r>
        <w:rPr>
          <w:rFonts w:ascii="Arial Narrow" w:hAnsi="Arial Narrow" w:cs="Arial"/>
          <w:color w:val="0070C0"/>
          <w:spacing w:val="2"/>
          <w:sz w:val="24"/>
          <w:szCs w:val="24"/>
        </w:rPr>
        <w:t>Vodne građevine - Vodne građevine za navodnjavanje kapaciteta do 500l/s</w:t>
      </w:r>
    </w:p>
    <w:p w:rsidR="00DE42DF" w:rsidRPr="00E1761E" w:rsidRDefault="00DE42DF" w:rsidP="00DE42DF">
      <w:pPr>
        <w:pStyle w:val="ListParagraph"/>
        <w:tabs>
          <w:tab w:val="left" w:pos="624"/>
          <w:tab w:val="left" w:pos="702"/>
          <w:tab w:val="right" w:leader="dot" w:pos="10218"/>
        </w:tabs>
        <w:spacing w:before="60" w:after="60" w:line="269" w:lineRule="auto"/>
        <w:ind w:left="0"/>
        <w:jc w:val="both"/>
        <w:rPr>
          <w:rFonts w:ascii="Arial Narrow" w:hAnsi="Arial Narrow" w:cs="Arial"/>
          <w:color w:val="0070C0"/>
          <w:spacing w:val="2"/>
          <w:sz w:val="24"/>
          <w:szCs w:val="24"/>
        </w:rPr>
      </w:pPr>
      <w:r>
        <w:rPr>
          <w:rFonts w:ascii="Arial Narrow" w:hAnsi="Arial Narrow" w:cs="Arial"/>
          <w:color w:val="0070C0"/>
          <w:spacing w:val="2"/>
          <w:sz w:val="24"/>
          <w:szCs w:val="24"/>
        </w:rPr>
        <w:t>-</w:t>
      </w:r>
      <w:r>
        <w:rPr>
          <w:rFonts w:ascii="Arial Narrow" w:hAnsi="Arial Narrow" w:cs="Arial"/>
          <w:color w:val="0070C0"/>
          <w:spacing w:val="2"/>
          <w:sz w:val="24"/>
          <w:szCs w:val="24"/>
        </w:rPr>
        <w:tab/>
        <w:t>Povljana - akumulacija (planirana)</w:t>
      </w:r>
    </w:p>
    <w:p w:rsidR="0062394F" w:rsidRPr="00D76DCA" w:rsidRDefault="0062394F" w:rsidP="00910F24">
      <w:pPr>
        <w:pStyle w:val="ListParagraph"/>
        <w:numPr>
          <w:ilvl w:val="0"/>
          <w:numId w:val="3"/>
        </w:numPr>
        <w:spacing w:before="60" w:after="60" w:line="269" w:lineRule="auto"/>
        <w:ind w:left="709" w:hanging="709"/>
        <w:jc w:val="both"/>
        <w:rPr>
          <w:rFonts w:ascii="Arial Narrow" w:hAnsi="Arial Narrow" w:cs="Arial"/>
          <w:strike/>
          <w:color w:val="FF0000"/>
          <w:sz w:val="24"/>
          <w:szCs w:val="24"/>
        </w:rPr>
      </w:pPr>
      <w:r w:rsidRPr="00D76DCA">
        <w:rPr>
          <w:rFonts w:ascii="Arial Narrow" w:hAnsi="Arial Narrow" w:cs="Arial"/>
          <w:strike/>
          <w:color w:val="FF0000"/>
          <w:sz w:val="24"/>
          <w:szCs w:val="24"/>
        </w:rPr>
        <w:t>ugos</w:t>
      </w:r>
      <w:r w:rsidR="00A43AC7" w:rsidRPr="00D76DCA">
        <w:rPr>
          <w:rFonts w:ascii="Arial Narrow" w:hAnsi="Arial Narrow" w:cs="Arial"/>
          <w:strike/>
          <w:color w:val="FF0000"/>
          <w:sz w:val="24"/>
          <w:szCs w:val="24"/>
        </w:rPr>
        <w:t>titeljsko turistička cjelina: "u</w:t>
      </w:r>
      <w:r w:rsidRPr="00D76DCA">
        <w:rPr>
          <w:rFonts w:ascii="Arial Narrow" w:hAnsi="Arial Narrow" w:cs="Arial"/>
          <w:strike/>
          <w:color w:val="FF0000"/>
          <w:sz w:val="24"/>
          <w:szCs w:val="24"/>
        </w:rPr>
        <w:t>z ljekovito blato" (planirano)</w:t>
      </w:r>
    </w:p>
    <w:p w:rsidR="0062394F" w:rsidRPr="00D76DCA" w:rsidRDefault="0062394F" w:rsidP="00910F24">
      <w:pPr>
        <w:pStyle w:val="ListParagraph"/>
        <w:numPr>
          <w:ilvl w:val="0"/>
          <w:numId w:val="3"/>
        </w:numPr>
        <w:spacing w:before="60" w:after="60" w:line="269" w:lineRule="auto"/>
        <w:ind w:left="709" w:hanging="709"/>
        <w:jc w:val="both"/>
        <w:rPr>
          <w:rFonts w:ascii="Arial Narrow" w:hAnsi="Arial Narrow" w:cs="Arial"/>
          <w:strike/>
          <w:color w:val="FF0000"/>
          <w:sz w:val="24"/>
          <w:szCs w:val="24"/>
        </w:rPr>
      </w:pPr>
      <w:r w:rsidRPr="00D76DCA">
        <w:rPr>
          <w:rFonts w:ascii="Arial Narrow" w:hAnsi="Arial Narrow" w:cs="Arial"/>
          <w:strike/>
          <w:color w:val="FF0000"/>
          <w:sz w:val="24"/>
          <w:szCs w:val="24"/>
        </w:rPr>
        <w:t>ugostiteljsko turistička cjelina: "Gašparovi lazi" (planirano)</w:t>
      </w:r>
    </w:p>
    <w:p w:rsidR="009D30A2" w:rsidRDefault="009D30A2" w:rsidP="009D30A2">
      <w:pPr>
        <w:pStyle w:val="ListParagraph"/>
        <w:spacing w:before="60" w:after="60" w:line="269" w:lineRule="auto"/>
        <w:ind w:left="0"/>
        <w:jc w:val="both"/>
        <w:rPr>
          <w:rFonts w:ascii="Arial Narrow" w:hAnsi="Arial Narrow" w:cs="Arial"/>
          <w:color w:val="0070C0"/>
          <w:sz w:val="24"/>
          <w:szCs w:val="24"/>
        </w:rPr>
      </w:pPr>
      <w:r w:rsidRPr="009D30A2">
        <w:rPr>
          <w:rFonts w:ascii="Arial Narrow" w:hAnsi="Arial Narrow" w:cs="Arial"/>
          <w:color w:val="0070C0"/>
          <w:sz w:val="24"/>
          <w:szCs w:val="24"/>
        </w:rPr>
        <w:t>Ostale građevine i površine</w:t>
      </w:r>
    </w:p>
    <w:p w:rsidR="0072614B" w:rsidRPr="009D30A2" w:rsidRDefault="0072614B" w:rsidP="009D30A2">
      <w:pPr>
        <w:pStyle w:val="ListParagraph"/>
        <w:spacing w:before="60" w:after="60" w:line="269" w:lineRule="auto"/>
        <w:ind w:left="0"/>
        <w:jc w:val="both"/>
        <w:rPr>
          <w:rFonts w:ascii="Arial Narrow" w:hAnsi="Arial Narrow" w:cs="Arial"/>
          <w:color w:val="0070C0"/>
          <w:sz w:val="24"/>
          <w:szCs w:val="24"/>
        </w:rPr>
      </w:pPr>
      <w:r w:rsidRPr="00A63A59">
        <w:rPr>
          <w:rFonts w:ascii="Arial Narrow" w:hAnsi="Arial Narrow" w:cs="Arial"/>
          <w:color w:val="0070C0"/>
          <w:sz w:val="24"/>
          <w:szCs w:val="24"/>
        </w:rPr>
        <w:t>-</w:t>
      </w:r>
      <w:r w:rsidRPr="00A63A59">
        <w:rPr>
          <w:rFonts w:ascii="Arial Narrow" w:hAnsi="Arial Narrow" w:cs="Arial"/>
          <w:color w:val="0070C0"/>
          <w:sz w:val="24"/>
          <w:szCs w:val="24"/>
        </w:rPr>
        <w:tab/>
        <w:t>akvalultura A2 zona uzgoja školjaka</w:t>
      </w:r>
    </w:p>
    <w:p w:rsidR="00A43AC7" w:rsidRPr="00AE51E0" w:rsidRDefault="0062394F" w:rsidP="004F68B1">
      <w:pPr>
        <w:spacing w:before="60" w:after="60" w:line="269" w:lineRule="auto"/>
        <w:ind w:left="709" w:hanging="709"/>
        <w:jc w:val="both"/>
        <w:rPr>
          <w:rFonts w:ascii="Arial Narrow" w:hAnsi="Arial Narrow" w:cs="Arial"/>
          <w:sz w:val="24"/>
          <w:szCs w:val="24"/>
        </w:rPr>
      </w:pPr>
      <w:r w:rsidRPr="000453A5">
        <w:rPr>
          <w:rFonts w:ascii="Arial Narrow" w:hAnsi="Arial Narrow" w:cs="Arial"/>
          <w:sz w:val="24"/>
          <w:szCs w:val="24"/>
        </w:rPr>
        <w:lastRenderedPageBreak/>
        <w:t>-</w:t>
      </w:r>
      <w:r w:rsidRPr="000453A5">
        <w:rPr>
          <w:rFonts w:ascii="Arial Narrow" w:hAnsi="Arial Narrow" w:cs="Arial"/>
          <w:sz w:val="24"/>
          <w:szCs w:val="24"/>
        </w:rPr>
        <w:tab/>
      </w:r>
      <w:r w:rsidRPr="00AE51E0">
        <w:rPr>
          <w:rFonts w:ascii="Arial Narrow" w:hAnsi="Arial Narrow" w:cs="Arial"/>
          <w:sz w:val="24"/>
          <w:szCs w:val="24"/>
        </w:rPr>
        <w:t>pretovarne stanice: Otok Pag- Povljana č.z. 2266 (inačica 2)*.</w:t>
      </w:r>
    </w:p>
    <w:p w:rsidR="0062394F" w:rsidRPr="000453A5" w:rsidRDefault="00D76DCA" w:rsidP="000453A5">
      <w:pPr>
        <w:pStyle w:val="ListParagraph"/>
        <w:spacing w:before="60" w:after="60" w:line="269" w:lineRule="auto"/>
        <w:ind w:left="0" w:firstLine="708"/>
        <w:jc w:val="both"/>
        <w:rPr>
          <w:rFonts w:ascii="Arial Narrow" w:hAnsi="Arial Narrow" w:cs="Arial"/>
          <w:sz w:val="20"/>
          <w:szCs w:val="20"/>
        </w:rPr>
      </w:pPr>
      <w:r w:rsidRPr="00AE51E0">
        <w:rPr>
          <w:rFonts w:ascii="Arial Narrow" w:hAnsi="Arial Narrow" w:cs="Arial"/>
          <w:sz w:val="20"/>
          <w:szCs w:val="20"/>
        </w:rPr>
        <w:t xml:space="preserve"> </w:t>
      </w:r>
      <w:r w:rsidR="005768B4" w:rsidRPr="00AE51E0">
        <w:rPr>
          <w:rFonts w:ascii="Arial Narrow" w:hAnsi="Arial Narrow" w:cs="Arial"/>
          <w:sz w:val="20"/>
          <w:szCs w:val="20"/>
        </w:rPr>
        <w:t>(</w:t>
      </w:r>
      <w:r w:rsidR="0062394F" w:rsidRPr="00AE51E0">
        <w:rPr>
          <w:rFonts w:ascii="Arial Narrow" w:hAnsi="Arial Narrow" w:cs="Arial"/>
          <w:sz w:val="20"/>
          <w:szCs w:val="20"/>
        </w:rPr>
        <w:t>*p</w:t>
      </w:r>
      <w:r w:rsidR="005768B4" w:rsidRPr="00AE51E0">
        <w:rPr>
          <w:rFonts w:ascii="Arial Narrow" w:hAnsi="Arial Narrow" w:cs="Arial"/>
          <w:sz w:val="20"/>
          <w:szCs w:val="20"/>
        </w:rPr>
        <w:t>redmetna lokacija je alternativ</w:t>
      </w:r>
      <w:r w:rsidR="0062394F" w:rsidRPr="00AE51E0">
        <w:rPr>
          <w:rFonts w:ascii="Arial Narrow" w:hAnsi="Arial Narrow" w:cs="Arial"/>
          <w:sz w:val="20"/>
          <w:szCs w:val="20"/>
        </w:rPr>
        <w:t xml:space="preserve">a </w:t>
      </w:r>
      <w:r w:rsidR="005768B4" w:rsidRPr="00AE51E0">
        <w:rPr>
          <w:rFonts w:ascii="Arial Narrow" w:hAnsi="Arial Narrow" w:cs="Arial"/>
          <w:sz w:val="20"/>
          <w:szCs w:val="20"/>
        </w:rPr>
        <w:t xml:space="preserve">lokaciji Dinjiška č.z. 2358/1 - </w:t>
      </w:r>
      <w:r w:rsidR="0062394F" w:rsidRPr="00AE51E0">
        <w:rPr>
          <w:rFonts w:ascii="Arial Narrow" w:hAnsi="Arial Narrow" w:cs="Arial"/>
          <w:sz w:val="20"/>
          <w:szCs w:val="20"/>
        </w:rPr>
        <w:t>inačica 1)</w:t>
      </w:r>
    </w:p>
    <w:p w:rsidR="001257C4" w:rsidRPr="000453A5" w:rsidRDefault="001257C4" w:rsidP="000453A5">
      <w:pPr>
        <w:spacing w:before="60" w:after="60" w:line="269" w:lineRule="auto"/>
        <w:jc w:val="both"/>
        <w:rPr>
          <w:rFonts w:ascii="Arial Narrow" w:hAnsi="Arial Narrow" w:cs="Arial"/>
          <w:b/>
          <w:sz w:val="24"/>
          <w:szCs w:val="24"/>
        </w:rPr>
      </w:pPr>
    </w:p>
    <w:p w:rsidR="00D54426" w:rsidRPr="000453A5" w:rsidRDefault="00D54426" w:rsidP="007623AB">
      <w:pPr>
        <w:keepNext/>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2.2.</w:t>
      </w:r>
      <w:r w:rsidRPr="000453A5">
        <w:rPr>
          <w:rFonts w:ascii="Arial Narrow" w:hAnsi="Arial Narrow" w:cs="Arial"/>
          <w:b/>
          <w:sz w:val="24"/>
          <w:szCs w:val="24"/>
        </w:rPr>
        <w:tab/>
        <w:t>Građevinska područja naselja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10.</w:t>
      </w:r>
    </w:p>
    <w:p w:rsidR="000660E9" w:rsidRPr="000453A5" w:rsidRDefault="00596EE9"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Građevinsko područje naselja je </w:t>
      </w:r>
      <w:r w:rsidR="009A7073">
        <w:rPr>
          <w:rFonts w:ascii="Arial Narrow" w:hAnsi="Arial Narrow" w:cs="Arial"/>
          <w:sz w:val="24"/>
          <w:szCs w:val="24"/>
        </w:rPr>
        <w:t xml:space="preserve">prostor za izgradnju, uređenje </w:t>
      </w:r>
      <w:r w:rsidR="00D54426" w:rsidRPr="000453A5">
        <w:rPr>
          <w:rFonts w:ascii="Arial Narrow" w:hAnsi="Arial Narrow" w:cs="Arial"/>
          <w:sz w:val="24"/>
          <w:szCs w:val="24"/>
        </w:rPr>
        <w:t xml:space="preserve">i prostorni razvitak naselja. </w:t>
      </w:r>
    </w:p>
    <w:p w:rsidR="00D54426" w:rsidRPr="000453A5" w:rsidRDefault="00596EE9"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 xml:space="preserve">Razvoj i uređenje naselja </w:t>
      </w:r>
      <w:r w:rsidR="00D54426" w:rsidRPr="0049263F">
        <w:rPr>
          <w:rFonts w:ascii="Arial Narrow" w:hAnsi="Arial Narrow" w:cs="Arial"/>
          <w:strike/>
          <w:color w:val="FF0000"/>
          <w:sz w:val="24"/>
          <w:szCs w:val="24"/>
        </w:rPr>
        <w:t>dozvoljeno</w:t>
      </w:r>
      <w:r w:rsidR="00D54426" w:rsidRPr="000453A5">
        <w:rPr>
          <w:rFonts w:ascii="Arial Narrow" w:hAnsi="Arial Narrow" w:cs="Arial"/>
          <w:sz w:val="24"/>
          <w:szCs w:val="24"/>
        </w:rPr>
        <w:t xml:space="preserve"> </w:t>
      </w:r>
      <w:r w:rsidR="0049263F" w:rsidRPr="0049263F">
        <w:rPr>
          <w:rFonts w:ascii="Arial Narrow" w:hAnsi="Arial Narrow" w:cs="Arial"/>
          <w:color w:val="0070C0"/>
          <w:sz w:val="24"/>
          <w:szCs w:val="24"/>
        </w:rPr>
        <w:t>dozvoljen</w:t>
      </w:r>
      <w:r w:rsidR="0049263F">
        <w:rPr>
          <w:rFonts w:ascii="Arial Narrow" w:hAnsi="Arial Narrow" w:cs="Arial"/>
          <w:sz w:val="24"/>
          <w:szCs w:val="24"/>
        </w:rPr>
        <w:t xml:space="preserve"> </w:t>
      </w:r>
      <w:r w:rsidR="00D54426" w:rsidRPr="000453A5">
        <w:rPr>
          <w:rFonts w:ascii="Arial Narrow" w:hAnsi="Arial Narrow" w:cs="Arial"/>
          <w:sz w:val="24"/>
          <w:szCs w:val="24"/>
        </w:rPr>
        <w:t>je samo unutar građevinskog područja</w:t>
      </w:r>
      <w:r w:rsidR="009A7073">
        <w:rPr>
          <w:rFonts w:ascii="Arial Narrow" w:hAnsi="Arial Narrow" w:cs="Arial"/>
          <w:sz w:val="24"/>
          <w:szCs w:val="24"/>
        </w:rPr>
        <w:t xml:space="preserve"> </w:t>
      </w:r>
      <w:r w:rsidR="009A7073" w:rsidRPr="009A7073">
        <w:rPr>
          <w:rFonts w:ascii="Arial Narrow" w:hAnsi="Arial Narrow" w:cs="Arial"/>
          <w:color w:val="0070C0"/>
          <w:sz w:val="24"/>
          <w:szCs w:val="24"/>
        </w:rPr>
        <w:t>naselja</w:t>
      </w:r>
      <w:r w:rsidR="00D54426" w:rsidRPr="000453A5">
        <w:rPr>
          <w:rFonts w:ascii="Arial Narrow" w:hAnsi="Arial Narrow" w:cs="Arial"/>
          <w:sz w:val="24"/>
          <w:szCs w:val="24"/>
        </w:rPr>
        <w:t xml:space="preserve"> utvrđenog Planom i prikazanim na katastarskim kartama u mjerilu 1:5000 u okviru </w:t>
      </w:r>
      <w:r w:rsidR="00D54426" w:rsidRPr="00876103">
        <w:rPr>
          <w:rFonts w:ascii="Arial Narrow" w:hAnsi="Arial Narrow" w:cs="Arial"/>
          <w:strike/>
          <w:color w:val="FF0000"/>
          <w:sz w:val="24"/>
          <w:szCs w:val="24"/>
        </w:rPr>
        <w:t>grafičkih priloga</w:t>
      </w:r>
      <w:r w:rsidR="00D54426" w:rsidRPr="000453A5">
        <w:rPr>
          <w:rFonts w:ascii="Arial Narrow" w:hAnsi="Arial Narrow" w:cs="Arial"/>
          <w:sz w:val="24"/>
          <w:szCs w:val="24"/>
        </w:rPr>
        <w:t xml:space="preserve"> </w:t>
      </w:r>
      <w:r w:rsidR="00876103" w:rsidRPr="00876103">
        <w:rPr>
          <w:rFonts w:ascii="Arial Narrow" w:hAnsi="Arial Narrow" w:cs="Arial"/>
          <w:color w:val="0070C0"/>
          <w:sz w:val="24"/>
          <w:szCs w:val="24"/>
        </w:rPr>
        <w:t>grafičkog dijela</w:t>
      </w:r>
      <w:r w:rsidR="00876103">
        <w:rPr>
          <w:rFonts w:ascii="Arial Narrow" w:hAnsi="Arial Narrow" w:cs="Arial"/>
          <w:sz w:val="24"/>
          <w:szCs w:val="24"/>
        </w:rPr>
        <w:t xml:space="preserve"> </w:t>
      </w:r>
      <w:r w:rsidR="00D54426" w:rsidRPr="000453A5">
        <w:rPr>
          <w:rFonts w:ascii="Arial Narrow" w:hAnsi="Arial Narrow" w:cs="Arial"/>
          <w:sz w:val="24"/>
          <w:szCs w:val="24"/>
        </w:rPr>
        <w:t>ovog Plana.</w:t>
      </w:r>
    </w:p>
    <w:p w:rsidR="00D54426" w:rsidRPr="000453A5" w:rsidRDefault="00596EE9"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Građevinsko područje naselja svojom površinom osigurava prostor za zadovoljavanje sadašnjih i budućih zahtjeva za građenjem, a sukladno postojećem i očekivanom broju stanovnika te razvitku gospodarskih djelatnosti.</w:t>
      </w:r>
    </w:p>
    <w:p w:rsidR="00D0260F" w:rsidRPr="000453A5" w:rsidRDefault="00D0260F" w:rsidP="001C0254">
      <w:pPr>
        <w:keepNext/>
        <w:spacing w:before="240" w:after="60" w:line="269" w:lineRule="auto"/>
        <w:jc w:val="center"/>
        <w:rPr>
          <w:rFonts w:ascii="Arial Narrow" w:hAnsi="Arial Narrow" w:cs="Arial"/>
          <w:b/>
        </w:rPr>
      </w:pPr>
      <w:r w:rsidRPr="000453A5">
        <w:rPr>
          <w:rFonts w:ascii="Arial Narrow" w:hAnsi="Arial Narrow" w:cs="Arial"/>
          <w:b/>
        </w:rPr>
        <w:t>Članak 10a.</w:t>
      </w:r>
    </w:p>
    <w:p w:rsidR="00187170" w:rsidRDefault="00187170" w:rsidP="00187170">
      <w:pPr>
        <w:pStyle w:val="BodyText"/>
        <w:spacing w:before="60" w:after="60" w:line="240" w:lineRule="auto"/>
        <w:jc w:val="both"/>
        <w:rPr>
          <w:rFonts w:ascii="Arial Narrow" w:hAnsi="Arial Narrow" w:cs="Arial"/>
          <w:sz w:val="24"/>
          <w:szCs w:val="24"/>
        </w:rPr>
      </w:pPr>
      <w:r w:rsidRPr="00CA5B51">
        <w:rPr>
          <w:rFonts w:ascii="Arial Narrow" w:hAnsi="Arial Narrow" w:cs="Arial"/>
          <w:color w:val="0070C0"/>
          <w:sz w:val="24"/>
          <w:szCs w:val="24"/>
        </w:rPr>
        <w:t>(1)</w:t>
      </w:r>
      <w:r>
        <w:rPr>
          <w:rFonts w:ascii="Arial Narrow" w:hAnsi="Arial Narrow" w:cs="Arial"/>
          <w:sz w:val="24"/>
          <w:szCs w:val="24"/>
        </w:rPr>
        <w:t xml:space="preserve"> </w:t>
      </w:r>
      <w:r w:rsidRPr="000453A5">
        <w:rPr>
          <w:rFonts w:ascii="Arial Narrow" w:hAnsi="Arial Narrow" w:cs="Arial"/>
          <w:sz w:val="24"/>
          <w:szCs w:val="24"/>
        </w:rPr>
        <w:t xml:space="preserve">Planom su određene površine </w:t>
      </w:r>
      <w:r w:rsidRPr="00CA5B51">
        <w:rPr>
          <w:rFonts w:ascii="Arial Narrow" w:hAnsi="Arial Narrow" w:cs="Arial"/>
          <w:strike/>
          <w:color w:val="FF0000"/>
          <w:sz w:val="24"/>
          <w:szCs w:val="24"/>
        </w:rPr>
        <w:t>GP</w:t>
      </w:r>
      <w:r w:rsidRPr="000453A5">
        <w:rPr>
          <w:rFonts w:ascii="Arial Narrow" w:hAnsi="Arial Narrow" w:cs="Arial"/>
          <w:sz w:val="24"/>
          <w:szCs w:val="24"/>
        </w:rPr>
        <w:t xml:space="preserve"> </w:t>
      </w:r>
      <w:r>
        <w:rPr>
          <w:rFonts w:ascii="Arial Narrow" w:hAnsi="Arial Narrow" w:cs="Arial"/>
          <w:color w:val="0070C0"/>
          <w:sz w:val="24"/>
          <w:szCs w:val="24"/>
        </w:rPr>
        <w:t>građevinskog</w:t>
      </w:r>
      <w:r w:rsidRPr="00CA5B51">
        <w:rPr>
          <w:rFonts w:ascii="Arial Narrow" w:hAnsi="Arial Narrow" w:cs="Arial"/>
          <w:color w:val="0070C0"/>
          <w:sz w:val="24"/>
          <w:szCs w:val="24"/>
        </w:rPr>
        <w:t xml:space="preserve"> područja</w:t>
      </w:r>
      <w:r>
        <w:rPr>
          <w:rFonts w:ascii="Arial Narrow" w:hAnsi="Arial Narrow" w:cs="Arial"/>
          <w:sz w:val="24"/>
          <w:szCs w:val="24"/>
        </w:rPr>
        <w:t xml:space="preserve"> </w:t>
      </w:r>
      <w:r w:rsidRPr="000453A5">
        <w:rPr>
          <w:rFonts w:ascii="Arial Narrow" w:hAnsi="Arial Narrow" w:cs="Arial"/>
          <w:sz w:val="24"/>
          <w:szCs w:val="24"/>
        </w:rPr>
        <w:t>naselja</w:t>
      </w:r>
      <w:r>
        <w:rPr>
          <w:rFonts w:ascii="Arial Narrow" w:hAnsi="Arial Narrow" w:cs="Arial"/>
          <w:color w:val="0070C0"/>
          <w:sz w:val="24"/>
          <w:szCs w:val="24"/>
        </w:rPr>
        <w:t xml:space="preserve"> unutar kojih su prikazana i područja isključive namjene</w:t>
      </w:r>
      <w:r w:rsidRPr="000453A5">
        <w:rPr>
          <w:rFonts w:ascii="Arial Narrow" w:hAnsi="Arial Narrow" w:cs="Arial"/>
          <w:sz w:val="24"/>
          <w:szCs w:val="24"/>
        </w:rPr>
        <w:t xml:space="preserve"> koje </w:t>
      </w:r>
      <w:r w:rsidRPr="00522768">
        <w:rPr>
          <w:rFonts w:ascii="Arial Narrow" w:hAnsi="Arial Narrow" w:cs="Arial"/>
          <w:strike/>
          <w:color w:val="FF0000"/>
          <w:sz w:val="24"/>
          <w:szCs w:val="24"/>
        </w:rPr>
        <w:t>sadrži prostor izgrađenog i neizgrađenog dijela naselja s iskazom njihovog udjela u postotcima u odnosu na ukupnu površinu GP naselja, i to</w:t>
      </w:r>
      <w:r>
        <w:rPr>
          <w:rFonts w:ascii="Arial Narrow" w:hAnsi="Arial Narrow" w:cs="Arial"/>
          <w:strike/>
          <w:color w:val="FF0000"/>
          <w:sz w:val="24"/>
          <w:szCs w:val="24"/>
        </w:rPr>
        <w:t xml:space="preserve"> </w:t>
      </w:r>
      <w:r w:rsidRPr="00522768">
        <w:rPr>
          <w:rFonts w:ascii="Arial Narrow" w:hAnsi="Arial Narrow" w:cs="Arial"/>
          <w:color w:val="0070C0"/>
          <w:sz w:val="24"/>
          <w:szCs w:val="24"/>
        </w:rPr>
        <w:t>su razgraničene na površine izgrađenog i neizgrađenog dijela građevinskog područja naselja</w:t>
      </w:r>
      <w:r>
        <w:rPr>
          <w:rFonts w:ascii="Arial Narrow" w:hAnsi="Arial Narrow" w:cs="Arial"/>
          <w:color w:val="0070C0"/>
          <w:sz w:val="24"/>
          <w:szCs w:val="24"/>
        </w:rPr>
        <w:t xml:space="preserve"> i koje su prikazane u tabličnom prikazu.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gridCol w:w="1763"/>
        <w:gridCol w:w="1525"/>
      </w:tblGrid>
      <w:tr w:rsidR="00ED6A7F" w:rsidRPr="00A63A59" w:rsidTr="00596EE9">
        <w:tc>
          <w:tcPr>
            <w:tcW w:w="3000" w:type="dxa"/>
          </w:tcPr>
          <w:p w:rsidR="00ED6A7F" w:rsidRPr="000E3051" w:rsidRDefault="00ED6A7F" w:rsidP="000453A5">
            <w:pPr>
              <w:spacing w:before="60" w:after="60" w:line="269" w:lineRule="auto"/>
              <w:jc w:val="center"/>
              <w:rPr>
                <w:rFonts w:ascii="Arial Narrow" w:hAnsi="Arial Narrow" w:cs="Arial"/>
                <w:b/>
                <w:strike/>
                <w:color w:val="FF0000"/>
                <w:sz w:val="24"/>
                <w:szCs w:val="24"/>
              </w:rPr>
            </w:pPr>
            <w:r w:rsidRPr="000E3051">
              <w:rPr>
                <w:rFonts w:ascii="Arial Narrow" w:hAnsi="Arial Narrow" w:cs="Arial"/>
                <w:b/>
                <w:strike/>
                <w:color w:val="FF0000"/>
                <w:sz w:val="24"/>
                <w:szCs w:val="24"/>
              </w:rPr>
              <w:t>naselje</w:t>
            </w:r>
          </w:p>
        </w:tc>
        <w:tc>
          <w:tcPr>
            <w:tcW w:w="3000" w:type="dxa"/>
          </w:tcPr>
          <w:p w:rsidR="00ED6A7F" w:rsidRPr="000E3051" w:rsidRDefault="00ED6A7F" w:rsidP="000453A5">
            <w:pPr>
              <w:spacing w:before="60" w:after="60" w:line="269" w:lineRule="auto"/>
              <w:jc w:val="center"/>
              <w:rPr>
                <w:rFonts w:ascii="Arial Narrow" w:hAnsi="Arial Narrow" w:cs="Arial"/>
                <w:b/>
                <w:strike/>
                <w:color w:val="FF0000"/>
                <w:sz w:val="24"/>
                <w:szCs w:val="24"/>
              </w:rPr>
            </w:pPr>
            <w:r w:rsidRPr="000E3051">
              <w:rPr>
                <w:rFonts w:ascii="Arial Narrow" w:hAnsi="Arial Narrow" w:cs="Arial"/>
                <w:b/>
                <w:strike/>
                <w:color w:val="FF0000"/>
                <w:sz w:val="24"/>
                <w:szCs w:val="24"/>
              </w:rPr>
              <w:t>Povljana</w:t>
            </w:r>
          </w:p>
        </w:tc>
        <w:tc>
          <w:tcPr>
            <w:tcW w:w="1763" w:type="dxa"/>
          </w:tcPr>
          <w:p w:rsidR="00ED6A7F" w:rsidRPr="000E3051" w:rsidRDefault="00ED6A7F" w:rsidP="000453A5">
            <w:pPr>
              <w:spacing w:before="60" w:after="60" w:line="269" w:lineRule="auto"/>
              <w:jc w:val="center"/>
              <w:rPr>
                <w:rFonts w:ascii="Arial Narrow" w:hAnsi="Arial Narrow" w:cs="Arial"/>
                <w:b/>
                <w:strike/>
                <w:color w:val="FF0000"/>
                <w:sz w:val="24"/>
                <w:szCs w:val="24"/>
              </w:rPr>
            </w:pPr>
            <w:r w:rsidRPr="000E3051">
              <w:rPr>
                <w:rFonts w:ascii="Arial Narrow" w:hAnsi="Arial Narrow" w:cs="Arial"/>
                <w:b/>
                <w:strike/>
                <w:color w:val="FF0000"/>
                <w:sz w:val="24"/>
                <w:szCs w:val="24"/>
              </w:rPr>
              <w:t>Povljana</w:t>
            </w:r>
          </w:p>
        </w:tc>
        <w:tc>
          <w:tcPr>
            <w:tcW w:w="1525" w:type="dxa"/>
          </w:tcPr>
          <w:p w:rsidR="00ED6A7F" w:rsidRPr="000E3051" w:rsidRDefault="00ED6A7F" w:rsidP="000453A5">
            <w:pPr>
              <w:spacing w:before="60" w:after="60" w:line="269" w:lineRule="auto"/>
              <w:jc w:val="center"/>
              <w:rPr>
                <w:rFonts w:ascii="Arial Narrow" w:hAnsi="Arial Narrow" w:cs="Arial"/>
                <w:b/>
                <w:strike/>
                <w:color w:val="FF0000"/>
                <w:sz w:val="24"/>
                <w:szCs w:val="24"/>
              </w:rPr>
            </w:pPr>
            <w:r w:rsidRPr="000E3051">
              <w:rPr>
                <w:rFonts w:ascii="Arial Narrow" w:hAnsi="Arial Narrow" w:cs="Arial"/>
                <w:b/>
                <w:strike/>
                <w:color w:val="FF0000"/>
                <w:sz w:val="24"/>
                <w:szCs w:val="24"/>
              </w:rPr>
              <w:t xml:space="preserve">Povljana </w:t>
            </w:r>
          </w:p>
        </w:tc>
      </w:tr>
      <w:tr w:rsidR="00ED6A7F" w:rsidRPr="00A63A59" w:rsidTr="00596EE9">
        <w:tc>
          <w:tcPr>
            <w:tcW w:w="3000" w:type="dxa"/>
          </w:tcPr>
          <w:p w:rsidR="00ED6A7F" w:rsidRPr="000E3051" w:rsidRDefault="00ED6A7F" w:rsidP="000453A5">
            <w:pPr>
              <w:spacing w:before="60" w:after="60" w:line="269" w:lineRule="auto"/>
              <w:jc w:val="center"/>
              <w:rPr>
                <w:rFonts w:ascii="Arial Narrow" w:hAnsi="Arial Narrow" w:cs="Arial"/>
                <w:b/>
                <w:strike/>
                <w:color w:val="FF0000"/>
                <w:sz w:val="24"/>
                <w:szCs w:val="24"/>
              </w:rPr>
            </w:pPr>
            <w:r w:rsidRPr="000E3051">
              <w:rPr>
                <w:rFonts w:ascii="Arial Narrow" w:hAnsi="Arial Narrow" w:cs="Arial"/>
                <w:b/>
                <w:strike/>
                <w:color w:val="FF0000"/>
                <w:sz w:val="24"/>
                <w:szCs w:val="24"/>
              </w:rPr>
              <w:t>dio naselja</w:t>
            </w:r>
          </w:p>
        </w:tc>
        <w:tc>
          <w:tcPr>
            <w:tcW w:w="3000" w:type="dxa"/>
          </w:tcPr>
          <w:p w:rsidR="00ED6A7F" w:rsidRPr="000E3051" w:rsidRDefault="00ED6A7F" w:rsidP="000453A5">
            <w:pPr>
              <w:spacing w:before="60" w:after="60" w:line="269" w:lineRule="auto"/>
              <w:jc w:val="center"/>
              <w:rPr>
                <w:rFonts w:ascii="Arial Narrow" w:hAnsi="Arial Narrow" w:cs="Arial"/>
                <w:b/>
                <w:strike/>
                <w:color w:val="FF0000"/>
                <w:sz w:val="24"/>
                <w:szCs w:val="24"/>
              </w:rPr>
            </w:pPr>
            <w:r w:rsidRPr="000E3051">
              <w:rPr>
                <w:rFonts w:ascii="Arial Narrow" w:hAnsi="Arial Narrow" w:cs="Arial"/>
                <w:b/>
                <w:strike/>
                <w:color w:val="FF0000"/>
                <w:sz w:val="24"/>
                <w:szCs w:val="24"/>
              </w:rPr>
              <w:t>centralni dio</w:t>
            </w:r>
          </w:p>
        </w:tc>
        <w:tc>
          <w:tcPr>
            <w:tcW w:w="1763" w:type="dxa"/>
          </w:tcPr>
          <w:p w:rsidR="00ED6A7F" w:rsidRPr="000E3051" w:rsidRDefault="00ED6A7F" w:rsidP="000453A5">
            <w:pPr>
              <w:spacing w:before="60" w:after="60" w:line="269" w:lineRule="auto"/>
              <w:jc w:val="center"/>
              <w:rPr>
                <w:rFonts w:ascii="Arial Narrow" w:hAnsi="Arial Narrow" w:cs="Arial"/>
                <w:b/>
                <w:strike/>
                <w:color w:val="FF0000"/>
                <w:sz w:val="24"/>
                <w:szCs w:val="24"/>
              </w:rPr>
            </w:pPr>
            <w:r w:rsidRPr="000E3051">
              <w:rPr>
                <w:rFonts w:ascii="Arial Narrow" w:hAnsi="Arial Narrow" w:cs="Arial"/>
                <w:b/>
                <w:strike/>
                <w:color w:val="FF0000"/>
                <w:sz w:val="24"/>
                <w:szCs w:val="24"/>
              </w:rPr>
              <w:t>Jug</w:t>
            </w:r>
          </w:p>
        </w:tc>
        <w:tc>
          <w:tcPr>
            <w:tcW w:w="1525" w:type="dxa"/>
          </w:tcPr>
          <w:p w:rsidR="00ED6A7F" w:rsidRPr="000E3051" w:rsidRDefault="00ED6A7F" w:rsidP="000453A5">
            <w:pPr>
              <w:spacing w:before="60" w:after="60" w:line="269" w:lineRule="auto"/>
              <w:jc w:val="center"/>
              <w:rPr>
                <w:rFonts w:ascii="Arial Narrow" w:hAnsi="Arial Narrow" w:cs="Arial"/>
                <w:b/>
                <w:strike/>
                <w:color w:val="FF0000"/>
                <w:sz w:val="24"/>
                <w:szCs w:val="24"/>
              </w:rPr>
            </w:pPr>
            <w:r w:rsidRPr="000E3051">
              <w:rPr>
                <w:rFonts w:ascii="Arial Narrow" w:hAnsi="Arial Narrow" w:cs="Arial"/>
                <w:b/>
                <w:strike/>
                <w:color w:val="FF0000"/>
                <w:sz w:val="24"/>
                <w:szCs w:val="24"/>
              </w:rPr>
              <w:t>ukupno</w:t>
            </w:r>
          </w:p>
        </w:tc>
      </w:tr>
      <w:tr w:rsidR="00ED6A7F" w:rsidRPr="00A63A59" w:rsidTr="00596EE9">
        <w:tc>
          <w:tcPr>
            <w:tcW w:w="3000" w:type="dxa"/>
            <w:shd w:val="clear" w:color="auto" w:fill="D9D9D9"/>
          </w:tcPr>
          <w:p w:rsidR="00ED6A7F" w:rsidRPr="000E3051" w:rsidRDefault="00ED6A7F" w:rsidP="00596EE9">
            <w:pPr>
              <w:spacing w:before="20" w:after="20" w:line="240" w:lineRule="auto"/>
              <w:jc w:val="center"/>
              <w:rPr>
                <w:rFonts w:ascii="Arial Narrow" w:hAnsi="Arial Narrow" w:cs="Arial"/>
                <w:strike/>
                <w:color w:val="FF0000"/>
                <w:sz w:val="24"/>
              </w:rPr>
            </w:pPr>
            <w:r w:rsidRPr="000E3051">
              <w:rPr>
                <w:rFonts w:ascii="Arial Narrow" w:hAnsi="Arial Narrow" w:cs="Arial"/>
                <w:strike/>
                <w:color w:val="FF0000"/>
                <w:sz w:val="24"/>
                <w:szCs w:val="24"/>
              </w:rPr>
              <w:t>stanje do izrade</w:t>
            </w:r>
            <w:r w:rsidRPr="000E3051">
              <w:rPr>
                <w:rFonts w:ascii="Arial Narrow" w:hAnsi="Arial Narrow" w:cs="Arial"/>
                <w:strike/>
                <w:color w:val="FF0000"/>
                <w:sz w:val="24"/>
              </w:rPr>
              <w:t xml:space="preserve"> </w:t>
            </w:r>
          </w:p>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rPr>
              <w:t>Izmj</w:t>
            </w:r>
            <w:r w:rsidRPr="000E3051">
              <w:rPr>
                <w:rFonts w:ascii="Arial Narrow" w:hAnsi="Arial Narrow" w:cs="Arial"/>
                <w:strike/>
                <w:color w:val="FF0000"/>
                <w:sz w:val="24"/>
                <w:szCs w:val="24"/>
              </w:rPr>
              <w:t>ena i dopuna 2015. god.</w:t>
            </w:r>
          </w:p>
        </w:tc>
        <w:tc>
          <w:tcPr>
            <w:tcW w:w="3000" w:type="dxa"/>
            <w:shd w:val="clear" w:color="auto" w:fill="D9D9D9"/>
          </w:tcPr>
          <w:p w:rsidR="00ED6A7F" w:rsidRPr="000E3051" w:rsidRDefault="00ED6A7F" w:rsidP="00596EE9">
            <w:pPr>
              <w:spacing w:before="20" w:after="20" w:line="240" w:lineRule="auto"/>
              <w:jc w:val="center"/>
              <w:rPr>
                <w:rFonts w:ascii="Arial Narrow" w:hAnsi="Arial Narrow" w:cs="Arial"/>
                <w:strike/>
                <w:color w:val="FF0000"/>
                <w:sz w:val="24"/>
                <w:szCs w:val="24"/>
              </w:rPr>
            </w:pPr>
          </w:p>
        </w:tc>
        <w:tc>
          <w:tcPr>
            <w:tcW w:w="1763" w:type="dxa"/>
            <w:shd w:val="clear" w:color="auto" w:fill="D9D9D9"/>
          </w:tcPr>
          <w:p w:rsidR="00ED6A7F" w:rsidRPr="000E3051" w:rsidRDefault="00ED6A7F" w:rsidP="00596EE9">
            <w:pPr>
              <w:spacing w:before="20" w:after="20" w:line="240" w:lineRule="auto"/>
              <w:jc w:val="center"/>
              <w:rPr>
                <w:rFonts w:ascii="Arial Narrow" w:hAnsi="Arial Narrow" w:cs="Arial"/>
                <w:strike/>
                <w:color w:val="FF0000"/>
                <w:sz w:val="24"/>
                <w:szCs w:val="24"/>
              </w:rPr>
            </w:pPr>
          </w:p>
        </w:tc>
        <w:tc>
          <w:tcPr>
            <w:tcW w:w="1525" w:type="dxa"/>
            <w:shd w:val="clear" w:color="auto" w:fill="D9D9D9"/>
          </w:tcPr>
          <w:p w:rsidR="00ED6A7F" w:rsidRPr="000E3051" w:rsidRDefault="00ED6A7F" w:rsidP="00596EE9">
            <w:pPr>
              <w:spacing w:before="20" w:after="20" w:line="240" w:lineRule="auto"/>
              <w:jc w:val="center"/>
              <w:rPr>
                <w:rFonts w:ascii="Arial Narrow" w:hAnsi="Arial Narrow" w:cs="Arial"/>
                <w:strike/>
                <w:color w:val="FF0000"/>
                <w:sz w:val="24"/>
                <w:szCs w:val="24"/>
              </w:rPr>
            </w:pP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GP</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108,82</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12,95</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121,77</w:t>
            </w: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Izgrađeno dio</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88,28</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12,62</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100,9</w:t>
            </w: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81</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97</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83</w:t>
            </w: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Neizgrađeni dio</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20,54</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0,33</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20,87</w:t>
            </w: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19</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3</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17</w:t>
            </w:r>
          </w:p>
        </w:tc>
      </w:tr>
      <w:tr w:rsidR="00ED6A7F" w:rsidRPr="00A63A59" w:rsidTr="00596EE9">
        <w:tc>
          <w:tcPr>
            <w:tcW w:w="3000" w:type="dxa"/>
            <w:shd w:val="clear" w:color="auto" w:fill="D9D9D9"/>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stanje utvrđeno</w:t>
            </w:r>
          </w:p>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Izmjenama dopunama 2015. god.</w:t>
            </w:r>
          </w:p>
        </w:tc>
        <w:tc>
          <w:tcPr>
            <w:tcW w:w="3000" w:type="dxa"/>
            <w:shd w:val="clear" w:color="auto" w:fill="D9D9D9"/>
          </w:tcPr>
          <w:p w:rsidR="00ED6A7F" w:rsidRPr="000E3051" w:rsidRDefault="00ED6A7F" w:rsidP="00596EE9">
            <w:pPr>
              <w:spacing w:before="20" w:after="20" w:line="240" w:lineRule="auto"/>
              <w:jc w:val="center"/>
              <w:rPr>
                <w:rFonts w:ascii="Arial Narrow" w:hAnsi="Arial Narrow" w:cs="Arial"/>
                <w:strike/>
                <w:color w:val="FF0000"/>
                <w:sz w:val="24"/>
                <w:szCs w:val="24"/>
              </w:rPr>
            </w:pPr>
          </w:p>
        </w:tc>
        <w:tc>
          <w:tcPr>
            <w:tcW w:w="1763" w:type="dxa"/>
            <w:shd w:val="clear" w:color="auto" w:fill="D9D9D9"/>
          </w:tcPr>
          <w:p w:rsidR="00ED6A7F" w:rsidRPr="000E3051" w:rsidRDefault="00ED6A7F" w:rsidP="00596EE9">
            <w:pPr>
              <w:spacing w:before="20" w:after="20" w:line="240" w:lineRule="auto"/>
              <w:jc w:val="center"/>
              <w:rPr>
                <w:rFonts w:ascii="Arial Narrow" w:hAnsi="Arial Narrow" w:cs="Arial"/>
                <w:strike/>
                <w:color w:val="FF0000"/>
                <w:sz w:val="24"/>
                <w:szCs w:val="24"/>
              </w:rPr>
            </w:pPr>
          </w:p>
        </w:tc>
        <w:tc>
          <w:tcPr>
            <w:tcW w:w="1525" w:type="dxa"/>
            <w:shd w:val="clear" w:color="auto" w:fill="D9D9D9"/>
          </w:tcPr>
          <w:p w:rsidR="00ED6A7F" w:rsidRPr="000E3051" w:rsidRDefault="00ED6A7F" w:rsidP="00596EE9">
            <w:pPr>
              <w:spacing w:before="20" w:after="20" w:line="240" w:lineRule="auto"/>
              <w:jc w:val="center"/>
              <w:rPr>
                <w:rFonts w:ascii="Arial Narrow" w:hAnsi="Arial Narrow" w:cs="Arial"/>
                <w:strike/>
                <w:color w:val="FF0000"/>
                <w:sz w:val="24"/>
                <w:szCs w:val="24"/>
              </w:rPr>
            </w:pP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GP</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123,18</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15,14</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138,32</w:t>
            </w: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Izgrađeno dio</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88,28</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12,62</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100,9</w:t>
            </w: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72</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83</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73</w:t>
            </w: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Neizgrađeni dio</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34,90</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2,52</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37,42</w:t>
            </w:r>
          </w:p>
        </w:tc>
      </w:tr>
      <w:tr w:rsidR="00ED6A7F" w:rsidRPr="00A63A59" w:rsidTr="00596EE9">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w:t>
            </w:r>
          </w:p>
        </w:tc>
        <w:tc>
          <w:tcPr>
            <w:tcW w:w="3000"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28</w:t>
            </w:r>
          </w:p>
        </w:tc>
        <w:tc>
          <w:tcPr>
            <w:tcW w:w="1763"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18</w:t>
            </w:r>
          </w:p>
        </w:tc>
        <w:tc>
          <w:tcPr>
            <w:tcW w:w="1525" w:type="dxa"/>
          </w:tcPr>
          <w:p w:rsidR="00ED6A7F" w:rsidRPr="000E3051" w:rsidRDefault="00ED6A7F" w:rsidP="00596EE9">
            <w:pPr>
              <w:spacing w:before="20" w:after="20" w:line="240" w:lineRule="auto"/>
              <w:jc w:val="center"/>
              <w:rPr>
                <w:rFonts w:ascii="Arial Narrow" w:hAnsi="Arial Narrow" w:cs="Arial"/>
                <w:strike/>
                <w:color w:val="FF0000"/>
                <w:sz w:val="24"/>
                <w:szCs w:val="24"/>
              </w:rPr>
            </w:pPr>
            <w:r w:rsidRPr="000E3051">
              <w:rPr>
                <w:rFonts w:ascii="Arial Narrow" w:hAnsi="Arial Narrow" w:cs="Arial"/>
                <w:strike/>
                <w:color w:val="FF0000"/>
                <w:sz w:val="24"/>
                <w:szCs w:val="24"/>
              </w:rPr>
              <w:t>27</w:t>
            </w:r>
          </w:p>
        </w:tc>
      </w:tr>
    </w:tbl>
    <w:p w:rsidR="00CA5B51" w:rsidRDefault="00CA5B51" w:rsidP="00CA5B51">
      <w:pPr>
        <w:pStyle w:val="Default"/>
        <w:jc w:val="both"/>
        <w:rPr>
          <w:rFonts w:ascii="Calibri" w:eastAsia="Calibri" w:hAnsi="Calibri" w:cs="Times New Roman"/>
          <w:color w:val="auto"/>
          <w:sz w:val="22"/>
          <w:szCs w:val="22"/>
        </w:rPr>
      </w:pPr>
    </w:p>
    <w:p w:rsidR="00187170" w:rsidRDefault="00187170" w:rsidP="00187170">
      <w:pPr>
        <w:pStyle w:val="Default"/>
        <w:jc w:val="both"/>
        <w:rPr>
          <w:rFonts w:ascii="Calibri" w:eastAsia="Calibri" w:hAnsi="Calibri" w:cs="Times New Roman"/>
          <w:color w:val="auto"/>
          <w:sz w:val="22"/>
          <w:szCs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134"/>
        <w:gridCol w:w="1418"/>
        <w:gridCol w:w="1275"/>
        <w:gridCol w:w="1843"/>
      </w:tblGrid>
      <w:tr w:rsidR="00187170" w:rsidRPr="00C93EEB" w:rsidTr="00272175">
        <w:trPr>
          <w:trHeight w:val="426"/>
        </w:trPr>
        <w:tc>
          <w:tcPr>
            <w:tcW w:w="9229" w:type="dxa"/>
            <w:gridSpan w:val="5"/>
            <w:shd w:val="clear" w:color="auto" w:fill="FFFF99"/>
            <w:noWrap/>
            <w:vAlign w:val="center"/>
            <w:hideMark/>
          </w:tcPr>
          <w:p w:rsidR="00187170" w:rsidRPr="00C93EEB" w:rsidRDefault="00187170" w:rsidP="00F33022">
            <w:pPr>
              <w:spacing w:after="0" w:line="240" w:lineRule="auto"/>
              <w:jc w:val="center"/>
              <w:rPr>
                <w:rFonts w:cs="Calibri"/>
                <w:b/>
                <w:bCs/>
                <w:color w:val="0070C0"/>
                <w:sz w:val="20"/>
                <w:szCs w:val="20"/>
              </w:rPr>
            </w:pPr>
            <w:r w:rsidRPr="00C93EEB">
              <w:rPr>
                <w:rFonts w:ascii="Arial Narrow" w:hAnsi="Arial Narrow" w:cs="Calibri"/>
                <w:b/>
                <w:bCs/>
                <w:color w:val="0070C0"/>
              </w:rPr>
              <w:t xml:space="preserve">GRAĐEVINSKO PODRUČJE NASELJA POVLJANA (GPN) </w:t>
            </w:r>
          </w:p>
        </w:tc>
      </w:tr>
      <w:tr w:rsidR="00187170" w:rsidRPr="00C93EEB" w:rsidTr="00272175">
        <w:trPr>
          <w:trHeight w:val="466"/>
        </w:trPr>
        <w:tc>
          <w:tcPr>
            <w:tcW w:w="3559" w:type="dxa"/>
            <w:shd w:val="clear" w:color="auto" w:fill="D9D9D9"/>
            <w:vAlign w:val="center"/>
            <w:hideMark/>
          </w:tcPr>
          <w:p w:rsidR="00187170" w:rsidRPr="00C93EEB" w:rsidRDefault="00187170" w:rsidP="00272175">
            <w:pPr>
              <w:spacing w:after="0" w:line="240" w:lineRule="auto"/>
              <w:jc w:val="center"/>
              <w:rPr>
                <w:rFonts w:cs="Calibri"/>
                <w:color w:val="0070C0"/>
                <w:szCs w:val="20"/>
              </w:rPr>
            </w:pPr>
            <w:r w:rsidRPr="00C93EEB">
              <w:rPr>
                <w:rFonts w:ascii="Arial Narrow" w:hAnsi="Arial Narrow" w:cs="Calibri"/>
                <w:b/>
                <w:color w:val="0070C0"/>
                <w:szCs w:val="20"/>
              </w:rPr>
              <w:t>NAMJENA</w:t>
            </w:r>
          </w:p>
        </w:tc>
        <w:tc>
          <w:tcPr>
            <w:tcW w:w="1134" w:type="dxa"/>
            <w:shd w:val="clear" w:color="auto" w:fill="D9D9D9"/>
            <w:tcMar>
              <w:left w:w="57" w:type="dxa"/>
              <w:right w:w="57" w:type="dxa"/>
            </w:tcMar>
            <w:vAlign w:val="center"/>
            <w:hideMark/>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izgrađeno</w:t>
            </w:r>
          </w:p>
        </w:tc>
        <w:tc>
          <w:tcPr>
            <w:tcW w:w="1418" w:type="dxa"/>
            <w:shd w:val="clear" w:color="auto" w:fill="D9D9D9"/>
            <w:tcMar>
              <w:left w:w="57" w:type="dxa"/>
              <w:right w:w="57" w:type="dxa"/>
            </w:tcMar>
            <w:vAlign w:val="center"/>
            <w:hideMark/>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 xml:space="preserve">neizgrađeno </w:t>
            </w:r>
          </w:p>
        </w:tc>
        <w:tc>
          <w:tcPr>
            <w:tcW w:w="1275" w:type="dxa"/>
            <w:shd w:val="clear" w:color="auto" w:fill="D9D9D9"/>
            <w:tcMar>
              <w:left w:w="57" w:type="dxa"/>
              <w:right w:w="57" w:type="dxa"/>
            </w:tcMar>
            <w:vAlign w:val="center"/>
            <w:hideMark/>
          </w:tcPr>
          <w:p w:rsidR="00187170" w:rsidRPr="00C93EEB" w:rsidRDefault="00187170" w:rsidP="00272175">
            <w:pPr>
              <w:spacing w:after="0" w:line="240" w:lineRule="auto"/>
              <w:jc w:val="center"/>
              <w:rPr>
                <w:rFonts w:ascii="Arial Narrow" w:hAnsi="Arial Narrow" w:cs="Calibri"/>
                <w:bCs/>
                <w:color w:val="0070C0"/>
                <w:szCs w:val="20"/>
              </w:rPr>
            </w:pPr>
            <w:r w:rsidRPr="00C93EEB">
              <w:rPr>
                <w:rFonts w:ascii="Arial Narrow" w:hAnsi="Arial Narrow" w:cs="Calibri"/>
                <w:bCs/>
                <w:color w:val="0070C0"/>
                <w:szCs w:val="20"/>
              </w:rPr>
              <w:t>ukupno</w:t>
            </w:r>
          </w:p>
        </w:tc>
        <w:tc>
          <w:tcPr>
            <w:tcW w:w="1843" w:type="dxa"/>
            <w:shd w:val="clear" w:color="auto" w:fill="D9D9D9"/>
            <w:tcMar>
              <w:left w:w="57" w:type="dxa"/>
              <w:right w:w="57" w:type="dxa"/>
            </w:tcMar>
            <w:vAlign w:val="center"/>
            <w:hideMark/>
          </w:tcPr>
          <w:p w:rsidR="00187170" w:rsidRPr="00C93EEB" w:rsidRDefault="00187170" w:rsidP="00272175">
            <w:pPr>
              <w:spacing w:after="0" w:line="240" w:lineRule="auto"/>
              <w:jc w:val="center"/>
              <w:rPr>
                <w:rFonts w:ascii="Arial Narrow" w:hAnsi="Arial Narrow" w:cs="Calibri"/>
                <w:bCs/>
                <w:color w:val="0070C0"/>
                <w:szCs w:val="20"/>
              </w:rPr>
            </w:pPr>
            <w:r w:rsidRPr="00C93EEB">
              <w:rPr>
                <w:rFonts w:ascii="Arial Narrow" w:hAnsi="Arial Narrow" w:cs="Calibri"/>
                <w:bCs/>
                <w:color w:val="0070C0"/>
                <w:szCs w:val="20"/>
              </w:rPr>
              <w:t>udio izgrađenosti %</w:t>
            </w:r>
          </w:p>
        </w:tc>
      </w:tr>
      <w:tr w:rsidR="00187170" w:rsidRPr="00C93EEB" w:rsidTr="00272175">
        <w:trPr>
          <w:trHeight w:val="227"/>
        </w:trPr>
        <w:tc>
          <w:tcPr>
            <w:tcW w:w="3559" w:type="dxa"/>
            <w:shd w:val="clear" w:color="auto" w:fill="FFFFFF"/>
            <w:noWrap/>
            <w:vAlign w:val="center"/>
          </w:tcPr>
          <w:p w:rsidR="00187170" w:rsidRPr="00C93EEB" w:rsidRDefault="00187170" w:rsidP="00272175">
            <w:pPr>
              <w:spacing w:after="0" w:line="240" w:lineRule="auto"/>
              <w:rPr>
                <w:rFonts w:ascii="Arial Narrow" w:hAnsi="Arial Narrow" w:cs="Calibri"/>
                <w:bCs/>
                <w:color w:val="0070C0"/>
              </w:rPr>
            </w:pPr>
          </w:p>
        </w:tc>
        <w:tc>
          <w:tcPr>
            <w:tcW w:w="1134" w:type="dxa"/>
            <w:shd w:val="clear" w:color="auto" w:fill="FFFFFF"/>
            <w:noWrap/>
          </w:tcPr>
          <w:p w:rsidR="00187170" w:rsidRPr="00C93EEB" w:rsidRDefault="00187170" w:rsidP="00272175">
            <w:pPr>
              <w:spacing w:after="0" w:line="240" w:lineRule="auto"/>
              <w:jc w:val="center"/>
              <w:rPr>
                <w:rFonts w:ascii="Arial Narrow" w:hAnsi="Arial Narrow" w:cs="Calibri"/>
                <w:bCs/>
                <w:color w:val="0070C0"/>
              </w:rPr>
            </w:pPr>
          </w:p>
        </w:tc>
        <w:tc>
          <w:tcPr>
            <w:tcW w:w="1418" w:type="dxa"/>
            <w:shd w:val="clear" w:color="auto" w:fill="FFFFFF"/>
            <w:noWrap/>
          </w:tcPr>
          <w:p w:rsidR="00187170" w:rsidRPr="00C93EEB" w:rsidRDefault="00187170" w:rsidP="00272175">
            <w:pPr>
              <w:spacing w:after="0" w:line="240" w:lineRule="auto"/>
              <w:jc w:val="center"/>
              <w:rPr>
                <w:rFonts w:ascii="Arial Narrow" w:hAnsi="Arial Narrow" w:cs="Calibri"/>
                <w:bCs/>
                <w:color w:val="0070C0"/>
              </w:rPr>
            </w:pPr>
          </w:p>
        </w:tc>
        <w:tc>
          <w:tcPr>
            <w:tcW w:w="1275" w:type="dxa"/>
            <w:shd w:val="clear" w:color="auto" w:fill="FFFFFF"/>
            <w:noWrap/>
          </w:tcPr>
          <w:p w:rsidR="00187170" w:rsidRPr="00C93EEB" w:rsidRDefault="00187170" w:rsidP="00272175">
            <w:pPr>
              <w:spacing w:after="0" w:line="240" w:lineRule="auto"/>
              <w:jc w:val="center"/>
              <w:rPr>
                <w:rFonts w:ascii="Arial Narrow" w:hAnsi="Arial Narrow" w:cs="Calibri"/>
                <w:bCs/>
                <w:color w:val="0070C0"/>
              </w:rPr>
            </w:pPr>
          </w:p>
        </w:tc>
        <w:tc>
          <w:tcPr>
            <w:tcW w:w="1843" w:type="dxa"/>
            <w:shd w:val="clear" w:color="auto" w:fill="FFFFFF"/>
            <w:noWrap/>
          </w:tcPr>
          <w:p w:rsidR="00187170" w:rsidRPr="00C93EEB" w:rsidRDefault="00187170" w:rsidP="00272175">
            <w:pPr>
              <w:spacing w:after="0" w:line="240" w:lineRule="auto"/>
              <w:jc w:val="center"/>
              <w:rPr>
                <w:rFonts w:ascii="Arial Narrow" w:hAnsi="Arial Narrow" w:cs="Calibri"/>
                <w:bCs/>
                <w:color w:val="0070C0"/>
              </w:rPr>
            </w:pPr>
          </w:p>
        </w:tc>
      </w:tr>
      <w:tr w:rsidR="00187170" w:rsidRPr="00C93EEB" w:rsidTr="00272175">
        <w:trPr>
          <w:trHeight w:val="227"/>
        </w:trPr>
        <w:tc>
          <w:tcPr>
            <w:tcW w:w="3559" w:type="dxa"/>
            <w:shd w:val="clear" w:color="auto" w:fill="F2F2F2"/>
            <w:noWrap/>
            <w:vAlign w:val="center"/>
            <w:hideMark/>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pretežito stambena namjena</w:t>
            </w:r>
          </w:p>
        </w:tc>
        <w:tc>
          <w:tcPr>
            <w:tcW w:w="1134"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93,35</w:t>
            </w:r>
          </w:p>
        </w:tc>
        <w:tc>
          <w:tcPr>
            <w:tcW w:w="1418"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36,21</w:t>
            </w:r>
          </w:p>
        </w:tc>
        <w:tc>
          <w:tcPr>
            <w:tcW w:w="1275"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129,56</w:t>
            </w:r>
          </w:p>
        </w:tc>
        <w:tc>
          <w:tcPr>
            <w:tcW w:w="1843" w:type="dxa"/>
            <w:shd w:val="clear" w:color="auto" w:fill="F2F2F2"/>
            <w:noWrap/>
            <w:vAlign w:val="center"/>
            <w:hideMark/>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72,1</w:t>
            </w:r>
          </w:p>
        </w:tc>
      </w:tr>
      <w:tr w:rsidR="00187170" w:rsidRPr="00C93EEB" w:rsidTr="00272175">
        <w:trPr>
          <w:trHeight w:val="227"/>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poslovna namjena</w:t>
            </w:r>
          </w:p>
        </w:tc>
        <w:tc>
          <w:tcPr>
            <w:tcW w:w="1134"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1,75</w:t>
            </w:r>
          </w:p>
        </w:tc>
        <w:tc>
          <w:tcPr>
            <w:tcW w:w="1418"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w:t>
            </w:r>
          </w:p>
        </w:tc>
        <w:tc>
          <w:tcPr>
            <w:tcW w:w="1275"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1,75</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227"/>
        </w:trPr>
        <w:tc>
          <w:tcPr>
            <w:tcW w:w="3559" w:type="dxa"/>
            <w:shd w:val="clear" w:color="auto" w:fill="F2F2F2"/>
            <w:noWrap/>
            <w:vAlign w:val="center"/>
            <w:hideMark/>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ugostiteljsko turistička namjena</w:t>
            </w:r>
          </w:p>
        </w:tc>
        <w:tc>
          <w:tcPr>
            <w:tcW w:w="1134"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1,9</w:t>
            </w:r>
          </w:p>
        </w:tc>
        <w:tc>
          <w:tcPr>
            <w:tcW w:w="1418"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w:t>
            </w:r>
          </w:p>
        </w:tc>
        <w:tc>
          <w:tcPr>
            <w:tcW w:w="1275"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1,9</w:t>
            </w:r>
          </w:p>
        </w:tc>
        <w:tc>
          <w:tcPr>
            <w:tcW w:w="1843" w:type="dxa"/>
            <w:shd w:val="clear" w:color="auto" w:fill="F2F2F2"/>
            <w:noWrap/>
            <w:vAlign w:val="center"/>
            <w:hideMark/>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227"/>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lastRenderedPageBreak/>
              <w:t>javna i društvena namjena</w:t>
            </w:r>
          </w:p>
        </w:tc>
        <w:tc>
          <w:tcPr>
            <w:tcW w:w="1134"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1,12</w:t>
            </w:r>
          </w:p>
        </w:tc>
        <w:tc>
          <w:tcPr>
            <w:tcW w:w="1418"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w:t>
            </w:r>
          </w:p>
        </w:tc>
        <w:tc>
          <w:tcPr>
            <w:tcW w:w="1275"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1,12</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227"/>
        </w:trPr>
        <w:tc>
          <w:tcPr>
            <w:tcW w:w="3559" w:type="dxa"/>
            <w:shd w:val="clear" w:color="auto" w:fill="F2F2F2"/>
            <w:noWrap/>
            <w:vAlign w:val="center"/>
            <w:hideMark/>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sportsko - rekreacijska namjena</w:t>
            </w:r>
          </w:p>
        </w:tc>
        <w:tc>
          <w:tcPr>
            <w:tcW w:w="1134"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4,05</w:t>
            </w:r>
          </w:p>
        </w:tc>
        <w:tc>
          <w:tcPr>
            <w:tcW w:w="1418"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0,47</w:t>
            </w:r>
          </w:p>
        </w:tc>
        <w:tc>
          <w:tcPr>
            <w:tcW w:w="1275"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4,52</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89,6</w:t>
            </w:r>
          </w:p>
        </w:tc>
      </w:tr>
      <w:tr w:rsidR="00187170" w:rsidRPr="00C93EEB" w:rsidTr="00272175">
        <w:trPr>
          <w:trHeight w:val="227"/>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javne zelene površine</w:t>
            </w:r>
          </w:p>
        </w:tc>
        <w:tc>
          <w:tcPr>
            <w:tcW w:w="1134"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0,09</w:t>
            </w:r>
          </w:p>
        </w:tc>
        <w:tc>
          <w:tcPr>
            <w:tcW w:w="1418"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w:t>
            </w:r>
          </w:p>
        </w:tc>
        <w:tc>
          <w:tcPr>
            <w:tcW w:w="1275"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0,09</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227"/>
        </w:trPr>
        <w:tc>
          <w:tcPr>
            <w:tcW w:w="3559" w:type="dxa"/>
            <w:shd w:val="clear" w:color="auto" w:fill="F2F2F2"/>
            <w:noWrap/>
            <w:vAlign w:val="center"/>
            <w:hideMark/>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površine infrastrukturnih sustava</w:t>
            </w:r>
          </w:p>
        </w:tc>
        <w:tc>
          <w:tcPr>
            <w:tcW w:w="1134"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0,05</w:t>
            </w:r>
          </w:p>
        </w:tc>
        <w:tc>
          <w:tcPr>
            <w:tcW w:w="1418"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w:t>
            </w:r>
          </w:p>
        </w:tc>
        <w:tc>
          <w:tcPr>
            <w:tcW w:w="1275" w:type="dxa"/>
            <w:shd w:val="clear" w:color="auto" w:fill="F2F2F2"/>
            <w:noWrap/>
            <w:vAlign w:val="bottom"/>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0,05</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368"/>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
                <w:bCs/>
                <w:color w:val="0070C0"/>
              </w:rPr>
              <w:t>GPN POVLJANA (ukupno)*</w:t>
            </w:r>
          </w:p>
        </w:tc>
        <w:tc>
          <w:tcPr>
            <w:tcW w:w="1134" w:type="dxa"/>
            <w:shd w:val="clear" w:color="auto" w:fill="F2F2F2"/>
            <w:noWrap/>
            <w:vAlign w:val="center"/>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102,31</w:t>
            </w:r>
          </w:p>
        </w:tc>
        <w:tc>
          <w:tcPr>
            <w:tcW w:w="1418" w:type="dxa"/>
            <w:shd w:val="clear" w:color="auto" w:fill="F2F2F2"/>
            <w:noWrap/>
            <w:vAlign w:val="center"/>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36,68</w:t>
            </w:r>
          </w:p>
        </w:tc>
        <w:tc>
          <w:tcPr>
            <w:tcW w:w="1275" w:type="dxa"/>
            <w:shd w:val="clear" w:color="auto" w:fill="F2F2F2"/>
            <w:noWrap/>
            <w:vAlign w:val="center"/>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138,99</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73,6</w:t>
            </w:r>
          </w:p>
        </w:tc>
      </w:tr>
    </w:tbl>
    <w:p w:rsidR="00187170" w:rsidRPr="00C93EEB" w:rsidRDefault="00187170" w:rsidP="00187170">
      <w:pPr>
        <w:pStyle w:val="Default"/>
        <w:jc w:val="both"/>
        <w:rPr>
          <w:rFonts w:ascii="Arial Narrow" w:eastAsia="Calibri" w:hAnsi="Arial Narrow" w:cs="Times New Roman"/>
          <w:color w:val="0070C0"/>
          <w:sz w:val="22"/>
          <w:szCs w:val="22"/>
        </w:rPr>
      </w:pPr>
      <w:r w:rsidRPr="00C93EEB">
        <w:rPr>
          <w:rFonts w:ascii="Arial Narrow" w:eastAsia="Calibri" w:hAnsi="Arial Narrow" w:cs="Times New Roman"/>
          <w:color w:val="0070C0"/>
          <w:sz w:val="22"/>
          <w:szCs w:val="22"/>
        </w:rPr>
        <w:t>*do odstupanja u odnosu na važeći PPUO Povljana došlo je zbog nove izgradnje u neizgrađenim dijelovima građevinskih područja te radi prenošenja građevinskih područja na nove homogenizirane katastarske podloge u HTRS96/TM koordinatni sustav</w:t>
      </w:r>
    </w:p>
    <w:p w:rsidR="00187170" w:rsidRPr="00C93EEB" w:rsidRDefault="00187170" w:rsidP="00187170">
      <w:pPr>
        <w:pStyle w:val="Default"/>
        <w:jc w:val="both"/>
        <w:rPr>
          <w:rFonts w:ascii="Arial Narrow" w:eastAsia="Calibri" w:hAnsi="Arial Narrow" w:cs="Times New Roman"/>
          <w:color w:val="0070C0"/>
          <w:sz w:val="22"/>
          <w:szCs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134"/>
        <w:gridCol w:w="1418"/>
        <w:gridCol w:w="1275"/>
        <w:gridCol w:w="1843"/>
      </w:tblGrid>
      <w:tr w:rsidR="00187170" w:rsidRPr="00C93EEB" w:rsidTr="00272175">
        <w:trPr>
          <w:trHeight w:val="426"/>
        </w:trPr>
        <w:tc>
          <w:tcPr>
            <w:tcW w:w="9229" w:type="dxa"/>
            <w:gridSpan w:val="5"/>
            <w:shd w:val="clear" w:color="auto" w:fill="FFFF99"/>
            <w:noWrap/>
            <w:vAlign w:val="center"/>
            <w:hideMark/>
          </w:tcPr>
          <w:p w:rsidR="00187170" w:rsidRPr="00C93EEB" w:rsidRDefault="00187170" w:rsidP="00272175">
            <w:pPr>
              <w:spacing w:after="0" w:line="240" w:lineRule="auto"/>
              <w:jc w:val="center"/>
              <w:rPr>
                <w:rFonts w:cs="Calibri"/>
                <w:b/>
                <w:bCs/>
                <w:color w:val="0070C0"/>
                <w:sz w:val="20"/>
                <w:szCs w:val="20"/>
              </w:rPr>
            </w:pPr>
            <w:r w:rsidRPr="00C93EEB">
              <w:rPr>
                <w:rFonts w:ascii="Arial Narrow" w:hAnsi="Arial Narrow" w:cs="Calibri"/>
                <w:b/>
                <w:bCs/>
                <w:color w:val="0070C0"/>
              </w:rPr>
              <w:t>GRAĐEVINSKO PODRUČJE NASELJA POVLJANA (GPN) - izmjene i dopune plana</w:t>
            </w:r>
          </w:p>
        </w:tc>
      </w:tr>
      <w:tr w:rsidR="00187170" w:rsidRPr="00C93EEB" w:rsidTr="00272175">
        <w:trPr>
          <w:trHeight w:val="466"/>
        </w:trPr>
        <w:tc>
          <w:tcPr>
            <w:tcW w:w="3559" w:type="dxa"/>
            <w:shd w:val="clear" w:color="auto" w:fill="D9D9D9"/>
            <w:vAlign w:val="center"/>
            <w:hideMark/>
          </w:tcPr>
          <w:p w:rsidR="00187170" w:rsidRPr="00C93EEB" w:rsidRDefault="00187170" w:rsidP="00272175">
            <w:pPr>
              <w:spacing w:after="0" w:line="240" w:lineRule="auto"/>
              <w:jc w:val="center"/>
              <w:rPr>
                <w:rFonts w:cs="Calibri"/>
                <w:color w:val="0070C0"/>
                <w:szCs w:val="20"/>
              </w:rPr>
            </w:pPr>
            <w:r w:rsidRPr="00C93EEB">
              <w:rPr>
                <w:rFonts w:ascii="Arial Narrow" w:hAnsi="Arial Narrow" w:cs="Calibri"/>
                <w:b/>
                <w:color w:val="0070C0"/>
                <w:szCs w:val="20"/>
              </w:rPr>
              <w:t>NAMJENA</w:t>
            </w:r>
          </w:p>
        </w:tc>
        <w:tc>
          <w:tcPr>
            <w:tcW w:w="1134" w:type="dxa"/>
            <w:shd w:val="clear" w:color="auto" w:fill="D9D9D9"/>
            <w:tcMar>
              <w:left w:w="57" w:type="dxa"/>
              <w:right w:w="57" w:type="dxa"/>
            </w:tcMar>
            <w:vAlign w:val="center"/>
            <w:hideMark/>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izgrađeno</w:t>
            </w:r>
          </w:p>
        </w:tc>
        <w:tc>
          <w:tcPr>
            <w:tcW w:w="1418" w:type="dxa"/>
            <w:shd w:val="clear" w:color="auto" w:fill="D9D9D9"/>
            <w:tcMar>
              <w:left w:w="57" w:type="dxa"/>
              <w:right w:w="57" w:type="dxa"/>
            </w:tcMar>
            <w:vAlign w:val="center"/>
            <w:hideMark/>
          </w:tcPr>
          <w:p w:rsidR="00187170" w:rsidRPr="00C93EEB" w:rsidRDefault="00187170" w:rsidP="00272175">
            <w:pPr>
              <w:spacing w:after="0" w:line="240" w:lineRule="auto"/>
              <w:jc w:val="center"/>
              <w:rPr>
                <w:rFonts w:ascii="Arial Narrow" w:hAnsi="Arial Narrow" w:cs="Calibri"/>
                <w:color w:val="0070C0"/>
                <w:szCs w:val="20"/>
              </w:rPr>
            </w:pPr>
            <w:r w:rsidRPr="00C93EEB">
              <w:rPr>
                <w:rFonts w:ascii="Arial Narrow" w:hAnsi="Arial Narrow" w:cs="Calibri"/>
                <w:color w:val="0070C0"/>
                <w:szCs w:val="20"/>
              </w:rPr>
              <w:t xml:space="preserve">neizgrađeno </w:t>
            </w:r>
          </w:p>
        </w:tc>
        <w:tc>
          <w:tcPr>
            <w:tcW w:w="1275" w:type="dxa"/>
            <w:shd w:val="clear" w:color="auto" w:fill="D9D9D9"/>
            <w:tcMar>
              <w:left w:w="57" w:type="dxa"/>
              <w:right w:w="57" w:type="dxa"/>
            </w:tcMar>
            <w:vAlign w:val="center"/>
            <w:hideMark/>
          </w:tcPr>
          <w:p w:rsidR="00187170" w:rsidRPr="00C93EEB" w:rsidRDefault="00187170" w:rsidP="00272175">
            <w:pPr>
              <w:spacing w:after="0" w:line="240" w:lineRule="auto"/>
              <w:jc w:val="center"/>
              <w:rPr>
                <w:rFonts w:ascii="Arial Narrow" w:hAnsi="Arial Narrow" w:cs="Calibri"/>
                <w:bCs/>
                <w:color w:val="0070C0"/>
                <w:szCs w:val="20"/>
              </w:rPr>
            </w:pPr>
            <w:r w:rsidRPr="00C93EEB">
              <w:rPr>
                <w:rFonts w:ascii="Arial Narrow" w:hAnsi="Arial Narrow" w:cs="Calibri"/>
                <w:bCs/>
                <w:color w:val="0070C0"/>
                <w:szCs w:val="20"/>
              </w:rPr>
              <w:t>ukupno</w:t>
            </w:r>
          </w:p>
        </w:tc>
        <w:tc>
          <w:tcPr>
            <w:tcW w:w="1843" w:type="dxa"/>
            <w:shd w:val="clear" w:color="auto" w:fill="D9D9D9"/>
            <w:tcMar>
              <w:left w:w="57" w:type="dxa"/>
              <w:right w:w="57" w:type="dxa"/>
            </w:tcMar>
            <w:vAlign w:val="center"/>
            <w:hideMark/>
          </w:tcPr>
          <w:p w:rsidR="00187170" w:rsidRPr="00C93EEB" w:rsidRDefault="00187170" w:rsidP="00272175">
            <w:pPr>
              <w:spacing w:after="0" w:line="240" w:lineRule="auto"/>
              <w:jc w:val="center"/>
              <w:rPr>
                <w:rFonts w:ascii="Arial Narrow" w:hAnsi="Arial Narrow" w:cs="Calibri"/>
                <w:bCs/>
                <w:color w:val="0070C0"/>
                <w:szCs w:val="20"/>
              </w:rPr>
            </w:pPr>
            <w:r w:rsidRPr="00C93EEB">
              <w:rPr>
                <w:rFonts w:ascii="Arial Narrow" w:hAnsi="Arial Narrow" w:cs="Calibri"/>
                <w:bCs/>
                <w:color w:val="0070C0"/>
                <w:szCs w:val="20"/>
              </w:rPr>
              <w:t>udio izgrađenosti %</w:t>
            </w:r>
          </w:p>
        </w:tc>
      </w:tr>
      <w:tr w:rsidR="00187170" w:rsidRPr="00C93EEB" w:rsidTr="00272175">
        <w:trPr>
          <w:trHeight w:val="227"/>
        </w:trPr>
        <w:tc>
          <w:tcPr>
            <w:tcW w:w="3559" w:type="dxa"/>
            <w:shd w:val="clear" w:color="auto" w:fill="FFFFFF"/>
            <w:noWrap/>
            <w:vAlign w:val="center"/>
          </w:tcPr>
          <w:p w:rsidR="00187170" w:rsidRPr="00C93EEB" w:rsidRDefault="00187170" w:rsidP="00272175">
            <w:pPr>
              <w:spacing w:after="0" w:line="240" w:lineRule="auto"/>
              <w:rPr>
                <w:rFonts w:ascii="Arial Narrow" w:hAnsi="Arial Narrow" w:cs="Calibri"/>
                <w:bCs/>
                <w:color w:val="0070C0"/>
              </w:rPr>
            </w:pPr>
          </w:p>
        </w:tc>
        <w:tc>
          <w:tcPr>
            <w:tcW w:w="1134" w:type="dxa"/>
            <w:shd w:val="clear" w:color="auto" w:fill="FFFFFF"/>
            <w:noWrap/>
          </w:tcPr>
          <w:p w:rsidR="00187170" w:rsidRPr="00C93EEB" w:rsidRDefault="00187170" w:rsidP="00272175">
            <w:pPr>
              <w:spacing w:after="0" w:line="240" w:lineRule="auto"/>
              <w:jc w:val="center"/>
              <w:rPr>
                <w:rFonts w:ascii="Arial Narrow" w:hAnsi="Arial Narrow" w:cs="Calibri"/>
                <w:bCs/>
                <w:color w:val="0070C0"/>
              </w:rPr>
            </w:pPr>
          </w:p>
        </w:tc>
        <w:tc>
          <w:tcPr>
            <w:tcW w:w="1418" w:type="dxa"/>
            <w:shd w:val="clear" w:color="auto" w:fill="FFFFFF"/>
            <w:noWrap/>
          </w:tcPr>
          <w:p w:rsidR="00187170" w:rsidRPr="00C93EEB" w:rsidRDefault="00187170" w:rsidP="00272175">
            <w:pPr>
              <w:spacing w:after="0" w:line="240" w:lineRule="auto"/>
              <w:jc w:val="center"/>
              <w:rPr>
                <w:rFonts w:ascii="Arial Narrow" w:hAnsi="Arial Narrow" w:cs="Calibri"/>
                <w:bCs/>
                <w:color w:val="0070C0"/>
              </w:rPr>
            </w:pPr>
          </w:p>
        </w:tc>
        <w:tc>
          <w:tcPr>
            <w:tcW w:w="1275" w:type="dxa"/>
            <w:shd w:val="clear" w:color="auto" w:fill="FFFFFF"/>
            <w:noWrap/>
          </w:tcPr>
          <w:p w:rsidR="00187170" w:rsidRPr="00C93EEB" w:rsidRDefault="00187170" w:rsidP="00272175">
            <w:pPr>
              <w:spacing w:after="0" w:line="240" w:lineRule="auto"/>
              <w:jc w:val="center"/>
              <w:rPr>
                <w:rFonts w:ascii="Arial Narrow" w:hAnsi="Arial Narrow" w:cs="Calibri"/>
                <w:bCs/>
                <w:color w:val="0070C0"/>
              </w:rPr>
            </w:pPr>
          </w:p>
        </w:tc>
        <w:tc>
          <w:tcPr>
            <w:tcW w:w="1843" w:type="dxa"/>
            <w:shd w:val="clear" w:color="auto" w:fill="FFFFFF"/>
            <w:noWrap/>
          </w:tcPr>
          <w:p w:rsidR="00187170" w:rsidRPr="00C93EEB" w:rsidRDefault="00187170" w:rsidP="00272175">
            <w:pPr>
              <w:spacing w:after="0" w:line="240" w:lineRule="auto"/>
              <w:jc w:val="center"/>
              <w:rPr>
                <w:rFonts w:ascii="Arial Narrow" w:hAnsi="Arial Narrow" w:cs="Calibri"/>
                <w:bCs/>
                <w:color w:val="0070C0"/>
              </w:rPr>
            </w:pPr>
          </w:p>
        </w:tc>
      </w:tr>
      <w:tr w:rsidR="00187170" w:rsidRPr="00C93EEB" w:rsidTr="00272175">
        <w:trPr>
          <w:trHeight w:val="227"/>
        </w:trPr>
        <w:tc>
          <w:tcPr>
            <w:tcW w:w="3559" w:type="dxa"/>
            <w:shd w:val="clear" w:color="auto" w:fill="F2F2F2"/>
            <w:noWrap/>
            <w:vAlign w:val="center"/>
            <w:hideMark/>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pretežito stambena namjena</w:t>
            </w:r>
          </w:p>
        </w:tc>
        <w:tc>
          <w:tcPr>
            <w:tcW w:w="1134" w:type="dxa"/>
            <w:shd w:val="clear" w:color="auto" w:fill="F2F2F2"/>
            <w:noWrap/>
            <w:vAlign w:val="bottom"/>
          </w:tcPr>
          <w:p w:rsidR="00187170" w:rsidRPr="00E35BB6" w:rsidRDefault="00E15834"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95,32</w:t>
            </w:r>
          </w:p>
        </w:tc>
        <w:tc>
          <w:tcPr>
            <w:tcW w:w="1418" w:type="dxa"/>
            <w:shd w:val="clear" w:color="auto" w:fill="F2F2F2"/>
            <w:noWrap/>
            <w:vAlign w:val="bottom"/>
          </w:tcPr>
          <w:p w:rsidR="00187170" w:rsidRPr="00E35BB6" w:rsidRDefault="00E15834"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33,20</w:t>
            </w:r>
          </w:p>
        </w:tc>
        <w:tc>
          <w:tcPr>
            <w:tcW w:w="1275" w:type="dxa"/>
            <w:shd w:val="clear" w:color="auto" w:fill="F2F2F2"/>
            <w:noWrap/>
            <w:vAlign w:val="bottom"/>
          </w:tcPr>
          <w:p w:rsidR="00187170" w:rsidRPr="00E35BB6" w:rsidRDefault="00E15834"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128,52</w:t>
            </w:r>
          </w:p>
        </w:tc>
        <w:tc>
          <w:tcPr>
            <w:tcW w:w="1843" w:type="dxa"/>
            <w:shd w:val="clear" w:color="auto" w:fill="F2F2F2"/>
            <w:noWrap/>
            <w:vAlign w:val="center"/>
            <w:hideMark/>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74,2</w:t>
            </w:r>
          </w:p>
        </w:tc>
      </w:tr>
      <w:tr w:rsidR="00187170" w:rsidRPr="00C93EEB" w:rsidTr="00272175">
        <w:trPr>
          <w:trHeight w:val="227"/>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poslovna namjena</w:t>
            </w:r>
          </w:p>
        </w:tc>
        <w:tc>
          <w:tcPr>
            <w:tcW w:w="1134" w:type="dxa"/>
            <w:shd w:val="clear" w:color="auto" w:fill="F2F2F2"/>
            <w:noWrap/>
            <w:vAlign w:val="bottom"/>
          </w:tcPr>
          <w:p w:rsidR="00187170" w:rsidRPr="00E35BB6" w:rsidRDefault="00E15834"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0,40</w:t>
            </w:r>
          </w:p>
        </w:tc>
        <w:tc>
          <w:tcPr>
            <w:tcW w:w="1418"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sidRPr="00E35BB6">
              <w:rPr>
                <w:rFonts w:ascii="Arial Narrow" w:hAnsi="Arial Narrow" w:cs="Calibri"/>
                <w:color w:val="0070C0"/>
                <w:szCs w:val="20"/>
              </w:rPr>
              <w:t>0</w:t>
            </w:r>
          </w:p>
        </w:tc>
        <w:tc>
          <w:tcPr>
            <w:tcW w:w="1275" w:type="dxa"/>
            <w:shd w:val="clear" w:color="auto" w:fill="F2F2F2"/>
            <w:noWrap/>
            <w:vAlign w:val="bottom"/>
          </w:tcPr>
          <w:p w:rsidR="00187170" w:rsidRPr="00E35BB6" w:rsidRDefault="00E15834"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0,40</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227"/>
        </w:trPr>
        <w:tc>
          <w:tcPr>
            <w:tcW w:w="3559" w:type="dxa"/>
            <w:shd w:val="clear" w:color="auto" w:fill="F2F2F2"/>
            <w:noWrap/>
            <w:vAlign w:val="center"/>
            <w:hideMark/>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ugostiteljsko turistička namjena</w:t>
            </w:r>
          </w:p>
        </w:tc>
        <w:tc>
          <w:tcPr>
            <w:tcW w:w="1134"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sidRPr="00E35BB6">
              <w:rPr>
                <w:rFonts w:ascii="Arial Narrow" w:hAnsi="Arial Narrow" w:cs="Calibri"/>
                <w:color w:val="0070C0"/>
                <w:szCs w:val="20"/>
              </w:rPr>
              <w:t>2,05</w:t>
            </w:r>
          </w:p>
        </w:tc>
        <w:tc>
          <w:tcPr>
            <w:tcW w:w="1418"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sidRPr="00E35BB6">
              <w:rPr>
                <w:rFonts w:ascii="Arial Narrow" w:hAnsi="Arial Narrow" w:cs="Calibri"/>
                <w:color w:val="0070C0"/>
                <w:szCs w:val="20"/>
              </w:rPr>
              <w:t>0</w:t>
            </w:r>
          </w:p>
        </w:tc>
        <w:tc>
          <w:tcPr>
            <w:tcW w:w="1275"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sidRPr="00E35BB6">
              <w:rPr>
                <w:rFonts w:ascii="Arial Narrow" w:hAnsi="Arial Narrow" w:cs="Calibri"/>
                <w:color w:val="0070C0"/>
                <w:szCs w:val="20"/>
              </w:rPr>
              <w:t>2,05</w:t>
            </w:r>
          </w:p>
        </w:tc>
        <w:tc>
          <w:tcPr>
            <w:tcW w:w="1843" w:type="dxa"/>
            <w:shd w:val="clear" w:color="auto" w:fill="F2F2F2"/>
            <w:noWrap/>
            <w:vAlign w:val="center"/>
            <w:hideMark/>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227"/>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javna i društvena namjena</w:t>
            </w:r>
          </w:p>
        </w:tc>
        <w:tc>
          <w:tcPr>
            <w:tcW w:w="1134"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sidRPr="00E35BB6">
              <w:rPr>
                <w:rFonts w:ascii="Arial Narrow" w:hAnsi="Arial Narrow" w:cs="Calibri"/>
                <w:color w:val="0070C0"/>
                <w:szCs w:val="20"/>
              </w:rPr>
              <w:t>1,</w:t>
            </w:r>
            <w:r w:rsidR="00E15834">
              <w:rPr>
                <w:rFonts w:ascii="Arial Narrow" w:hAnsi="Arial Narrow" w:cs="Calibri"/>
                <w:color w:val="0070C0"/>
                <w:szCs w:val="20"/>
              </w:rPr>
              <w:t>27</w:t>
            </w:r>
          </w:p>
        </w:tc>
        <w:tc>
          <w:tcPr>
            <w:tcW w:w="1418"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sidRPr="00E35BB6">
              <w:rPr>
                <w:rFonts w:ascii="Arial Narrow" w:hAnsi="Arial Narrow" w:cs="Calibri"/>
                <w:color w:val="0070C0"/>
                <w:szCs w:val="20"/>
              </w:rPr>
              <w:t>0</w:t>
            </w:r>
          </w:p>
        </w:tc>
        <w:tc>
          <w:tcPr>
            <w:tcW w:w="1275"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sidRPr="00E35BB6">
              <w:rPr>
                <w:rFonts w:ascii="Arial Narrow" w:hAnsi="Arial Narrow" w:cs="Calibri"/>
                <w:color w:val="0070C0"/>
                <w:szCs w:val="20"/>
              </w:rPr>
              <w:t>1,</w:t>
            </w:r>
            <w:r w:rsidR="00E15834">
              <w:rPr>
                <w:rFonts w:ascii="Arial Narrow" w:hAnsi="Arial Narrow" w:cs="Calibri"/>
                <w:color w:val="0070C0"/>
                <w:szCs w:val="20"/>
              </w:rPr>
              <w:t>27</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227"/>
        </w:trPr>
        <w:tc>
          <w:tcPr>
            <w:tcW w:w="3559" w:type="dxa"/>
            <w:shd w:val="clear" w:color="auto" w:fill="F2F2F2"/>
            <w:noWrap/>
            <w:vAlign w:val="center"/>
            <w:hideMark/>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sportsko - rekreacijska namjena</w:t>
            </w:r>
          </w:p>
        </w:tc>
        <w:tc>
          <w:tcPr>
            <w:tcW w:w="1134"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3,34</w:t>
            </w:r>
          </w:p>
        </w:tc>
        <w:tc>
          <w:tcPr>
            <w:tcW w:w="1418"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sidRPr="00E35BB6">
              <w:rPr>
                <w:rFonts w:ascii="Arial Narrow" w:hAnsi="Arial Narrow" w:cs="Calibri"/>
                <w:color w:val="0070C0"/>
                <w:szCs w:val="20"/>
              </w:rPr>
              <w:t>0,</w:t>
            </w:r>
            <w:r>
              <w:rPr>
                <w:rFonts w:ascii="Arial Narrow" w:hAnsi="Arial Narrow" w:cs="Calibri"/>
                <w:color w:val="0070C0"/>
                <w:szCs w:val="20"/>
              </w:rPr>
              <w:t>94</w:t>
            </w:r>
          </w:p>
        </w:tc>
        <w:tc>
          <w:tcPr>
            <w:tcW w:w="1275" w:type="dxa"/>
            <w:shd w:val="clear" w:color="auto" w:fill="F2F2F2"/>
            <w:noWrap/>
            <w:vAlign w:val="bottom"/>
          </w:tcPr>
          <w:p w:rsidR="00187170" w:rsidRPr="00E35BB6" w:rsidRDefault="00187170"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4,28</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78,0</w:t>
            </w:r>
          </w:p>
        </w:tc>
      </w:tr>
      <w:tr w:rsidR="00187170" w:rsidRPr="00C93EEB" w:rsidTr="00272175">
        <w:trPr>
          <w:trHeight w:val="227"/>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javne zelene površine</w:t>
            </w:r>
          </w:p>
        </w:tc>
        <w:tc>
          <w:tcPr>
            <w:tcW w:w="1134"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0,09</w:t>
            </w:r>
          </w:p>
        </w:tc>
        <w:tc>
          <w:tcPr>
            <w:tcW w:w="1418"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0,17</w:t>
            </w:r>
          </w:p>
        </w:tc>
        <w:tc>
          <w:tcPr>
            <w:tcW w:w="1275"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sidRPr="00AF7661">
              <w:rPr>
                <w:rFonts w:ascii="Arial Narrow" w:hAnsi="Arial Narrow" w:cs="Calibri"/>
                <w:color w:val="0070C0"/>
                <w:szCs w:val="20"/>
              </w:rPr>
              <w:t>0,</w:t>
            </w:r>
            <w:r>
              <w:rPr>
                <w:rFonts w:ascii="Arial Narrow" w:hAnsi="Arial Narrow" w:cs="Calibri"/>
                <w:color w:val="0070C0"/>
                <w:szCs w:val="20"/>
              </w:rPr>
              <w:t>26</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34,6</w:t>
            </w:r>
          </w:p>
        </w:tc>
      </w:tr>
      <w:tr w:rsidR="00187170" w:rsidRPr="00C93EEB" w:rsidTr="00272175">
        <w:trPr>
          <w:trHeight w:val="227"/>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Pr>
                <w:rFonts w:ascii="Arial Narrow" w:hAnsi="Arial Narrow" w:cs="Calibri"/>
                <w:bCs/>
                <w:color w:val="0070C0"/>
              </w:rPr>
              <w:t>površina morske luke</w:t>
            </w:r>
          </w:p>
        </w:tc>
        <w:tc>
          <w:tcPr>
            <w:tcW w:w="1134"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sidRPr="00AF7661">
              <w:rPr>
                <w:rFonts w:ascii="Arial Narrow" w:hAnsi="Arial Narrow" w:cs="Calibri"/>
                <w:color w:val="0070C0"/>
                <w:szCs w:val="20"/>
              </w:rPr>
              <w:t>2,03</w:t>
            </w:r>
          </w:p>
        </w:tc>
        <w:tc>
          <w:tcPr>
            <w:tcW w:w="1418"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0,13</w:t>
            </w:r>
          </w:p>
        </w:tc>
        <w:tc>
          <w:tcPr>
            <w:tcW w:w="1275"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sidRPr="00AF7661">
              <w:rPr>
                <w:rFonts w:ascii="Arial Narrow" w:hAnsi="Arial Narrow" w:cs="Calibri"/>
                <w:color w:val="0070C0"/>
                <w:szCs w:val="20"/>
              </w:rPr>
              <w:t>2,16</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94,0</w:t>
            </w:r>
          </w:p>
        </w:tc>
      </w:tr>
      <w:tr w:rsidR="00187170" w:rsidRPr="00C93EEB" w:rsidTr="00272175">
        <w:trPr>
          <w:trHeight w:val="227"/>
        </w:trPr>
        <w:tc>
          <w:tcPr>
            <w:tcW w:w="3559" w:type="dxa"/>
            <w:shd w:val="clear" w:color="auto" w:fill="F2F2F2"/>
            <w:noWrap/>
            <w:vAlign w:val="center"/>
            <w:hideMark/>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Cs/>
                <w:color w:val="0070C0"/>
              </w:rPr>
              <w:t>površine infrastrukturnih sustava</w:t>
            </w:r>
          </w:p>
        </w:tc>
        <w:tc>
          <w:tcPr>
            <w:tcW w:w="1134"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sidRPr="00AF7661">
              <w:rPr>
                <w:rFonts w:ascii="Arial Narrow" w:hAnsi="Arial Narrow" w:cs="Calibri"/>
                <w:color w:val="0070C0"/>
                <w:szCs w:val="20"/>
              </w:rPr>
              <w:t>0,05</w:t>
            </w:r>
          </w:p>
        </w:tc>
        <w:tc>
          <w:tcPr>
            <w:tcW w:w="1418"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sidRPr="00AF7661">
              <w:rPr>
                <w:rFonts w:ascii="Arial Narrow" w:hAnsi="Arial Narrow" w:cs="Calibri"/>
                <w:color w:val="0070C0"/>
                <w:szCs w:val="20"/>
              </w:rPr>
              <w:t>0</w:t>
            </w:r>
          </w:p>
        </w:tc>
        <w:tc>
          <w:tcPr>
            <w:tcW w:w="1275" w:type="dxa"/>
            <w:shd w:val="clear" w:color="auto" w:fill="F2F2F2"/>
            <w:noWrap/>
            <w:vAlign w:val="bottom"/>
          </w:tcPr>
          <w:p w:rsidR="00187170" w:rsidRPr="00AF7661" w:rsidRDefault="00187170" w:rsidP="00272175">
            <w:pPr>
              <w:spacing w:after="0" w:line="240" w:lineRule="auto"/>
              <w:jc w:val="center"/>
              <w:rPr>
                <w:rFonts w:ascii="Arial Narrow" w:hAnsi="Arial Narrow" w:cs="Calibri"/>
                <w:color w:val="0070C0"/>
                <w:szCs w:val="20"/>
              </w:rPr>
            </w:pPr>
            <w:r w:rsidRPr="00AF7661">
              <w:rPr>
                <w:rFonts w:ascii="Arial Narrow" w:hAnsi="Arial Narrow" w:cs="Calibri"/>
                <w:color w:val="0070C0"/>
                <w:szCs w:val="20"/>
              </w:rPr>
              <w:t>0,05</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100</w:t>
            </w:r>
          </w:p>
        </w:tc>
      </w:tr>
      <w:tr w:rsidR="00187170" w:rsidRPr="00C93EEB" w:rsidTr="00272175">
        <w:trPr>
          <w:trHeight w:val="368"/>
        </w:trPr>
        <w:tc>
          <w:tcPr>
            <w:tcW w:w="3559" w:type="dxa"/>
            <w:shd w:val="clear" w:color="auto" w:fill="F2F2F2"/>
            <w:noWrap/>
            <w:vAlign w:val="center"/>
          </w:tcPr>
          <w:p w:rsidR="00187170" w:rsidRPr="00C93EEB" w:rsidRDefault="00187170" w:rsidP="00272175">
            <w:pPr>
              <w:spacing w:after="0" w:line="240" w:lineRule="auto"/>
              <w:rPr>
                <w:rFonts w:ascii="Arial Narrow" w:hAnsi="Arial Narrow" w:cs="Calibri"/>
                <w:bCs/>
                <w:color w:val="0070C0"/>
              </w:rPr>
            </w:pPr>
            <w:r w:rsidRPr="00C93EEB">
              <w:rPr>
                <w:rFonts w:ascii="Arial Narrow" w:hAnsi="Arial Narrow" w:cs="Calibri"/>
                <w:b/>
                <w:bCs/>
                <w:color w:val="0070C0"/>
              </w:rPr>
              <w:t>GPN POVLJANA (ukupno)</w:t>
            </w:r>
          </w:p>
        </w:tc>
        <w:tc>
          <w:tcPr>
            <w:tcW w:w="1134" w:type="dxa"/>
            <w:shd w:val="clear" w:color="auto" w:fill="F2F2F2"/>
            <w:noWrap/>
            <w:vAlign w:val="center"/>
          </w:tcPr>
          <w:p w:rsidR="00187170" w:rsidRPr="00AD2A07" w:rsidRDefault="00E15834"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104,55</w:t>
            </w:r>
          </w:p>
        </w:tc>
        <w:tc>
          <w:tcPr>
            <w:tcW w:w="1418" w:type="dxa"/>
            <w:shd w:val="clear" w:color="auto" w:fill="F2F2F2"/>
            <w:noWrap/>
            <w:vAlign w:val="center"/>
          </w:tcPr>
          <w:p w:rsidR="00187170" w:rsidRPr="00AD2A07" w:rsidRDefault="00E15834" w:rsidP="00272175">
            <w:pPr>
              <w:spacing w:after="0" w:line="240" w:lineRule="auto"/>
              <w:jc w:val="center"/>
              <w:rPr>
                <w:rFonts w:ascii="Arial Narrow" w:hAnsi="Arial Narrow" w:cs="Calibri"/>
                <w:color w:val="0070C0"/>
                <w:szCs w:val="20"/>
              </w:rPr>
            </w:pPr>
            <w:r>
              <w:rPr>
                <w:rFonts w:ascii="Arial Narrow" w:hAnsi="Arial Narrow" w:cs="Calibri"/>
                <w:color w:val="0070C0"/>
                <w:szCs w:val="20"/>
              </w:rPr>
              <w:t>34,44</w:t>
            </w:r>
          </w:p>
        </w:tc>
        <w:tc>
          <w:tcPr>
            <w:tcW w:w="1275" w:type="dxa"/>
            <w:shd w:val="clear" w:color="auto" w:fill="F2F2F2"/>
            <w:noWrap/>
            <w:vAlign w:val="center"/>
          </w:tcPr>
          <w:p w:rsidR="00187170" w:rsidRPr="00AD2A07" w:rsidRDefault="00187170" w:rsidP="00272175">
            <w:pPr>
              <w:spacing w:after="0" w:line="240" w:lineRule="auto"/>
              <w:jc w:val="center"/>
              <w:rPr>
                <w:rFonts w:ascii="Arial Narrow" w:hAnsi="Arial Narrow" w:cs="Calibri"/>
                <w:color w:val="0070C0"/>
                <w:szCs w:val="20"/>
              </w:rPr>
            </w:pPr>
            <w:r w:rsidRPr="00AD2A07">
              <w:rPr>
                <w:rFonts w:ascii="Arial Narrow" w:hAnsi="Arial Narrow" w:cs="Calibri"/>
                <w:color w:val="0070C0"/>
                <w:szCs w:val="20"/>
              </w:rPr>
              <w:t>138,99</w:t>
            </w:r>
          </w:p>
        </w:tc>
        <w:tc>
          <w:tcPr>
            <w:tcW w:w="1843" w:type="dxa"/>
            <w:shd w:val="clear" w:color="auto" w:fill="F2F2F2"/>
            <w:noWrap/>
            <w:vAlign w:val="center"/>
          </w:tcPr>
          <w:p w:rsidR="00187170" w:rsidRPr="00C93EEB" w:rsidRDefault="00187170" w:rsidP="00272175">
            <w:pPr>
              <w:spacing w:after="0" w:line="240" w:lineRule="auto"/>
              <w:jc w:val="center"/>
              <w:rPr>
                <w:rFonts w:ascii="Arial Narrow" w:hAnsi="Arial Narrow" w:cs="Calibri"/>
                <w:bCs/>
                <w:color w:val="0070C0"/>
              </w:rPr>
            </w:pPr>
            <w:r>
              <w:rPr>
                <w:rFonts w:ascii="Arial Narrow" w:hAnsi="Arial Narrow" w:cs="Calibri"/>
                <w:bCs/>
                <w:color w:val="0070C0"/>
              </w:rPr>
              <w:t>75,2</w:t>
            </w:r>
          </w:p>
        </w:tc>
      </w:tr>
    </w:tbl>
    <w:p w:rsidR="00187170" w:rsidRDefault="00187170" w:rsidP="00CA5B51">
      <w:pPr>
        <w:pStyle w:val="Default"/>
        <w:jc w:val="both"/>
        <w:rPr>
          <w:rFonts w:ascii="Calibri" w:eastAsia="Calibri" w:hAnsi="Calibri" w:cs="Times New Roman"/>
          <w:color w:val="auto"/>
          <w:sz w:val="22"/>
          <w:szCs w:val="22"/>
        </w:rPr>
      </w:pPr>
    </w:p>
    <w:p w:rsidR="00CA5B51" w:rsidRPr="00CE298D" w:rsidRDefault="00F00940" w:rsidP="00CA5B51">
      <w:pPr>
        <w:pStyle w:val="Default"/>
        <w:jc w:val="both"/>
        <w:rPr>
          <w:rFonts w:ascii="Arial Narrow" w:hAnsi="Arial Narrow"/>
          <w:color w:val="0070C0"/>
        </w:rPr>
      </w:pPr>
      <w:r w:rsidRPr="00CE298D">
        <w:rPr>
          <w:rFonts w:ascii="Arial Narrow" w:hAnsi="Arial Narrow"/>
          <w:color w:val="0070C0"/>
        </w:rPr>
        <w:t>(2</w:t>
      </w:r>
      <w:r w:rsidR="00CA5B51" w:rsidRPr="00CE298D">
        <w:rPr>
          <w:rFonts w:ascii="Arial Narrow" w:hAnsi="Arial Narrow"/>
          <w:color w:val="0070C0"/>
        </w:rPr>
        <w:t>) Građevinska područja naselja razgraničena su na:</w:t>
      </w:r>
    </w:p>
    <w:p w:rsidR="00CA5B51" w:rsidRPr="00CE298D" w:rsidRDefault="00CA5B51" w:rsidP="00CA5B51">
      <w:pPr>
        <w:pStyle w:val="Default"/>
        <w:jc w:val="both"/>
        <w:rPr>
          <w:rFonts w:ascii="Arial Narrow" w:hAnsi="Arial Narrow"/>
          <w:color w:val="0070C0"/>
        </w:rPr>
      </w:pPr>
      <w:r w:rsidRPr="00CE298D">
        <w:rPr>
          <w:rFonts w:ascii="Arial Narrow" w:hAnsi="Arial Narrow"/>
          <w:color w:val="0070C0"/>
        </w:rPr>
        <w:t xml:space="preserve">- izgrađene </w:t>
      </w:r>
      <w:r w:rsidR="00A63A59">
        <w:rPr>
          <w:rFonts w:ascii="Arial Narrow" w:hAnsi="Arial Narrow"/>
          <w:color w:val="0070C0"/>
        </w:rPr>
        <w:t>dijelove građevinskog područja naselja</w:t>
      </w:r>
    </w:p>
    <w:p w:rsidR="00CA5B51" w:rsidRPr="00CA5B51" w:rsidRDefault="00CA5B51" w:rsidP="00305A60">
      <w:pPr>
        <w:pStyle w:val="Default"/>
        <w:jc w:val="both"/>
        <w:rPr>
          <w:rFonts w:ascii="Arial Narrow" w:hAnsi="Arial Narrow"/>
          <w:color w:val="0070C0"/>
        </w:rPr>
      </w:pPr>
      <w:r w:rsidRPr="00CE298D">
        <w:rPr>
          <w:rFonts w:ascii="Arial Narrow" w:hAnsi="Arial Narrow"/>
          <w:color w:val="0070C0"/>
        </w:rPr>
        <w:t xml:space="preserve">- neizgrađene dijelove građevinskog područja naselja </w:t>
      </w:r>
    </w:p>
    <w:p w:rsidR="00F00940" w:rsidRPr="00F00940" w:rsidRDefault="00F00940" w:rsidP="00F00940">
      <w:pPr>
        <w:spacing w:after="0"/>
        <w:rPr>
          <w:rFonts w:ascii="Arial Narrow" w:eastAsia="Albertus Medium" w:hAnsi="Arial Narrow"/>
          <w:color w:val="0070C0"/>
          <w:sz w:val="24"/>
          <w:szCs w:val="24"/>
        </w:rPr>
      </w:pPr>
      <w:r w:rsidRPr="00F00940">
        <w:rPr>
          <w:rFonts w:ascii="Arial Narrow" w:eastAsia="Albertus Medium" w:hAnsi="Arial Narrow"/>
          <w:color w:val="0070C0"/>
          <w:sz w:val="24"/>
          <w:szCs w:val="24"/>
        </w:rPr>
        <w:t>(3) Izgrađeni dio građevinskog područja je područje određeno Planom koje je izgrađeno.</w:t>
      </w:r>
    </w:p>
    <w:p w:rsidR="00F00940" w:rsidRPr="00F00940" w:rsidRDefault="00F00940" w:rsidP="00CA5B51">
      <w:pPr>
        <w:rPr>
          <w:rFonts w:ascii="Arial Narrow" w:eastAsia="Albertus Medium" w:hAnsi="Arial Narrow"/>
          <w:color w:val="0070C0"/>
          <w:sz w:val="24"/>
          <w:szCs w:val="24"/>
        </w:rPr>
      </w:pPr>
      <w:r w:rsidRPr="00F00940">
        <w:rPr>
          <w:rFonts w:ascii="Arial Narrow" w:eastAsia="Albertus Medium" w:hAnsi="Arial Narrow"/>
          <w:color w:val="0070C0"/>
          <w:sz w:val="24"/>
          <w:szCs w:val="24"/>
        </w:rPr>
        <w:t>(4) Neizgrađeni dio građevinskog područja je područje određeno P</w:t>
      </w:r>
      <w:r>
        <w:rPr>
          <w:rFonts w:ascii="Arial Narrow" w:eastAsia="Albertus Medium" w:hAnsi="Arial Narrow"/>
          <w:color w:val="0070C0"/>
          <w:sz w:val="24"/>
          <w:szCs w:val="24"/>
        </w:rPr>
        <w:t xml:space="preserve">lanom </w:t>
      </w:r>
      <w:r w:rsidRPr="00F00940">
        <w:rPr>
          <w:rFonts w:ascii="Arial Narrow" w:eastAsia="Albertus Medium" w:hAnsi="Arial Narrow"/>
          <w:color w:val="0070C0"/>
          <w:sz w:val="24"/>
          <w:szCs w:val="24"/>
        </w:rPr>
        <w:t>planirano za daljnji razvoj.</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11.</w:t>
      </w:r>
    </w:p>
    <w:p w:rsidR="00D54426" w:rsidRPr="000453A5" w:rsidRDefault="00D5442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 xml:space="preserve">Građevinsko područje naselja obuhvaća: </w:t>
      </w:r>
    </w:p>
    <w:p w:rsidR="00D54426" w:rsidRPr="000453A5" w:rsidRDefault="00C42746" w:rsidP="00C42746">
      <w:pPr>
        <w:spacing w:before="60" w:after="60" w:line="269" w:lineRule="auto"/>
        <w:ind w:left="142" w:hanging="142"/>
        <w:jc w:val="both"/>
        <w:rPr>
          <w:rFonts w:ascii="Arial Narrow" w:hAnsi="Arial Narrow" w:cs="Arial"/>
          <w:sz w:val="24"/>
          <w:szCs w:val="24"/>
        </w:rPr>
      </w:pPr>
      <w:r>
        <w:rPr>
          <w:rFonts w:ascii="Arial Narrow" w:hAnsi="Arial Narrow" w:cs="Arial"/>
          <w:sz w:val="24"/>
          <w:szCs w:val="24"/>
        </w:rPr>
        <w:t xml:space="preserve">- </w:t>
      </w:r>
      <w:r w:rsidR="00D54426" w:rsidRPr="000453A5">
        <w:rPr>
          <w:rFonts w:ascii="Arial Narrow" w:hAnsi="Arial Narrow" w:cs="Arial"/>
          <w:sz w:val="24"/>
          <w:szCs w:val="24"/>
        </w:rPr>
        <w:t xml:space="preserve">područja u kojima prevladava stanovanje kao osnovna namjena uz mogućnost smještaja </w:t>
      </w:r>
      <w:r w:rsidR="003E56AC" w:rsidRPr="003E56AC">
        <w:rPr>
          <w:rFonts w:ascii="Arial Narrow" w:hAnsi="Arial Narrow" w:cs="Arial"/>
          <w:color w:val="0070C0"/>
          <w:sz w:val="24"/>
          <w:szCs w:val="24"/>
        </w:rPr>
        <w:t>ostalih</w:t>
      </w:r>
      <w:r w:rsidR="003E56AC">
        <w:rPr>
          <w:rFonts w:ascii="Arial Narrow" w:hAnsi="Arial Narrow" w:cs="Arial"/>
          <w:sz w:val="24"/>
          <w:szCs w:val="24"/>
        </w:rPr>
        <w:t xml:space="preserve"> </w:t>
      </w:r>
      <w:r w:rsidR="00D54426" w:rsidRPr="000453A5">
        <w:rPr>
          <w:rFonts w:ascii="Arial Narrow" w:hAnsi="Arial Narrow" w:cs="Arial"/>
          <w:sz w:val="24"/>
          <w:szCs w:val="24"/>
        </w:rPr>
        <w:t xml:space="preserve">pratećih sadržaja, koji </w:t>
      </w:r>
      <w:r w:rsidR="00D54426" w:rsidRPr="003E56AC">
        <w:rPr>
          <w:rFonts w:ascii="Arial Narrow" w:hAnsi="Arial Narrow" w:cs="Arial"/>
          <w:strike/>
          <w:color w:val="FF0000"/>
          <w:sz w:val="24"/>
          <w:szCs w:val="24"/>
        </w:rPr>
        <w:t>ne zahtijevaju posebne zone</w:t>
      </w:r>
      <w:r w:rsidR="003E56AC">
        <w:rPr>
          <w:rFonts w:ascii="Arial Narrow" w:hAnsi="Arial Narrow" w:cs="Arial"/>
          <w:strike/>
          <w:color w:val="FF0000"/>
          <w:sz w:val="24"/>
          <w:szCs w:val="24"/>
        </w:rPr>
        <w:t xml:space="preserve"> </w:t>
      </w:r>
      <w:r w:rsidR="003E56AC" w:rsidRPr="003E56AC">
        <w:rPr>
          <w:rFonts w:ascii="Arial Narrow" w:hAnsi="Arial Narrow" w:cs="Arial"/>
          <w:color w:val="0070C0"/>
          <w:sz w:val="24"/>
          <w:szCs w:val="24"/>
        </w:rPr>
        <w:t>nisu nespojivi sa osnovnom stambenom namjenom</w:t>
      </w:r>
      <w:r w:rsidR="00D54426" w:rsidRPr="000453A5">
        <w:rPr>
          <w:rFonts w:ascii="Arial Narrow" w:hAnsi="Arial Narrow" w:cs="Arial"/>
          <w:sz w:val="24"/>
          <w:szCs w:val="24"/>
        </w:rPr>
        <w:t xml:space="preserve"> i </w:t>
      </w:r>
      <w:r w:rsidR="003E56AC" w:rsidRPr="003E56AC">
        <w:rPr>
          <w:rFonts w:ascii="Arial Narrow" w:hAnsi="Arial Narrow" w:cs="Arial"/>
          <w:color w:val="0070C0"/>
          <w:sz w:val="24"/>
          <w:szCs w:val="24"/>
        </w:rPr>
        <w:t>koji</w:t>
      </w:r>
      <w:r w:rsidR="003E56AC">
        <w:rPr>
          <w:rFonts w:ascii="Arial Narrow" w:hAnsi="Arial Narrow" w:cs="Arial"/>
          <w:sz w:val="24"/>
          <w:szCs w:val="24"/>
        </w:rPr>
        <w:t xml:space="preserve"> </w:t>
      </w:r>
      <w:r w:rsidR="00D54426" w:rsidRPr="000453A5">
        <w:rPr>
          <w:rFonts w:ascii="Arial Narrow" w:hAnsi="Arial Narrow" w:cs="Arial"/>
          <w:sz w:val="24"/>
          <w:szCs w:val="24"/>
        </w:rPr>
        <w:t xml:space="preserve">ne utječu negativno na kvalitetu življenja u naselju </w:t>
      </w:r>
    </w:p>
    <w:p w:rsidR="00D54426" w:rsidRPr="000453A5" w:rsidRDefault="00C42746" w:rsidP="00C42746">
      <w:pPr>
        <w:spacing w:before="60" w:after="60" w:line="269" w:lineRule="auto"/>
        <w:jc w:val="both"/>
        <w:rPr>
          <w:rFonts w:ascii="Arial Narrow" w:hAnsi="Arial Narrow" w:cs="Arial"/>
          <w:sz w:val="24"/>
          <w:szCs w:val="24"/>
        </w:rPr>
      </w:pPr>
      <w:r>
        <w:rPr>
          <w:rFonts w:ascii="Arial Narrow" w:hAnsi="Arial Narrow" w:cs="Arial"/>
          <w:sz w:val="24"/>
          <w:szCs w:val="24"/>
        </w:rPr>
        <w:t xml:space="preserve">- </w:t>
      </w:r>
      <w:r w:rsidR="00AB4FFF" w:rsidRPr="00C42746">
        <w:rPr>
          <w:rFonts w:ascii="Arial Narrow" w:hAnsi="Arial Narrow" w:cs="Arial"/>
          <w:strike/>
          <w:color w:val="FF0000"/>
          <w:sz w:val="24"/>
          <w:szCs w:val="24"/>
        </w:rPr>
        <w:t>P</w:t>
      </w:r>
      <w:r w:rsidR="00D54426" w:rsidRPr="00C42746">
        <w:rPr>
          <w:rFonts w:ascii="Arial Narrow" w:hAnsi="Arial Narrow" w:cs="Arial"/>
          <w:strike/>
          <w:color w:val="FF0000"/>
          <w:sz w:val="24"/>
          <w:szCs w:val="24"/>
        </w:rPr>
        <w:t>odručja</w:t>
      </w:r>
      <w:r w:rsidR="00D54426" w:rsidRPr="000453A5">
        <w:rPr>
          <w:rFonts w:ascii="Arial Narrow" w:hAnsi="Arial Narrow" w:cs="Arial"/>
          <w:sz w:val="24"/>
          <w:szCs w:val="24"/>
        </w:rPr>
        <w:t xml:space="preserve"> </w:t>
      </w:r>
      <w:r w:rsidRPr="00C42746">
        <w:rPr>
          <w:rFonts w:ascii="Arial Narrow" w:hAnsi="Arial Narrow" w:cs="Arial"/>
          <w:color w:val="0070C0"/>
          <w:sz w:val="24"/>
          <w:szCs w:val="24"/>
        </w:rPr>
        <w:t>područja</w:t>
      </w:r>
      <w:r>
        <w:rPr>
          <w:rFonts w:ascii="Arial Narrow" w:hAnsi="Arial Narrow" w:cs="Arial"/>
          <w:sz w:val="24"/>
          <w:szCs w:val="24"/>
        </w:rPr>
        <w:t xml:space="preserve"> </w:t>
      </w:r>
      <w:r w:rsidR="00D54426" w:rsidRPr="000453A5">
        <w:rPr>
          <w:rFonts w:ascii="Arial Narrow" w:hAnsi="Arial Narrow" w:cs="Arial"/>
          <w:sz w:val="24"/>
          <w:szCs w:val="24"/>
        </w:rPr>
        <w:t>isključive namjene:</w:t>
      </w:r>
    </w:p>
    <w:p w:rsidR="00D54426" w:rsidRPr="000453A5" w:rsidRDefault="00D54426" w:rsidP="00F00959">
      <w:pPr>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javne i društvene namjen</w:t>
      </w:r>
      <w:r w:rsidR="00AE1AAF" w:rsidRPr="000453A5">
        <w:rPr>
          <w:rFonts w:ascii="Arial Narrow" w:hAnsi="Arial Narrow" w:cs="Arial"/>
          <w:sz w:val="24"/>
          <w:szCs w:val="24"/>
        </w:rPr>
        <w:t>e</w:t>
      </w:r>
      <w:r w:rsidRPr="000453A5">
        <w:rPr>
          <w:rFonts w:ascii="Arial Narrow" w:hAnsi="Arial Narrow" w:cs="Arial"/>
          <w:sz w:val="24"/>
          <w:szCs w:val="24"/>
        </w:rPr>
        <w:t xml:space="preserve"> </w:t>
      </w:r>
      <w:r w:rsidR="009A7073">
        <w:rPr>
          <w:rFonts w:ascii="Arial Narrow" w:hAnsi="Arial Narrow" w:cs="Arial"/>
          <w:sz w:val="24"/>
          <w:szCs w:val="24"/>
        </w:rPr>
        <w:t>(D</w:t>
      </w:r>
      <w:r w:rsidR="00B45E42" w:rsidRPr="00B45E42">
        <w:rPr>
          <w:rFonts w:ascii="Arial Narrow" w:hAnsi="Arial Narrow" w:cs="Arial"/>
          <w:color w:val="0070C0"/>
          <w:sz w:val="24"/>
          <w:szCs w:val="24"/>
        </w:rPr>
        <w:t>3</w:t>
      </w:r>
      <w:r w:rsidR="00B45E42">
        <w:rPr>
          <w:rFonts w:ascii="Arial Narrow" w:hAnsi="Arial Narrow" w:cs="Arial"/>
          <w:sz w:val="24"/>
          <w:szCs w:val="24"/>
        </w:rPr>
        <w:t xml:space="preserve">, </w:t>
      </w:r>
      <w:r w:rsidR="00B45E42" w:rsidRPr="00B45E42">
        <w:rPr>
          <w:rFonts w:ascii="Arial Narrow" w:hAnsi="Arial Narrow" w:cs="Arial"/>
          <w:color w:val="0070C0"/>
          <w:sz w:val="24"/>
          <w:szCs w:val="24"/>
        </w:rPr>
        <w:t>D4, D5, D8</w:t>
      </w:r>
      <w:r w:rsidR="009A7073">
        <w:rPr>
          <w:rFonts w:ascii="Arial Narrow" w:hAnsi="Arial Narrow" w:cs="Arial"/>
          <w:sz w:val="24"/>
          <w:szCs w:val="24"/>
        </w:rPr>
        <w:t xml:space="preserve">), </w:t>
      </w:r>
      <w:r w:rsidRPr="000453A5">
        <w:rPr>
          <w:rFonts w:ascii="Arial Narrow" w:hAnsi="Arial Narrow" w:cs="Arial"/>
          <w:sz w:val="24"/>
          <w:szCs w:val="24"/>
        </w:rPr>
        <w:t xml:space="preserve">za smještaj </w:t>
      </w:r>
      <w:r w:rsidRPr="00B45E42">
        <w:rPr>
          <w:rFonts w:ascii="Arial Narrow" w:hAnsi="Arial Narrow" w:cs="Arial"/>
          <w:strike/>
          <w:color w:val="FF0000"/>
          <w:sz w:val="24"/>
          <w:szCs w:val="24"/>
        </w:rPr>
        <w:t>objekata</w:t>
      </w:r>
      <w:r w:rsidRPr="000453A5">
        <w:rPr>
          <w:rFonts w:ascii="Arial Narrow" w:hAnsi="Arial Narrow" w:cs="Arial"/>
          <w:sz w:val="24"/>
          <w:szCs w:val="24"/>
        </w:rPr>
        <w:t xml:space="preserve"> </w:t>
      </w:r>
      <w:r w:rsidR="00B45E42">
        <w:rPr>
          <w:rFonts w:ascii="Arial Narrow" w:hAnsi="Arial Narrow" w:cs="Arial"/>
          <w:color w:val="0070C0"/>
          <w:sz w:val="24"/>
          <w:szCs w:val="24"/>
        </w:rPr>
        <w:t xml:space="preserve">građevina </w:t>
      </w:r>
      <w:r w:rsidRPr="000453A5">
        <w:rPr>
          <w:rFonts w:ascii="Arial Narrow" w:hAnsi="Arial Narrow" w:cs="Arial"/>
          <w:sz w:val="24"/>
          <w:szCs w:val="24"/>
        </w:rPr>
        <w:t xml:space="preserve">predškolskog i školskog odgoja, </w:t>
      </w:r>
      <w:r w:rsidRPr="00B45E42">
        <w:rPr>
          <w:rFonts w:ascii="Arial Narrow" w:hAnsi="Arial Narrow" w:cs="Arial"/>
          <w:strike/>
          <w:color w:val="FF0000"/>
          <w:sz w:val="24"/>
          <w:szCs w:val="24"/>
        </w:rPr>
        <w:t>objekata kulture (društvenih domova)</w:t>
      </w:r>
      <w:r w:rsidRPr="000453A5">
        <w:rPr>
          <w:rFonts w:ascii="Arial Narrow" w:hAnsi="Arial Narrow" w:cs="Arial"/>
          <w:sz w:val="24"/>
          <w:szCs w:val="24"/>
        </w:rPr>
        <w:t xml:space="preserve"> </w:t>
      </w:r>
      <w:r w:rsidR="00B45E42" w:rsidRPr="00B45E42">
        <w:rPr>
          <w:rFonts w:ascii="Arial Narrow" w:hAnsi="Arial Narrow" w:cs="Arial"/>
          <w:color w:val="0070C0"/>
          <w:sz w:val="24"/>
          <w:szCs w:val="24"/>
        </w:rPr>
        <w:t xml:space="preserve">zdravstvenih, vjerskih </w:t>
      </w:r>
      <w:r w:rsidRPr="000453A5">
        <w:rPr>
          <w:rFonts w:ascii="Arial Narrow" w:hAnsi="Arial Narrow" w:cs="Arial"/>
          <w:sz w:val="24"/>
          <w:szCs w:val="24"/>
        </w:rPr>
        <w:t xml:space="preserve">i ostalih kompatibilnih </w:t>
      </w:r>
      <w:r w:rsidR="00B45E42" w:rsidRPr="00B45E42">
        <w:rPr>
          <w:rFonts w:ascii="Arial Narrow" w:hAnsi="Arial Narrow" w:cs="Arial"/>
          <w:color w:val="0070C0"/>
          <w:sz w:val="24"/>
          <w:szCs w:val="24"/>
        </w:rPr>
        <w:t>građevina</w:t>
      </w:r>
      <w:r w:rsidR="00B45E42" w:rsidRPr="00B45E42">
        <w:rPr>
          <w:rFonts w:ascii="Arial Narrow" w:hAnsi="Arial Narrow" w:cs="Arial"/>
          <w:color w:val="002060"/>
          <w:sz w:val="24"/>
          <w:szCs w:val="24"/>
        </w:rPr>
        <w:t xml:space="preserve"> i</w:t>
      </w:r>
      <w:r w:rsidR="00B45E42">
        <w:rPr>
          <w:rFonts w:ascii="Arial Narrow" w:hAnsi="Arial Narrow" w:cs="Arial"/>
          <w:sz w:val="24"/>
          <w:szCs w:val="24"/>
        </w:rPr>
        <w:t xml:space="preserve"> </w:t>
      </w:r>
      <w:r w:rsidRPr="000453A5">
        <w:rPr>
          <w:rFonts w:ascii="Arial Narrow" w:hAnsi="Arial Narrow" w:cs="Arial"/>
          <w:sz w:val="24"/>
          <w:szCs w:val="24"/>
        </w:rPr>
        <w:t>sadržaja,</w:t>
      </w:r>
    </w:p>
    <w:p w:rsidR="00D54426" w:rsidRPr="000453A5" w:rsidRDefault="00D54426" w:rsidP="00F00959">
      <w:pPr>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poslovne namjene (</w:t>
      </w:r>
      <w:r w:rsidRPr="00E466C6">
        <w:rPr>
          <w:rFonts w:ascii="Arial Narrow" w:hAnsi="Arial Narrow" w:cs="Arial"/>
          <w:strike/>
          <w:color w:val="FF0000"/>
          <w:sz w:val="24"/>
          <w:szCs w:val="24"/>
        </w:rPr>
        <w:t>K</w:t>
      </w:r>
      <w:r w:rsidR="00B45E42" w:rsidRPr="00B45E42">
        <w:rPr>
          <w:rFonts w:ascii="Arial Narrow" w:hAnsi="Arial Narrow" w:cs="Arial"/>
          <w:color w:val="0070C0"/>
          <w:sz w:val="24"/>
          <w:szCs w:val="24"/>
        </w:rPr>
        <w:t xml:space="preserve"> K1</w:t>
      </w:r>
      <w:r w:rsidRPr="000453A5">
        <w:rPr>
          <w:rFonts w:ascii="Arial Narrow" w:hAnsi="Arial Narrow" w:cs="Arial"/>
          <w:sz w:val="24"/>
          <w:szCs w:val="24"/>
        </w:rPr>
        <w:t>) za gradnju uslužnih, poslovnih, trgovačkih, komunalno - servisnih i ostalih komunalnih</w:t>
      </w:r>
      <w:r w:rsidR="00B45E42" w:rsidRPr="00B45E42">
        <w:rPr>
          <w:rFonts w:ascii="Arial Narrow" w:hAnsi="Arial Narrow" w:cs="Arial"/>
          <w:strike/>
          <w:color w:val="FF0000"/>
          <w:sz w:val="24"/>
          <w:szCs w:val="24"/>
        </w:rPr>
        <w:t xml:space="preserve"> objekata</w:t>
      </w:r>
      <w:r w:rsidR="00B45E42" w:rsidRPr="000453A5">
        <w:rPr>
          <w:rFonts w:ascii="Arial Narrow" w:hAnsi="Arial Narrow" w:cs="Arial"/>
          <w:sz w:val="24"/>
          <w:szCs w:val="24"/>
        </w:rPr>
        <w:t xml:space="preserve"> </w:t>
      </w:r>
      <w:r w:rsidR="00B45E42">
        <w:rPr>
          <w:rFonts w:ascii="Arial Narrow" w:hAnsi="Arial Narrow" w:cs="Arial"/>
          <w:color w:val="0070C0"/>
          <w:sz w:val="24"/>
          <w:szCs w:val="24"/>
        </w:rPr>
        <w:t>građevina</w:t>
      </w:r>
      <w:r w:rsidRPr="000453A5">
        <w:rPr>
          <w:rFonts w:ascii="Arial Narrow" w:hAnsi="Arial Narrow" w:cs="Arial"/>
          <w:sz w:val="24"/>
          <w:szCs w:val="24"/>
        </w:rPr>
        <w:t>,</w:t>
      </w:r>
    </w:p>
    <w:p w:rsidR="00D54426" w:rsidRPr="000453A5" w:rsidRDefault="00B81477" w:rsidP="00F00959">
      <w:pPr>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r>
      <w:r w:rsidR="00D54426" w:rsidRPr="00C84836">
        <w:rPr>
          <w:rFonts w:ascii="Arial Narrow" w:hAnsi="Arial Narrow" w:cs="Arial"/>
          <w:sz w:val="24"/>
          <w:szCs w:val="24"/>
        </w:rPr>
        <w:t xml:space="preserve">ugostiteljsko-turističke namjene </w:t>
      </w:r>
      <w:r w:rsidR="00B45E42" w:rsidRPr="00C84836">
        <w:rPr>
          <w:rFonts w:ascii="Arial Narrow" w:hAnsi="Arial Narrow" w:cs="Arial"/>
          <w:color w:val="0070C0"/>
          <w:sz w:val="24"/>
          <w:szCs w:val="24"/>
        </w:rPr>
        <w:t xml:space="preserve">- </w:t>
      </w:r>
      <w:r w:rsidR="00750B29">
        <w:rPr>
          <w:rFonts w:ascii="Arial Narrow" w:hAnsi="Arial Narrow" w:cs="Arial"/>
          <w:color w:val="0070C0"/>
          <w:sz w:val="24"/>
          <w:szCs w:val="24"/>
        </w:rPr>
        <w:t xml:space="preserve">vrste hotel (T1) i /ili vrste </w:t>
      </w:r>
      <w:r w:rsidR="00B45E42" w:rsidRPr="00C84836">
        <w:rPr>
          <w:rFonts w:ascii="Arial Narrow" w:hAnsi="Arial Narrow" w:cs="Arial"/>
          <w:color w:val="0070C0"/>
          <w:sz w:val="24"/>
          <w:szCs w:val="24"/>
        </w:rPr>
        <w:t>kamp</w:t>
      </w:r>
      <w:r w:rsidR="00B45E42" w:rsidRPr="00C84836">
        <w:rPr>
          <w:rFonts w:ascii="Arial Narrow" w:hAnsi="Arial Narrow" w:cs="Arial"/>
          <w:sz w:val="24"/>
          <w:szCs w:val="24"/>
        </w:rPr>
        <w:t xml:space="preserve"> </w:t>
      </w:r>
      <w:r w:rsidR="00D54426" w:rsidRPr="00C84836">
        <w:rPr>
          <w:rFonts w:ascii="Arial Narrow" w:hAnsi="Arial Narrow" w:cs="Arial"/>
          <w:sz w:val="24"/>
          <w:szCs w:val="24"/>
        </w:rPr>
        <w:t>(T</w:t>
      </w:r>
      <w:r w:rsidR="00B45E42" w:rsidRPr="00C84836">
        <w:rPr>
          <w:rFonts w:ascii="Arial Narrow" w:hAnsi="Arial Narrow" w:cs="Arial"/>
          <w:sz w:val="24"/>
          <w:szCs w:val="24"/>
        </w:rPr>
        <w:t>3</w:t>
      </w:r>
      <w:r w:rsidR="00D54426" w:rsidRPr="00C84836">
        <w:rPr>
          <w:rFonts w:ascii="Arial Narrow" w:hAnsi="Arial Narrow" w:cs="Arial"/>
          <w:sz w:val="24"/>
          <w:szCs w:val="24"/>
        </w:rPr>
        <w:t>)</w:t>
      </w:r>
      <w:r w:rsidR="00D54426" w:rsidRPr="00C84836">
        <w:rPr>
          <w:rFonts w:ascii="Arial Narrow" w:hAnsi="Arial Narrow" w:cs="Arial"/>
          <w:strike/>
          <w:color w:val="FF0000"/>
          <w:sz w:val="24"/>
          <w:szCs w:val="24"/>
        </w:rPr>
        <w:t>, i to manjih građevina za smještaj gostiju (hotel, pansion, prenoćište i sl.) maksimalnog kapaciteta do 50 postelja</w:t>
      </w:r>
      <w:r w:rsidR="00D54426" w:rsidRPr="00C84836">
        <w:rPr>
          <w:rFonts w:ascii="Arial Narrow" w:hAnsi="Arial Narrow" w:cs="Arial"/>
          <w:sz w:val="24"/>
          <w:szCs w:val="24"/>
        </w:rPr>
        <w:t>.</w:t>
      </w:r>
      <w:r w:rsidR="00E75698">
        <w:rPr>
          <w:rFonts w:ascii="Arial Narrow" w:hAnsi="Arial Narrow" w:cs="Arial"/>
          <w:sz w:val="24"/>
          <w:szCs w:val="24"/>
        </w:rPr>
        <w:t xml:space="preserve"> </w:t>
      </w:r>
    </w:p>
    <w:p w:rsidR="00D54426" w:rsidRDefault="00AE24EA" w:rsidP="00F00959">
      <w:pPr>
        <w:spacing w:before="60" w:after="60" w:line="240" w:lineRule="auto"/>
        <w:ind w:left="567" w:hanging="567"/>
        <w:jc w:val="both"/>
        <w:rPr>
          <w:rFonts w:ascii="Arial Narrow" w:hAnsi="Arial Narrow" w:cs="Arial"/>
          <w:sz w:val="24"/>
          <w:szCs w:val="24"/>
        </w:rPr>
      </w:pPr>
      <w:r>
        <w:rPr>
          <w:rFonts w:ascii="Arial Narrow" w:hAnsi="Arial Narrow" w:cs="Arial"/>
          <w:sz w:val="24"/>
          <w:szCs w:val="24"/>
        </w:rPr>
        <w:t>-</w:t>
      </w:r>
      <w:r w:rsidR="00D54426" w:rsidRPr="000453A5">
        <w:rPr>
          <w:rFonts w:ascii="Arial Narrow" w:hAnsi="Arial Narrow" w:cs="Arial"/>
          <w:sz w:val="24"/>
          <w:szCs w:val="24"/>
        </w:rPr>
        <w:tab/>
        <w:t>športsko-rekreacijske namjene</w:t>
      </w:r>
      <w:r w:rsidR="00C84836">
        <w:rPr>
          <w:rFonts w:ascii="Arial Narrow" w:hAnsi="Arial Narrow" w:cs="Arial"/>
          <w:sz w:val="24"/>
          <w:szCs w:val="24"/>
        </w:rPr>
        <w:t xml:space="preserve"> </w:t>
      </w:r>
      <w:r w:rsidR="00C84836" w:rsidRPr="00C84836">
        <w:rPr>
          <w:rFonts w:ascii="Arial Narrow" w:hAnsi="Arial Narrow" w:cs="Arial"/>
          <w:color w:val="0070C0"/>
          <w:sz w:val="24"/>
          <w:szCs w:val="24"/>
        </w:rPr>
        <w:t>(R1, R2, R3)</w:t>
      </w:r>
      <w:r w:rsidR="00D54426" w:rsidRPr="00C84836">
        <w:rPr>
          <w:rFonts w:ascii="Arial Narrow" w:hAnsi="Arial Narrow" w:cs="Arial"/>
          <w:color w:val="0070C0"/>
          <w:sz w:val="24"/>
          <w:szCs w:val="24"/>
        </w:rPr>
        <w:t xml:space="preserve"> </w:t>
      </w:r>
      <w:r w:rsidR="00D54426" w:rsidRPr="000453A5">
        <w:rPr>
          <w:rFonts w:ascii="Arial Narrow" w:hAnsi="Arial Narrow" w:cs="Arial"/>
          <w:sz w:val="24"/>
          <w:szCs w:val="24"/>
        </w:rPr>
        <w:t xml:space="preserve">namijenjene za šport i rekreaciju </w:t>
      </w:r>
      <w:r w:rsidR="00D54426" w:rsidRPr="00C84836">
        <w:rPr>
          <w:rFonts w:ascii="Arial Narrow" w:hAnsi="Arial Narrow" w:cs="Arial"/>
          <w:strike/>
          <w:color w:val="FF0000"/>
          <w:sz w:val="24"/>
          <w:szCs w:val="24"/>
        </w:rPr>
        <w:t>(R)</w:t>
      </w:r>
      <w:r w:rsidR="00D54426" w:rsidRPr="000453A5">
        <w:rPr>
          <w:rFonts w:ascii="Arial Narrow" w:hAnsi="Arial Narrow" w:cs="Arial"/>
          <w:sz w:val="24"/>
          <w:szCs w:val="24"/>
        </w:rPr>
        <w:t xml:space="preserve"> s pratećim </w:t>
      </w:r>
      <w:r w:rsidR="00C84836">
        <w:rPr>
          <w:rFonts w:ascii="Arial Narrow" w:hAnsi="Arial Narrow" w:cs="Arial"/>
          <w:color w:val="0070C0"/>
          <w:sz w:val="24"/>
          <w:szCs w:val="24"/>
        </w:rPr>
        <w:t xml:space="preserve">kompatibilnim </w:t>
      </w:r>
      <w:r w:rsidR="00D54426" w:rsidRPr="000453A5">
        <w:rPr>
          <w:rFonts w:ascii="Arial Narrow" w:hAnsi="Arial Narrow" w:cs="Arial"/>
          <w:sz w:val="24"/>
          <w:szCs w:val="24"/>
        </w:rPr>
        <w:t>sadržajima</w:t>
      </w:r>
      <w:r w:rsidR="007A7C5A">
        <w:rPr>
          <w:rFonts w:ascii="Arial Narrow" w:hAnsi="Arial Narrow" w:cs="Arial"/>
          <w:sz w:val="24"/>
          <w:szCs w:val="24"/>
        </w:rPr>
        <w:t xml:space="preserve"> - </w:t>
      </w:r>
      <w:r w:rsidR="007A7C5A">
        <w:rPr>
          <w:rFonts w:ascii="Arial Narrow" w:hAnsi="Arial Narrow" w:cs="Arial"/>
          <w:color w:val="0070C0"/>
          <w:sz w:val="24"/>
          <w:szCs w:val="24"/>
        </w:rPr>
        <w:t>područje obalnog pojasa</w:t>
      </w:r>
      <w:r w:rsidR="00D54426" w:rsidRPr="000453A5">
        <w:rPr>
          <w:rFonts w:ascii="Arial Narrow" w:hAnsi="Arial Narrow" w:cs="Arial"/>
          <w:sz w:val="24"/>
          <w:szCs w:val="24"/>
        </w:rPr>
        <w:t>,</w:t>
      </w:r>
    </w:p>
    <w:p w:rsidR="00750B29" w:rsidRPr="00750B29" w:rsidRDefault="00282AC7" w:rsidP="00F00959">
      <w:pPr>
        <w:spacing w:before="60" w:after="60" w:line="240" w:lineRule="auto"/>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t>kopnenog djela morskih</w:t>
      </w:r>
      <w:r w:rsidR="00750B29">
        <w:rPr>
          <w:rFonts w:ascii="Arial Narrow" w:hAnsi="Arial Narrow" w:cs="Arial"/>
          <w:color w:val="0070C0"/>
          <w:sz w:val="24"/>
          <w:szCs w:val="24"/>
        </w:rPr>
        <w:t xml:space="preserve"> luk</w:t>
      </w:r>
      <w:r>
        <w:rPr>
          <w:rFonts w:ascii="Arial Narrow" w:hAnsi="Arial Narrow" w:cs="Arial"/>
          <w:color w:val="0070C0"/>
          <w:sz w:val="24"/>
          <w:szCs w:val="24"/>
        </w:rPr>
        <w:t>a</w:t>
      </w:r>
      <w:r w:rsidR="00750B29">
        <w:rPr>
          <w:rFonts w:ascii="Arial Narrow" w:hAnsi="Arial Narrow" w:cs="Arial"/>
          <w:color w:val="0070C0"/>
          <w:sz w:val="24"/>
          <w:szCs w:val="24"/>
        </w:rPr>
        <w:t xml:space="preserve"> (L1, L2) za gradnju svih potrebnih sadržaja luke kao i </w:t>
      </w:r>
      <w:r w:rsidR="004455B0">
        <w:rPr>
          <w:rFonts w:ascii="Arial Narrow" w:hAnsi="Arial Narrow" w:cs="Arial"/>
          <w:color w:val="0070C0"/>
          <w:sz w:val="24"/>
          <w:szCs w:val="24"/>
        </w:rPr>
        <w:t xml:space="preserve">pratećih ugostiteljsko uslužnih i drugih poslovnih sadržaja te izgradnju i uređenje pješake šetnice, </w:t>
      </w:r>
    </w:p>
    <w:p w:rsidR="00D54426" w:rsidRDefault="00D54426" w:rsidP="00F00959">
      <w:pPr>
        <w:spacing w:before="60" w:after="60" w:line="240"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javnih zelenih površina</w:t>
      </w:r>
      <w:r w:rsidR="00C84836">
        <w:rPr>
          <w:rFonts w:ascii="Arial Narrow" w:hAnsi="Arial Narrow" w:cs="Arial"/>
          <w:sz w:val="24"/>
          <w:szCs w:val="24"/>
        </w:rPr>
        <w:t xml:space="preserve"> </w:t>
      </w:r>
      <w:r w:rsidR="00C84836" w:rsidRPr="00C84836">
        <w:rPr>
          <w:rFonts w:ascii="Arial Narrow" w:hAnsi="Arial Narrow" w:cs="Arial"/>
          <w:color w:val="0070C0"/>
          <w:sz w:val="24"/>
          <w:szCs w:val="24"/>
        </w:rPr>
        <w:t>(</w:t>
      </w:r>
      <w:r w:rsidR="00C84836">
        <w:rPr>
          <w:rFonts w:ascii="Arial Narrow" w:hAnsi="Arial Narrow" w:cs="Arial"/>
          <w:color w:val="0070C0"/>
          <w:sz w:val="24"/>
          <w:szCs w:val="24"/>
        </w:rPr>
        <w:t>Z</w:t>
      </w:r>
      <w:r w:rsidR="00C84836" w:rsidRPr="00C84836">
        <w:rPr>
          <w:rFonts w:ascii="Arial Narrow" w:hAnsi="Arial Narrow" w:cs="Arial"/>
          <w:color w:val="0070C0"/>
          <w:sz w:val="24"/>
          <w:szCs w:val="24"/>
        </w:rPr>
        <w:t xml:space="preserve">1) </w:t>
      </w:r>
      <w:r w:rsidRPr="000453A5">
        <w:rPr>
          <w:rFonts w:ascii="Arial Narrow" w:hAnsi="Arial Narrow" w:cs="Arial"/>
          <w:sz w:val="24"/>
          <w:szCs w:val="24"/>
        </w:rPr>
        <w:t xml:space="preserve">za realizaciju parkova, igrališta i vrtova </w:t>
      </w:r>
      <w:r w:rsidRPr="00C84836">
        <w:rPr>
          <w:rFonts w:ascii="Arial Narrow" w:hAnsi="Arial Narrow" w:cs="Arial"/>
          <w:strike/>
          <w:color w:val="FF0000"/>
          <w:sz w:val="24"/>
          <w:szCs w:val="24"/>
        </w:rPr>
        <w:t>uključivo zaštitno zelenilo u naseljima (Z)</w:t>
      </w:r>
      <w:r w:rsidRPr="000453A5">
        <w:rPr>
          <w:rFonts w:ascii="Arial Narrow" w:hAnsi="Arial Narrow" w:cs="Arial"/>
          <w:sz w:val="24"/>
          <w:szCs w:val="24"/>
        </w:rPr>
        <w:t>.</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lastRenderedPageBreak/>
        <w:t>Članak 12.</w:t>
      </w:r>
    </w:p>
    <w:p w:rsidR="00D54426" w:rsidRPr="000453A5" w:rsidRDefault="00D54426" w:rsidP="000453A5">
      <w:pPr>
        <w:numPr>
          <w:ilvl w:val="12"/>
          <w:numId w:val="0"/>
        </w:numPr>
        <w:spacing w:before="60" w:after="60" w:line="269" w:lineRule="auto"/>
        <w:jc w:val="both"/>
        <w:rPr>
          <w:rFonts w:ascii="Arial Narrow" w:hAnsi="Arial Narrow" w:cs="Arial"/>
          <w:sz w:val="24"/>
          <w:szCs w:val="24"/>
        </w:rPr>
      </w:pPr>
      <w:r w:rsidRPr="000453A5">
        <w:rPr>
          <w:rFonts w:ascii="Arial Narrow" w:hAnsi="Arial Narrow" w:cs="Arial"/>
          <w:sz w:val="24"/>
          <w:szCs w:val="24"/>
        </w:rPr>
        <w:t>Planom je određeno građevinsko područje naselja Povlja</w:t>
      </w:r>
      <w:r w:rsidR="00DB5346" w:rsidRPr="000453A5">
        <w:rPr>
          <w:rFonts w:ascii="Arial Narrow" w:hAnsi="Arial Narrow" w:cs="Arial"/>
          <w:sz w:val="24"/>
          <w:szCs w:val="24"/>
        </w:rPr>
        <w:t>n</w:t>
      </w:r>
      <w:r w:rsidRPr="000453A5">
        <w:rPr>
          <w:rFonts w:ascii="Arial Narrow" w:hAnsi="Arial Narrow" w:cs="Arial"/>
          <w:sz w:val="24"/>
          <w:szCs w:val="24"/>
        </w:rPr>
        <w:t>a koje se sastoji od:</w:t>
      </w:r>
    </w:p>
    <w:p w:rsidR="00D54426" w:rsidRPr="000453A5" w:rsidRDefault="00B14B17" w:rsidP="00350A0E">
      <w:pPr>
        <w:numPr>
          <w:ilvl w:val="0"/>
          <w:numId w:val="25"/>
        </w:numPr>
        <w:spacing w:before="60" w:after="60" w:line="269" w:lineRule="auto"/>
        <w:ind w:left="567" w:hanging="567"/>
        <w:jc w:val="both"/>
        <w:rPr>
          <w:rFonts w:ascii="Arial Narrow" w:hAnsi="Arial Narrow" w:cs="Arial"/>
          <w:sz w:val="24"/>
          <w:szCs w:val="24"/>
        </w:rPr>
      </w:pPr>
      <w:r>
        <w:rPr>
          <w:rFonts w:ascii="Arial Narrow" w:hAnsi="Arial Narrow" w:cs="Arial"/>
          <w:sz w:val="24"/>
          <w:szCs w:val="24"/>
        </w:rPr>
        <w:t xml:space="preserve">gusto izgrađenog centralnog </w:t>
      </w:r>
      <w:r w:rsidR="00D54426" w:rsidRPr="000453A5">
        <w:rPr>
          <w:rFonts w:ascii="Arial Narrow" w:hAnsi="Arial Narrow" w:cs="Arial"/>
          <w:sz w:val="24"/>
          <w:szCs w:val="24"/>
        </w:rPr>
        <w:t>dijela naselja</w:t>
      </w:r>
    </w:p>
    <w:p w:rsidR="00D54426" w:rsidRPr="000453A5" w:rsidRDefault="00D54426" w:rsidP="00350A0E">
      <w:pPr>
        <w:numPr>
          <w:ilvl w:val="0"/>
          <w:numId w:val="25"/>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izgrađenog centralnog dijela naselja</w:t>
      </w:r>
    </w:p>
    <w:p w:rsidR="00D54426" w:rsidRDefault="00D54426" w:rsidP="00350A0E">
      <w:pPr>
        <w:numPr>
          <w:ilvl w:val="0"/>
          <w:numId w:val="25"/>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izgrađenog dijela naselja</w:t>
      </w:r>
    </w:p>
    <w:p w:rsidR="00D54426" w:rsidRDefault="00D54426" w:rsidP="00350A0E">
      <w:pPr>
        <w:numPr>
          <w:ilvl w:val="0"/>
          <w:numId w:val="25"/>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neizgrađenog dijela naselja </w:t>
      </w:r>
    </w:p>
    <w:p w:rsidR="00CE298D" w:rsidRDefault="00CE298D" w:rsidP="003358A9">
      <w:pPr>
        <w:spacing w:before="60" w:after="60" w:line="269" w:lineRule="auto"/>
        <w:jc w:val="both"/>
        <w:rPr>
          <w:rFonts w:ascii="Arial Narrow" w:hAnsi="Arial Narrow" w:cs="Arial"/>
          <w:color w:val="0070C0"/>
          <w:sz w:val="24"/>
          <w:szCs w:val="24"/>
        </w:rPr>
      </w:pPr>
    </w:p>
    <w:p w:rsidR="003358A9" w:rsidRPr="003358A9" w:rsidRDefault="003358A9" w:rsidP="003358A9">
      <w:pPr>
        <w:spacing w:before="60" w:after="60" w:line="269" w:lineRule="auto"/>
        <w:jc w:val="both"/>
        <w:rPr>
          <w:rFonts w:ascii="Arial Narrow" w:hAnsi="Arial Narrow" w:cs="Arial"/>
          <w:color w:val="0070C0"/>
          <w:sz w:val="24"/>
          <w:szCs w:val="24"/>
        </w:rPr>
      </w:pPr>
      <w:r w:rsidRPr="003358A9">
        <w:rPr>
          <w:rFonts w:ascii="Arial Narrow" w:hAnsi="Arial Narrow" w:cs="Arial"/>
          <w:color w:val="0070C0"/>
          <w:sz w:val="24"/>
          <w:szCs w:val="24"/>
        </w:rPr>
        <w:t xml:space="preserve">NAMJENA GRAĐEVINE </w:t>
      </w:r>
    </w:p>
    <w:p w:rsidR="003358A9" w:rsidRPr="003358A9" w:rsidRDefault="003358A9" w:rsidP="003358A9">
      <w:pPr>
        <w:keepNext/>
        <w:spacing w:before="240" w:after="60" w:line="269" w:lineRule="auto"/>
        <w:jc w:val="center"/>
        <w:rPr>
          <w:rFonts w:ascii="Arial Narrow" w:hAnsi="Arial Narrow" w:cs="Arial"/>
          <w:b/>
          <w:color w:val="0070C0"/>
        </w:rPr>
      </w:pPr>
      <w:r w:rsidRPr="003358A9">
        <w:rPr>
          <w:rFonts w:ascii="Arial Narrow" w:hAnsi="Arial Narrow" w:cs="Arial"/>
          <w:b/>
          <w:color w:val="0070C0"/>
        </w:rPr>
        <w:t>Članak 12a.</w:t>
      </w:r>
    </w:p>
    <w:p w:rsidR="00D61068" w:rsidRPr="007876EA" w:rsidRDefault="00D61068" w:rsidP="00D61068">
      <w:pPr>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(1) </w:t>
      </w:r>
      <w:r w:rsidRPr="007876EA">
        <w:rPr>
          <w:rFonts w:ascii="Arial Narrow" w:eastAsia="Albertus Medium" w:hAnsi="Arial Narrow"/>
          <w:color w:val="0070C0"/>
          <w:sz w:val="24"/>
          <w:szCs w:val="24"/>
        </w:rPr>
        <w:t xml:space="preserve">U građevinskom području naselja uz građevine stambene namjene, koje prema načinu gradnje mogu biti </w:t>
      </w:r>
      <w:r w:rsidRPr="00A63A59">
        <w:rPr>
          <w:rFonts w:ascii="Arial Narrow" w:eastAsia="Albertus Medium" w:hAnsi="Arial Narrow"/>
          <w:color w:val="0070C0"/>
          <w:sz w:val="24"/>
          <w:szCs w:val="24"/>
        </w:rPr>
        <w:t>obiteljske kuće i višestambene građevine</w:t>
      </w:r>
      <w:r w:rsidRPr="007876EA">
        <w:rPr>
          <w:rFonts w:ascii="Arial Narrow" w:eastAsia="Albertus Medium" w:hAnsi="Arial Narrow"/>
          <w:color w:val="0070C0"/>
          <w:sz w:val="24"/>
          <w:szCs w:val="24"/>
        </w:rPr>
        <w:t xml:space="preserve"> i koje čine osnovnu-prevladavajuću namjenu, mogu se </w:t>
      </w:r>
      <w:r>
        <w:rPr>
          <w:rFonts w:ascii="Arial Narrow" w:eastAsia="Albertus Medium" w:hAnsi="Arial Narrow"/>
          <w:color w:val="0070C0"/>
          <w:sz w:val="24"/>
          <w:szCs w:val="24"/>
        </w:rPr>
        <w:t>uređivati površine i</w:t>
      </w:r>
      <w:r w:rsidRPr="007876EA">
        <w:rPr>
          <w:rFonts w:ascii="Arial Narrow" w:eastAsia="Albertus Medium" w:hAnsi="Arial Narrow"/>
          <w:color w:val="0070C0"/>
          <w:sz w:val="24"/>
          <w:szCs w:val="24"/>
        </w:rPr>
        <w:t xml:space="preserve"> graditi građevine </w:t>
      </w:r>
      <w:r>
        <w:rPr>
          <w:rFonts w:ascii="Arial Narrow" w:eastAsia="Albertus Medium" w:hAnsi="Arial Narrow"/>
          <w:color w:val="0070C0"/>
          <w:sz w:val="24"/>
          <w:szCs w:val="24"/>
        </w:rPr>
        <w:t>sljedećih namjena: javne i društvene građevine</w:t>
      </w:r>
      <w:r w:rsidRPr="007876EA">
        <w:rPr>
          <w:rFonts w:ascii="Arial Narrow" w:eastAsia="Albertus Medium" w:hAnsi="Arial Narrow"/>
          <w:color w:val="0070C0"/>
          <w:sz w:val="24"/>
          <w:szCs w:val="24"/>
        </w:rPr>
        <w:t xml:space="preserve">, poslovne građevine, građevine ugostiteljsko - turističke namjene, građevine i površine za sport i rekreaciju, </w:t>
      </w:r>
      <w:r>
        <w:rPr>
          <w:rFonts w:ascii="Arial Narrow" w:eastAsia="Albertus Medium" w:hAnsi="Arial Narrow"/>
          <w:color w:val="0070C0"/>
          <w:sz w:val="24"/>
          <w:szCs w:val="24"/>
        </w:rPr>
        <w:t>građevne i sadržaji komunalne namjene</w:t>
      </w:r>
      <w:r w:rsidRPr="007876EA">
        <w:rPr>
          <w:rFonts w:ascii="Arial Narrow" w:eastAsia="Albertus Medium" w:hAnsi="Arial Narrow"/>
          <w:color w:val="0070C0"/>
          <w:sz w:val="24"/>
          <w:szCs w:val="24"/>
        </w:rPr>
        <w:t xml:space="preserve"> i druge građevine u skladu s odredbama ovog Plana pod uvjetom da ne ometaju stanovanje kao osnovnu namjenu.</w:t>
      </w:r>
    </w:p>
    <w:p w:rsidR="00D61068" w:rsidRPr="00687C19" w:rsidRDefault="00D61068" w:rsidP="00D61068">
      <w:pPr>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(2) </w:t>
      </w:r>
      <w:r w:rsidRPr="00687C19">
        <w:rPr>
          <w:rFonts w:ascii="Arial Narrow" w:eastAsia="Albertus Medium" w:hAnsi="Arial Narrow"/>
          <w:color w:val="0070C0"/>
          <w:sz w:val="24"/>
          <w:szCs w:val="24"/>
        </w:rPr>
        <w:t>Nestambeni sadržaji iz prethodnog stavka mogu se planirati na samostalnim građevnim česticama kao jednonamjenske građevine ili se mogu smjestiti u stambeno-poslovnoj građevini</w:t>
      </w:r>
      <w:r>
        <w:rPr>
          <w:rFonts w:ascii="Arial Narrow" w:eastAsia="Albertus Medium" w:hAnsi="Arial Narrow"/>
          <w:color w:val="0070C0"/>
          <w:sz w:val="24"/>
          <w:szCs w:val="24"/>
        </w:rPr>
        <w:t xml:space="preserve"> u okviru poslovnih sadržaja u skladu s uvjetima ovog Plana</w:t>
      </w:r>
      <w:r w:rsidRPr="00687C19">
        <w:rPr>
          <w:rFonts w:ascii="Arial Narrow" w:eastAsia="Albertus Medium" w:hAnsi="Arial Narrow"/>
          <w:color w:val="0070C0"/>
          <w:sz w:val="24"/>
          <w:szCs w:val="24"/>
        </w:rPr>
        <w:t>.</w:t>
      </w:r>
    </w:p>
    <w:p w:rsidR="00D61068" w:rsidRPr="00E143C8" w:rsidRDefault="00D61068" w:rsidP="00D61068">
      <w:pPr>
        <w:jc w:val="both"/>
        <w:rPr>
          <w:rFonts w:ascii="Arial Narrow" w:eastAsia="Albertus Medium" w:hAnsi="Arial Narrow"/>
          <w:color w:val="0070C0"/>
          <w:sz w:val="24"/>
          <w:szCs w:val="24"/>
        </w:rPr>
      </w:pPr>
      <w:r>
        <w:rPr>
          <w:rFonts w:ascii="Arial Narrow" w:eastAsia="Albertus Medium" w:hAnsi="Arial Narrow"/>
          <w:color w:val="0070C0"/>
          <w:sz w:val="24"/>
          <w:szCs w:val="24"/>
        </w:rPr>
        <w:t>(3) Građevine ugostiteljsko turističke namjene iz stavka 1. ovog članka mogu se planirati kao pojedinačne građevine</w:t>
      </w:r>
      <w:r w:rsidRPr="00677A8F">
        <w:rPr>
          <w:rFonts w:ascii="Arial Narrow" w:eastAsia="Albertus Medium" w:hAnsi="Arial Narrow"/>
          <w:color w:val="0070C0"/>
          <w:sz w:val="24"/>
          <w:szCs w:val="24"/>
        </w:rPr>
        <w:t xml:space="preserve"> za smještaj gostiju (hotel, pansion, prenoćište i sl.) maksimalnog kapaciteta do 50 postelja </w:t>
      </w:r>
      <w:r w:rsidRPr="00197892">
        <w:rPr>
          <w:rFonts w:ascii="Arial Narrow" w:eastAsia="Albertus Medium" w:hAnsi="Arial Narrow"/>
          <w:color w:val="0070C0"/>
          <w:sz w:val="24"/>
          <w:szCs w:val="24"/>
        </w:rPr>
        <w:t>uz uvjet da smještajna građevina s pripadajućim zemljištem bude izvan postojećih javnih površina uz obalu.</w:t>
      </w:r>
    </w:p>
    <w:p w:rsidR="00D61068" w:rsidRPr="003358A9" w:rsidRDefault="00D61068" w:rsidP="00D61068">
      <w:pPr>
        <w:keepNext/>
        <w:spacing w:before="240" w:after="60" w:line="269" w:lineRule="auto"/>
        <w:jc w:val="center"/>
        <w:rPr>
          <w:rFonts w:ascii="Arial Narrow" w:hAnsi="Arial Narrow" w:cs="Arial"/>
          <w:b/>
          <w:color w:val="0070C0"/>
        </w:rPr>
      </w:pPr>
      <w:r w:rsidRPr="003358A9">
        <w:rPr>
          <w:rFonts w:ascii="Arial Narrow" w:hAnsi="Arial Narrow" w:cs="Arial"/>
          <w:b/>
          <w:color w:val="0070C0"/>
        </w:rPr>
        <w:t>Članak 12</w:t>
      </w:r>
      <w:r>
        <w:rPr>
          <w:rFonts w:ascii="Arial Narrow" w:hAnsi="Arial Narrow" w:cs="Arial"/>
          <w:b/>
          <w:color w:val="0070C0"/>
        </w:rPr>
        <w:t>b</w:t>
      </w:r>
      <w:r w:rsidRPr="003358A9">
        <w:rPr>
          <w:rFonts w:ascii="Arial Narrow" w:hAnsi="Arial Narrow" w:cs="Arial"/>
          <w:b/>
          <w:color w:val="0070C0"/>
        </w:rPr>
        <w:t>.</w:t>
      </w:r>
    </w:p>
    <w:p w:rsidR="00D61068" w:rsidRPr="00D61068" w:rsidRDefault="00D61068" w:rsidP="00E43BF5">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(1) </w:t>
      </w:r>
      <w:r w:rsidRPr="00D61068">
        <w:rPr>
          <w:rFonts w:ascii="Arial Narrow" w:eastAsia="Albertus Medium" w:hAnsi="Arial Narrow"/>
          <w:color w:val="0070C0"/>
          <w:sz w:val="24"/>
          <w:szCs w:val="24"/>
        </w:rPr>
        <w:t>Pod građevinama stambene namjene, prema ovim odredbama, smatraju se građevine koje su u cjelini namijenjene stanovanju</w:t>
      </w:r>
      <w:r>
        <w:rPr>
          <w:rFonts w:ascii="Arial Narrow" w:eastAsia="Albertus Medium" w:hAnsi="Arial Narrow"/>
          <w:color w:val="0070C0"/>
          <w:sz w:val="24"/>
          <w:szCs w:val="24"/>
        </w:rPr>
        <w:t>.</w:t>
      </w:r>
      <w:r w:rsidRPr="00D61068">
        <w:rPr>
          <w:rFonts w:ascii="Arial Narrow" w:eastAsia="Albertus Medium" w:hAnsi="Arial Narrow"/>
          <w:color w:val="0070C0"/>
          <w:sz w:val="24"/>
          <w:szCs w:val="24"/>
        </w:rPr>
        <w:t xml:space="preserve"> </w:t>
      </w:r>
    </w:p>
    <w:p w:rsidR="00716C4D" w:rsidRDefault="00D61068" w:rsidP="0059317F">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(2) </w:t>
      </w:r>
      <w:r w:rsidRPr="00D61068">
        <w:rPr>
          <w:rFonts w:ascii="Arial Narrow" w:eastAsia="Albertus Medium" w:hAnsi="Arial Narrow"/>
          <w:color w:val="0070C0"/>
          <w:sz w:val="24"/>
          <w:szCs w:val="24"/>
        </w:rPr>
        <w:t>Građevine stambene namjene, prema tipologiji</w:t>
      </w:r>
      <w:r>
        <w:rPr>
          <w:rFonts w:ascii="Arial Narrow" w:eastAsia="Albertus Medium" w:hAnsi="Arial Narrow"/>
          <w:color w:val="0070C0"/>
          <w:sz w:val="24"/>
          <w:szCs w:val="24"/>
        </w:rPr>
        <w:t xml:space="preserve"> su: </w:t>
      </w:r>
      <w:r w:rsidRPr="008E7418">
        <w:rPr>
          <w:rFonts w:ascii="Arial Narrow" w:eastAsia="Albertus Medium" w:hAnsi="Arial Narrow"/>
          <w:b/>
          <w:color w:val="0070C0"/>
          <w:sz w:val="24"/>
          <w:szCs w:val="24"/>
        </w:rPr>
        <w:t>obiteljska kuća i višestambena građevina</w:t>
      </w:r>
      <w:r w:rsidRPr="00D61068">
        <w:rPr>
          <w:rFonts w:ascii="Arial Narrow" w:eastAsia="Albertus Medium" w:hAnsi="Arial Narrow"/>
          <w:color w:val="0070C0"/>
          <w:sz w:val="24"/>
          <w:szCs w:val="24"/>
        </w:rPr>
        <w:t>.</w:t>
      </w:r>
    </w:p>
    <w:p w:rsidR="00D61068" w:rsidRDefault="00716C4D" w:rsidP="0059317F">
      <w:pPr>
        <w:spacing w:after="0"/>
        <w:jc w:val="both"/>
        <w:rPr>
          <w:rFonts w:ascii="Arial Narrow" w:eastAsia="Albertus Medium" w:hAnsi="Arial Narrow"/>
          <w:color w:val="0070C0"/>
          <w:sz w:val="24"/>
          <w:szCs w:val="24"/>
        </w:rPr>
      </w:pPr>
      <w:r w:rsidRPr="00716C4D">
        <w:rPr>
          <w:rFonts w:ascii="Arial Narrow" w:eastAsia="Albertus Medium" w:hAnsi="Arial Narrow"/>
          <w:color w:val="0070C0"/>
          <w:sz w:val="24"/>
          <w:szCs w:val="24"/>
        </w:rPr>
        <w:t>Obiteljskom kućom, prema ovim odredbama,</w:t>
      </w:r>
      <w:r>
        <w:rPr>
          <w:rFonts w:ascii="Arial Narrow" w:eastAsia="Albertus Medium" w:hAnsi="Arial Narrow"/>
          <w:color w:val="0070C0"/>
          <w:sz w:val="24"/>
          <w:szCs w:val="24"/>
        </w:rPr>
        <w:t xml:space="preserve"> smatra se građevina s najviše 4</w:t>
      </w:r>
      <w:r w:rsidRPr="00716C4D">
        <w:rPr>
          <w:rFonts w:ascii="Arial Narrow" w:eastAsia="Albertus Medium" w:hAnsi="Arial Narrow"/>
          <w:color w:val="0070C0"/>
          <w:sz w:val="24"/>
          <w:szCs w:val="24"/>
        </w:rPr>
        <w:t xml:space="preserve"> samostalne </w:t>
      </w:r>
      <w:r>
        <w:rPr>
          <w:rFonts w:ascii="Arial Narrow" w:eastAsia="Albertus Medium" w:hAnsi="Arial Narrow"/>
          <w:color w:val="0070C0"/>
          <w:sz w:val="24"/>
          <w:szCs w:val="24"/>
        </w:rPr>
        <w:t>stambene</w:t>
      </w:r>
      <w:r w:rsidRPr="00716C4D">
        <w:rPr>
          <w:rFonts w:ascii="Arial Narrow" w:eastAsia="Albertus Medium" w:hAnsi="Arial Narrow"/>
          <w:color w:val="0070C0"/>
          <w:sz w:val="24"/>
          <w:szCs w:val="24"/>
        </w:rPr>
        <w:t xml:space="preserve"> jedinice</w:t>
      </w:r>
      <w:r w:rsidR="00A63A59">
        <w:rPr>
          <w:rFonts w:ascii="Arial Narrow" w:eastAsia="Albertus Medium" w:hAnsi="Arial Narrow"/>
          <w:color w:val="0070C0"/>
          <w:sz w:val="24"/>
          <w:szCs w:val="24"/>
        </w:rPr>
        <w:t>.</w:t>
      </w:r>
    </w:p>
    <w:p w:rsidR="00716C4D" w:rsidRDefault="00716C4D" w:rsidP="00716C4D">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Višestambenom građevinom</w:t>
      </w:r>
      <w:r w:rsidRPr="00716C4D">
        <w:rPr>
          <w:rFonts w:ascii="Arial Narrow" w:eastAsia="Albertus Medium" w:hAnsi="Arial Narrow"/>
          <w:color w:val="0070C0"/>
          <w:sz w:val="24"/>
          <w:szCs w:val="24"/>
        </w:rPr>
        <w:t>, prema ovim odredbama,</w:t>
      </w:r>
      <w:r>
        <w:rPr>
          <w:rFonts w:ascii="Arial Narrow" w:eastAsia="Albertus Medium" w:hAnsi="Arial Narrow"/>
          <w:color w:val="0070C0"/>
          <w:sz w:val="24"/>
          <w:szCs w:val="24"/>
        </w:rPr>
        <w:t xml:space="preserve"> smatra se građevina s najviše 6</w:t>
      </w:r>
      <w:r w:rsidRPr="00716C4D">
        <w:rPr>
          <w:rFonts w:ascii="Arial Narrow" w:eastAsia="Albertus Medium" w:hAnsi="Arial Narrow"/>
          <w:color w:val="0070C0"/>
          <w:sz w:val="24"/>
          <w:szCs w:val="24"/>
        </w:rPr>
        <w:t xml:space="preserve"> samostaln</w:t>
      </w:r>
      <w:r>
        <w:rPr>
          <w:rFonts w:ascii="Arial Narrow" w:eastAsia="Albertus Medium" w:hAnsi="Arial Narrow"/>
          <w:color w:val="0070C0"/>
          <w:sz w:val="24"/>
          <w:szCs w:val="24"/>
        </w:rPr>
        <w:t>ih</w:t>
      </w:r>
      <w:r w:rsidRPr="00716C4D">
        <w:rPr>
          <w:rFonts w:ascii="Arial Narrow" w:eastAsia="Albertus Medium" w:hAnsi="Arial Narrow"/>
          <w:color w:val="0070C0"/>
          <w:sz w:val="24"/>
          <w:szCs w:val="24"/>
        </w:rPr>
        <w:t xml:space="preserve"> </w:t>
      </w:r>
      <w:r w:rsidR="00A63A59">
        <w:rPr>
          <w:rFonts w:ascii="Arial Narrow" w:eastAsia="Albertus Medium" w:hAnsi="Arial Narrow"/>
          <w:color w:val="0070C0"/>
          <w:sz w:val="24"/>
          <w:szCs w:val="24"/>
        </w:rPr>
        <w:t>stambenih jedinica.</w:t>
      </w:r>
    </w:p>
    <w:p w:rsidR="00CD4625" w:rsidRPr="00D61068" w:rsidRDefault="00CD4625" w:rsidP="00716C4D">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Maksimalna visina etaže građevine stambene namjene ne može biti viša od 3,0 m.</w:t>
      </w:r>
    </w:p>
    <w:p w:rsidR="0059317F" w:rsidRPr="0059317F" w:rsidRDefault="0059317F" w:rsidP="0059317F">
      <w:pPr>
        <w:spacing w:after="0"/>
        <w:jc w:val="both"/>
        <w:rPr>
          <w:rFonts w:ascii="Arial Narrow" w:eastAsia="Albertus Medium" w:hAnsi="Arial Narrow"/>
          <w:color w:val="0070C0"/>
          <w:sz w:val="24"/>
          <w:szCs w:val="24"/>
        </w:rPr>
      </w:pPr>
      <w:r w:rsidRPr="0059317F">
        <w:rPr>
          <w:rFonts w:ascii="Arial Narrow" w:eastAsia="Albertus Medium" w:hAnsi="Arial Narrow"/>
          <w:color w:val="0070C0"/>
          <w:sz w:val="24"/>
          <w:szCs w:val="24"/>
        </w:rPr>
        <w:t xml:space="preserve">(3) Stambeno–poslovne zgrade </w:t>
      </w:r>
      <w:r w:rsidR="00A1174F">
        <w:rPr>
          <w:rFonts w:ascii="Arial Narrow" w:eastAsia="Albertus Medium" w:hAnsi="Arial Narrow"/>
          <w:color w:val="0070C0"/>
          <w:sz w:val="24"/>
          <w:szCs w:val="24"/>
        </w:rPr>
        <w:t>u smislu ovih odredbi</w:t>
      </w:r>
      <w:r w:rsidRPr="0059317F">
        <w:rPr>
          <w:rFonts w:ascii="Arial Narrow" w:eastAsia="Albertus Medium" w:hAnsi="Arial Narrow"/>
          <w:color w:val="0070C0"/>
          <w:sz w:val="24"/>
          <w:szCs w:val="24"/>
        </w:rPr>
        <w:t xml:space="preserve"> podrazumijevaju građevine u kojima su pored stambene namjene </w:t>
      </w:r>
      <w:r w:rsidR="00A1174F">
        <w:rPr>
          <w:rFonts w:ascii="Arial Narrow" w:eastAsia="Albertus Medium" w:hAnsi="Arial Narrow"/>
          <w:color w:val="0070C0"/>
          <w:sz w:val="24"/>
          <w:szCs w:val="24"/>
        </w:rPr>
        <w:t xml:space="preserve">u određenom postotku zastupljene </w:t>
      </w:r>
      <w:r w:rsidRPr="0059317F">
        <w:rPr>
          <w:rFonts w:ascii="Arial Narrow" w:eastAsia="Albertus Medium" w:hAnsi="Arial Narrow"/>
          <w:color w:val="0070C0"/>
          <w:sz w:val="24"/>
          <w:szCs w:val="24"/>
        </w:rPr>
        <w:t>i gospodarske djelatnosti</w:t>
      </w:r>
      <w:r w:rsidR="00A1174F">
        <w:rPr>
          <w:rFonts w:ascii="Arial Narrow" w:eastAsia="Albertus Medium" w:hAnsi="Arial Narrow"/>
          <w:color w:val="0070C0"/>
          <w:sz w:val="24"/>
          <w:szCs w:val="24"/>
        </w:rPr>
        <w:t xml:space="preserve"> - poslovni sadržaji</w:t>
      </w:r>
      <w:r w:rsidRPr="0059317F">
        <w:rPr>
          <w:rFonts w:ascii="Arial Narrow" w:eastAsia="Albertus Medium" w:hAnsi="Arial Narrow"/>
          <w:color w:val="0070C0"/>
          <w:sz w:val="24"/>
          <w:szCs w:val="24"/>
        </w:rPr>
        <w:t xml:space="preserve">. </w:t>
      </w:r>
      <w:r w:rsidR="00A1174F" w:rsidRPr="00A1174F">
        <w:rPr>
          <w:rFonts w:ascii="Arial Narrow" w:eastAsia="Albertus Medium" w:hAnsi="Arial Narrow"/>
          <w:color w:val="0070C0"/>
          <w:sz w:val="24"/>
          <w:szCs w:val="24"/>
        </w:rPr>
        <w:t>Poslovnim sadržajima se, prema ovim odredbama, smatraju trgovina, ugostiteljstvo i turističke djelatnosti bez smještaja, zanatstvo i osobne usluge te slični sadržaji. Svi poslovni sadržaji moraju biti tihe i čiste djelatnosti bez opasnosti od požara i eksplozije, ne smiju zagađivati zrak i ne smiju uzrokovati povećanu buku.</w:t>
      </w:r>
    </w:p>
    <w:p w:rsidR="0059317F" w:rsidRPr="0059317F" w:rsidRDefault="0059317F" w:rsidP="0059317F">
      <w:pPr>
        <w:spacing w:after="0"/>
        <w:jc w:val="both"/>
        <w:rPr>
          <w:rFonts w:ascii="Arial Narrow" w:eastAsia="Albertus Medium" w:hAnsi="Arial Narrow"/>
          <w:color w:val="0070C0"/>
          <w:sz w:val="24"/>
          <w:szCs w:val="24"/>
        </w:rPr>
      </w:pPr>
      <w:r w:rsidRPr="0059317F">
        <w:rPr>
          <w:rFonts w:ascii="Arial Narrow" w:eastAsia="Albertus Medium" w:hAnsi="Arial Narrow"/>
          <w:color w:val="0070C0"/>
          <w:sz w:val="24"/>
          <w:szCs w:val="24"/>
        </w:rPr>
        <w:t>(4) Gospodars</w:t>
      </w:r>
      <w:r w:rsidR="00A1174F">
        <w:rPr>
          <w:rFonts w:ascii="Arial Narrow" w:eastAsia="Albertus Medium" w:hAnsi="Arial Narrow"/>
          <w:color w:val="0070C0"/>
          <w:sz w:val="24"/>
          <w:szCs w:val="24"/>
        </w:rPr>
        <w:t>ke zgrade u smislu ovih odredbi</w:t>
      </w:r>
      <w:r w:rsidRPr="0059317F">
        <w:rPr>
          <w:rFonts w:ascii="Arial Narrow" w:eastAsia="Albertus Medium" w:hAnsi="Arial Narrow"/>
          <w:color w:val="0070C0"/>
          <w:sz w:val="24"/>
          <w:szCs w:val="24"/>
        </w:rPr>
        <w:t xml:space="preserve"> su zgrade</w:t>
      </w:r>
      <w:r w:rsidR="006B04FD">
        <w:rPr>
          <w:rFonts w:ascii="Arial Narrow" w:eastAsia="Albertus Medium" w:hAnsi="Arial Narrow"/>
          <w:color w:val="0070C0"/>
          <w:sz w:val="24"/>
          <w:szCs w:val="24"/>
        </w:rPr>
        <w:t xml:space="preserve"> koje se grade na samostalnim građevnim česticama</w:t>
      </w:r>
      <w:r w:rsidRPr="0059317F">
        <w:rPr>
          <w:rFonts w:ascii="Arial Narrow" w:eastAsia="Albertus Medium" w:hAnsi="Arial Narrow"/>
          <w:color w:val="0070C0"/>
          <w:sz w:val="24"/>
          <w:szCs w:val="24"/>
        </w:rPr>
        <w:t xml:space="preserve"> u kojima nije dozvoljeno stanovanje, već su namijenjene isključivo gospodarskoj ili nekoj drugoj poslovnoj namjeni. </w:t>
      </w:r>
      <w:r w:rsidR="006B04FD">
        <w:rPr>
          <w:rFonts w:ascii="Arial Narrow" w:eastAsia="Albertus Medium" w:hAnsi="Arial Narrow"/>
          <w:color w:val="0070C0"/>
          <w:sz w:val="24"/>
          <w:szCs w:val="24"/>
        </w:rPr>
        <w:t>Gospodarske zgrade dijele se na polovne i ugostiteljsko-turističke građevine.</w:t>
      </w:r>
    </w:p>
    <w:p w:rsidR="006B04FD" w:rsidRDefault="006B04FD" w:rsidP="006B04FD">
      <w:pPr>
        <w:spacing w:after="0"/>
        <w:jc w:val="both"/>
        <w:rPr>
          <w:rFonts w:ascii="Arial Narrow" w:eastAsia="Albertus Medium" w:hAnsi="Arial Narrow"/>
          <w:color w:val="0070C0"/>
          <w:sz w:val="24"/>
          <w:szCs w:val="24"/>
        </w:rPr>
      </w:pPr>
      <w:r w:rsidRPr="006B04FD">
        <w:rPr>
          <w:rFonts w:ascii="Arial Narrow" w:eastAsia="Albertus Medium" w:hAnsi="Arial Narrow"/>
          <w:b/>
          <w:color w:val="0070C0"/>
          <w:sz w:val="24"/>
          <w:szCs w:val="24"/>
        </w:rPr>
        <w:lastRenderedPageBreak/>
        <w:t>Poslovne građevine</w:t>
      </w:r>
      <w:r w:rsidRPr="006B04FD">
        <w:rPr>
          <w:rFonts w:ascii="Arial Narrow" w:eastAsia="Albertus Medium" w:hAnsi="Arial Narrow"/>
          <w:color w:val="0070C0"/>
          <w:sz w:val="24"/>
          <w:szCs w:val="24"/>
        </w:rPr>
        <w:t xml:space="preserve"> su građevine uslužne, trgovačke, ugostiteljske i turističke namjene bez smještaja i slične namjene.</w:t>
      </w:r>
      <w:r>
        <w:rPr>
          <w:rFonts w:ascii="Arial Narrow" w:eastAsia="Albertus Medium" w:hAnsi="Arial Narrow"/>
          <w:color w:val="0070C0"/>
          <w:sz w:val="24"/>
          <w:szCs w:val="24"/>
        </w:rPr>
        <w:t xml:space="preserve"> </w:t>
      </w:r>
    </w:p>
    <w:p w:rsidR="003358A9" w:rsidRPr="006B04FD" w:rsidRDefault="006B04FD" w:rsidP="006B04FD">
      <w:pPr>
        <w:spacing w:after="0"/>
        <w:jc w:val="both"/>
        <w:rPr>
          <w:rFonts w:ascii="Arial Narrow" w:eastAsia="Albertus Medium" w:hAnsi="Arial Narrow"/>
          <w:color w:val="0070C0"/>
          <w:sz w:val="24"/>
          <w:szCs w:val="24"/>
        </w:rPr>
      </w:pPr>
      <w:r w:rsidRPr="006B04FD">
        <w:rPr>
          <w:rFonts w:ascii="Arial Narrow" w:eastAsia="Albertus Medium" w:hAnsi="Arial Narrow"/>
          <w:b/>
          <w:color w:val="0070C0"/>
          <w:sz w:val="24"/>
          <w:szCs w:val="24"/>
        </w:rPr>
        <w:t xml:space="preserve">Ugostiteljsko-turističke građevine </w:t>
      </w:r>
      <w:r w:rsidRPr="006B04FD">
        <w:rPr>
          <w:rFonts w:ascii="Arial Narrow" w:eastAsia="Albertus Medium" w:hAnsi="Arial Narrow"/>
          <w:color w:val="0070C0"/>
          <w:sz w:val="24"/>
          <w:szCs w:val="24"/>
        </w:rPr>
        <w:t>su građevine u kojima se odvija ugostiteljska i turistička djelatnost sa uslugom smještaja u skladu s posebnim propisom U sklopu građevine ugostiteljsko-turističke namjene moguć je smještaj pratećih sadržaja: trgovina, sportsko-rekreacijski sadržaji, ostale uslužne i osobne usluge, administrativni i zabavni sadržaji, te svi ostali prateći sadržaji koji upotpunjuju osnovnu djelatnost.</w:t>
      </w:r>
    </w:p>
    <w:p w:rsidR="003358A9" w:rsidRDefault="003358A9" w:rsidP="003358A9">
      <w:pPr>
        <w:spacing w:before="60" w:after="60" w:line="269" w:lineRule="auto"/>
        <w:jc w:val="both"/>
        <w:rPr>
          <w:rFonts w:ascii="Arial Narrow" w:hAnsi="Arial Narrow" w:cs="Arial"/>
          <w:sz w:val="24"/>
          <w:szCs w:val="24"/>
        </w:rPr>
      </w:pPr>
    </w:p>
    <w:p w:rsidR="006B2E96" w:rsidRPr="006B2E96" w:rsidRDefault="006B2E96" w:rsidP="006B2E96">
      <w:pPr>
        <w:spacing w:before="60" w:after="60" w:line="269" w:lineRule="auto"/>
        <w:jc w:val="both"/>
        <w:rPr>
          <w:rFonts w:ascii="Arial Narrow" w:hAnsi="Arial Narrow" w:cs="Arial"/>
          <w:color w:val="0070C0"/>
          <w:sz w:val="24"/>
          <w:szCs w:val="24"/>
        </w:rPr>
      </w:pPr>
      <w:r w:rsidRPr="006B2E96">
        <w:rPr>
          <w:rFonts w:ascii="Arial Narrow" w:hAnsi="Arial Narrow" w:cs="Arial"/>
          <w:b/>
          <w:color w:val="0070C0"/>
          <w:sz w:val="24"/>
          <w:szCs w:val="24"/>
        </w:rPr>
        <w:t>2.2.1.</w:t>
      </w:r>
      <w:r w:rsidRPr="006B2E96">
        <w:rPr>
          <w:rFonts w:ascii="Arial Narrow" w:hAnsi="Arial Narrow" w:cs="Arial"/>
          <w:b/>
          <w:color w:val="0070C0"/>
          <w:sz w:val="24"/>
          <w:szCs w:val="24"/>
        </w:rPr>
        <w:tab/>
        <w:t>Opći uvjeti građenja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13.</w:t>
      </w:r>
    </w:p>
    <w:p w:rsidR="00D54426" w:rsidRPr="000453A5" w:rsidRDefault="001453FB"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Unutar granica GP-a naselja građevine se mogu graditi isključivo na građevnim česticama.</w:t>
      </w:r>
    </w:p>
    <w:p w:rsidR="00D54426" w:rsidRDefault="001453FB" w:rsidP="000453A5">
      <w:pPr>
        <w:spacing w:before="60" w:after="60" w:line="269" w:lineRule="auto"/>
        <w:jc w:val="both"/>
        <w:rPr>
          <w:rFonts w:ascii="Arial Narrow" w:hAnsi="Arial Narrow" w:cs="Arial"/>
          <w:color w:val="0070C0"/>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 xml:space="preserve">Na jednoj građevnoj čestici dozvoljena je izgradnja </w:t>
      </w:r>
      <w:r w:rsidR="00D54426" w:rsidRPr="00D464DC">
        <w:rPr>
          <w:rFonts w:ascii="Arial Narrow" w:hAnsi="Arial Narrow" w:cs="Arial"/>
          <w:strike/>
          <w:color w:val="FF0000"/>
          <w:sz w:val="24"/>
          <w:szCs w:val="24"/>
        </w:rPr>
        <w:t>samo jedne glavne (stambene, stambeno-pos</w:t>
      </w:r>
      <w:r w:rsidR="00DB5346" w:rsidRPr="00D464DC">
        <w:rPr>
          <w:rFonts w:ascii="Arial Narrow" w:hAnsi="Arial Narrow" w:cs="Arial"/>
          <w:strike/>
          <w:color w:val="FF0000"/>
          <w:sz w:val="24"/>
          <w:szCs w:val="24"/>
        </w:rPr>
        <w:t>lovne, poslovne ili gospodarske</w:t>
      </w:r>
      <w:r w:rsidR="00D54426" w:rsidRPr="00D464DC">
        <w:rPr>
          <w:rFonts w:ascii="Arial Narrow" w:hAnsi="Arial Narrow" w:cs="Arial"/>
          <w:strike/>
          <w:color w:val="FF0000"/>
          <w:sz w:val="24"/>
          <w:szCs w:val="24"/>
        </w:rPr>
        <w:t>) zgrade</w:t>
      </w:r>
      <w:r w:rsidR="00D464DC">
        <w:rPr>
          <w:rFonts w:ascii="Arial Narrow" w:hAnsi="Arial Narrow" w:cs="Arial"/>
          <w:strike/>
          <w:color w:val="FF0000"/>
          <w:sz w:val="24"/>
          <w:szCs w:val="24"/>
        </w:rPr>
        <w:t xml:space="preserve"> </w:t>
      </w:r>
      <w:r w:rsidR="00D464DC" w:rsidRPr="00EC1F3B">
        <w:rPr>
          <w:rFonts w:ascii="Arial Narrow" w:hAnsi="Arial Narrow" w:cs="Arial"/>
          <w:color w:val="0070C0"/>
          <w:sz w:val="24"/>
          <w:szCs w:val="24"/>
        </w:rPr>
        <w:t>jedne građevine osnovne namjene</w:t>
      </w:r>
      <w:r w:rsidR="00D76A6C">
        <w:rPr>
          <w:rFonts w:ascii="Arial Narrow" w:hAnsi="Arial Narrow" w:cs="Arial"/>
          <w:color w:val="0070C0"/>
          <w:sz w:val="24"/>
          <w:szCs w:val="24"/>
        </w:rPr>
        <w:t>.</w:t>
      </w:r>
      <w:r w:rsidR="00D464DC" w:rsidRPr="00EC1F3B">
        <w:rPr>
          <w:rFonts w:ascii="Arial Narrow" w:hAnsi="Arial Narrow" w:cs="Arial"/>
          <w:color w:val="0070C0"/>
          <w:sz w:val="24"/>
          <w:szCs w:val="24"/>
        </w:rPr>
        <w:t xml:space="preserve"> </w:t>
      </w:r>
    </w:p>
    <w:p w:rsidR="00D76A6C" w:rsidRPr="00D76A6C" w:rsidRDefault="0031069B" w:rsidP="00D76A6C">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(3) </w:t>
      </w:r>
      <w:r w:rsidR="00D76A6C" w:rsidRPr="00D76A6C">
        <w:rPr>
          <w:rFonts w:ascii="Arial Narrow" w:eastAsia="Albertus Medium" w:hAnsi="Arial Narrow"/>
          <w:color w:val="0070C0"/>
          <w:sz w:val="24"/>
          <w:szCs w:val="24"/>
        </w:rPr>
        <w:t>Pod građevinom iz prethodnog stavka smatra se i složena građevina (prema odredbama posebnog propisa sklop više međusobno funkcionalno i/ili tehnološki povezanih građevina u cjelinu za određenu namjenu) s izuzetkom stambenih građevina.</w:t>
      </w:r>
    </w:p>
    <w:p w:rsidR="00D76A6C" w:rsidRDefault="00EB4845" w:rsidP="00D66B45">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(4</w:t>
      </w:r>
      <w:r w:rsidR="0086675D">
        <w:rPr>
          <w:rFonts w:ascii="Arial Narrow" w:eastAsia="Albertus Medium" w:hAnsi="Arial Narrow"/>
          <w:color w:val="0070C0"/>
          <w:sz w:val="24"/>
          <w:szCs w:val="24"/>
        </w:rPr>
        <w:t xml:space="preserve">) </w:t>
      </w:r>
      <w:r w:rsidR="00D76A6C" w:rsidRPr="00D76A6C">
        <w:rPr>
          <w:rFonts w:ascii="Arial Narrow" w:eastAsia="Albertus Medium" w:hAnsi="Arial Narrow"/>
          <w:color w:val="0070C0"/>
          <w:sz w:val="24"/>
          <w:szCs w:val="24"/>
        </w:rPr>
        <w:t xml:space="preserve">Na jednoj građevnoj čestici mogu se uz građevinu osnovne namjene graditi i </w:t>
      </w:r>
      <w:r w:rsidR="00D76A6C" w:rsidRPr="00396E2C">
        <w:rPr>
          <w:rFonts w:ascii="Arial Narrow" w:eastAsia="Albertus Medium" w:hAnsi="Arial Narrow"/>
          <w:color w:val="0070C0"/>
          <w:sz w:val="24"/>
          <w:szCs w:val="24"/>
        </w:rPr>
        <w:t>pomoćne građevine, sukladno odredbama ovog Plana.</w:t>
      </w:r>
    </w:p>
    <w:p w:rsidR="00396E2C" w:rsidRPr="00D76A6C" w:rsidRDefault="00396E2C" w:rsidP="00EB4845">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w:t>
      </w:r>
      <w:r w:rsidR="00EB4845">
        <w:rPr>
          <w:rFonts w:ascii="Arial Narrow" w:eastAsia="Albertus Medium" w:hAnsi="Arial Narrow"/>
          <w:color w:val="0070C0"/>
          <w:sz w:val="24"/>
          <w:szCs w:val="24"/>
        </w:rPr>
        <w:t>5</w:t>
      </w:r>
      <w:r>
        <w:rPr>
          <w:rFonts w:ascii="Arial Narrow" w:eastAsia="Albertus Medium" w:hAnsi="Arial Narrow"/>
          <w:color w:val="0070C0"/>
          <w:sz w:val="24"/>
          <w:szCs w:val="24"/>
        </w:rPr>
        <w:t xml:space="preserve">) Sve građevine </w:t>
      </w:r>
      <w:r w:rsidR="00D66B45">
        <w:rPr>
          <w:rFonts w:ascii="Arial Narrow" w:eastAsia="Albertus Medium" w:hAnsi="Arial Narrow"/>
          <w:color w:val="0070C0"/>
          <w:sz w:val="24"/>
          <w:szCs w:val="24"/>
        </w:rPr>
        <w:t>koje se grade na</w:t>
      </w:r>
      <w:r>
        <w:rPr>
          <w:rFonts w:ascii="Arial Narrow" w:eastAsia="Albertus Medium" w:hAnsi="Arial Narrow"/>
          <w:color w:val="0070C0"/>
          <w:sz w:val="24"/>
          <w:szCs w:val="24"/>
        </w:rPr>
        <w:t xml:space="preserve"> jednoj građevnoj čestici</w:t>
      </w:r>
      <w:r w:rsidR="00D66B45">
        <w:rPr>
          <w:rFonts w:ascii="Arial Narrow" w:eastAsia="Albertus Medium" w:hAnsi="Arial Narrow"/>
          <w:color w:val="0070C0"/>
          <w:sz w:val="24"/>
          <w:szCs w:val="24"/>
        </w:rPr>
        <w:t xml:space="preserve"> (građevina osnovne namjene i pomoćne građevine)</w:t>
      </w:r>
      <w:r>
        <w:rPr>
          <w:rFonts w:ascii="Arial Narrow" w:eastAsia="Albertus Medium" w:hAnsi="Arial Narrow"/>
          <w:color w:val="0070C0"/>
          <w:sz w:val="24"/>
          <w:szCs w:val="24"/>
        </w:rPr>
        <w:t xml:space="preserve"> moraju kumulativno ispuniti uvjete za planiranu vrstu građevine u pogledu maksimalnog koeficijenta izgrađenosti (k</w:t>
      </w:r>
      <w:r w:rsidRPr="00D66B45">
        <w:rPr>
          <w:rFonts w:ascii="Arial Narrow" w:eastAsia="Albertus Medium" w:hAnsi="Arial Narrow"/>
          <w:color w:val="0070C0"/>
          <w:sz w:val="24"/>
          <w:szCs w:val="24"/>
          <w:vertAlign w:val="subscript"/>
        </w:rPr>
        <w:t>ig</w:t>
      </w:r>
      <w:r>
        <w:rPr>
          <w:rFonts w:ascii="Arial Narrow" w:eastAsia="Albertus Medium" w:hAnsi="Arial Narrow"/>
          <w:color w:val="0070C0"/>
          <w:sz w:val="24"/>
          <w:szCs w:val="24"/>
        </w:rPr>
        <w:t>) i iskoristivosti (k</w:t>
      </w:r>
      <w:r w:rsidRPr="00D66B45">
        <w:rPr>
          <w:rFonts w:ascii="Arial Narrow" w:eastAsia="Albertus Medium" w:hAnsi="Arial Narrow"/>
          <w:color w:val="0070C0"/>
          <w:sz w:val="24"/>
          <w:szCs w:val="24"/>
          <w:vertAlign w:val="subscript"/>
        </w:rPr>
        <w:t>is</w:t>
      </w:r>
      <w:r>
        <w:rPr>
          <w:rFonts w:ascii="Arial Narrow" w:eastAsia="Albertus Medium" w:hAnsi="Arial Narrow"/>
          <w:color w:val="0070C0"/>
          <w:sz w:val="24"/>
          <w:szCs w:val="24"/>
        </w:rPr>
        <w:t xml:space="preserve"> i k</w:t>
      </w:r>
      <w:r w:rsidRPr="00D66B45">
        <w:rPr>
          <w:rFonts w:ascii="Arial Narrow" w:eastAsia="Albertus Medium" w:hAnsi="Arial Narrow"/>
          <w:color w:val="0070C0"/>
          <w:sz w:val="24"/>
          <w:szCs w:val="24"/>
          <w:vertAlign w:val="subscript"/>
        </w:rPr>
        <w:t>isn</w:t>
      </w:r>
      <w:r>
        <w:rPr>
          <w:rFonts w:ascii="Arial Narrow" w:eastAsia="Albertus Medium" w:hAnsi="Arial Narrow"/>
          <w:color w:val="0070C0"/>
          <w:sz w:val="24"/>
          <w:szCs w:val="24"/>
        </w:rPr>
        <w:t>), visine, broja stambenih ili poslovnih jedinica i ostalih uvjeta propisanih ovim Planom.</w:t>
      </w:r>
    </w:p>
    <w:p w:rsidR="00D76A6C" w:rsidRDefault="00EB4845" w:rsidP="000453A5">
      <w:pPr>
        <w:spacing w:before="60" w:after="60" w:line="269" w:lineRule="auto"/>
        <w:jc w:val="both"/>
        <w:rPr>
          <w:rFonts w:ascii="Arial Narrow" w:eastAsia="Albertus Medium" w:hAnsi="Arial Narrow"/>
          <w:color w:val="0070C0"/>
          <w:sz w:val="24"/>
          <w:szCs w:val="24"/>
        </w:rPr>
      </w:pPr>
      <w:r>
        <w:rPr>
          <w:rFonts w:ascii="Arial Narrow" w:eastAsia="Albertus Medium" w:hAnsi="Arial Narrow"/>
          <w:color w:val="0070C0"/>
          <w:sz w:val="24"/>
          <w:szCs w:val="24"/>
        </w:rPr>
        <w:t>(6) Unutar granica građevinskog područja naselja nije dozvoljena postava mobilnih građevina (mobil home) na građevnoj čestici u svrhu stalnog ili povremenog stanovanja.</w:t>
      </w:r>
    </w:p>
    <w:p w:rsidR="00155AA1" w:rsidRDefault="00155AA1" w:rsidP="00155AA1">
      <w:pPr>
        <w:spacing w:before="60" w:after="60" w:line="269" w:lineRule="auto"/>
        <w:jc w:val="both"/>
        <w:rPr>
          <w:rFonts w:ascii="Arial Narrow" w:eastAsia="Albertus Medium" w:hAnsi="Arial Narrow"/>
          <w:color w:val="0070C0"/>
          <w:sz w:val="24"/>
          <w:szCs w:val="24"/>
        </w:rPr>
      </w:pPr>
      <w:r>
        <w:rPr>
          <w:rFonts w:ascii="Arial Narrow" w:eastAsia="Albertus Medium" w:hAnsi="Arial Narrow"/>
          <w:color w:val="0070C0"/>
          <w:sz w:val="24"/>
          <w:szCs w:val="24"/>
        </w:rPr>
        <w:t>(7</w:t>
      </w:r>
      <w:r w:rsidRPr="00155AA1">
        <w:rPr>
          <w:rFonts w:ascii="Arial Narrow" w:eastAsia="Albertus Medium" w:hAnsi="Arial Narrow"/>
          <w:color w:val="0070C0"/>
          <w:sz w:val="24"/>
          <w:szCs w:val="24"/>
        </w:rPr>
        <w:t xml:space="preserve">) </w:t>
      </w:r>
      <w:r w:rsidR="003E73BA">
        <w:rPr>
          <w:rFonts w:ascii="Arial Narrow" w:eastAsia="Albertus Medium" w:hAnsi="Arial Narrow"/>
          <w:color w:val="0070C0"/>
          <w:sz w:val="24"/>
          <w:szCs w:val="24"/>
        </w:rPr>
        <w:t>Unutar granica GP-a naselja, za sve vrste građevina, d</w:t>
      </w:r>
      <w:r w:rsidRPr="00155AA1">
        <w:rPr>
          <w:rFonts w:ascii="Arial Narrow" w:eastAsia="Albertus Medium" w:hAnsi="Arial Narrow"/>
          <w:color w:val="0070C0"/>
          <w:sz w:val="24"/>
          <w:szCs w:val="24"/>
        </w:rPr>
        <w:t>opušta se gradnja podzemne etaže većih tlocrtnih gabarita od nadzemnog dijela građevine ukoliko se ta podzemna etaža koristi isključivo kao podzemna garaža. U tom slučaju građevni pravac podzemne etaža mora biti udaljen najmanje 2</w:t>
      </w:r>
      <w:r w:rsidR="009513B6">
        <w:rPr>
          <w:rFonts w:ascii="Arial Narrow" w:eastAsia="Albertus Medium" w:hAnsi="Arial Narrow"/>
          <w:color w:val="0070C0"/>
          <w:sz w:val="24"/>
          <w:szCs w:val="24"/>
        </w:rPr>
        <w:t>,0</w:t>
      </w:r>
      <w:r w:rsidRPr="00155AA1">
        <w:rPr>
          <w:rFonts w:ascii="Arial Narrow" w:eastAsia="Albertus Medium" w:hAnsi="Arial Narrow"/>
          <w:color w:val="0070C0"/>
          <w:sz w:val="24"/>
          <w:szCs w:val="24"/>
        </w:rPr>
        <w:t xml:space="preserve"> m od </w:t>
      </w:r>
      <w:r w:rsidR="00BF0A80">
        <w:rPr>
          <w:rFonts w:ascii="Arial Narrow" w:eastAsia="Albertus Medium" w:hAnsi="Arial Narrow"/>
          <w:color w:val="0070C0"/>
          <w:sz w:val="24"/>
          <w:szCs w:val="24"/>
        </w:rPr>
        <w:t>regulacijsk</w:t>
      </w:r>
      <w:r w:rsidR="00D53D7A">
        <w:rPr>
          <w:rFonts w:ascii="Arial Narrow" w:eastAsia="Albertus Medium" w:hAnsi="Arial Narrow"/>
          <w:color w:val="0070C0"/>
          <w:sz w:val="24"/>
          <w:szCs w:val="24"/>
        </w:rPr>
        <w:t>og</w:t>
      </w:r>
      <w:r w:rsidR="00BF0A80">
        <w:rPr>
          <w:rFonts w:ascii="Arial Narrow" w:eastAsia="Albertus Medium" w:hAnsi="Arial Narrow"/>
          <w:color w:val="0070C0"/>
          <w:sz w:val="24"/>
          <w:szCs w:val="24"/>
        </w:rPr>
        <w:t xml:space="preserve"> </w:t>
      </w:r>
      <w:r w:rsidR="00D53D7A">
        <w:rPr>
          <w:rFonts w:ascii="Arial Narrow" w:eastAsia="Albertus Medium" w:hAnsi="Arial Narrow"/>
          <w:color w:val="0070C0"/>
          <w:sz w:val="24"/>
          <w:szCs w:val="24"/>
        </w:rPr>
        <w:t>pravca</w:t>
      </w:r>
      <w:r w:rsidR="00BF0A80">
        <w:rPr>
          <w:rFonts w:ascii="Arial Narrow" w:eastAsia="Albertus Medium" w:hAnsi="Arial Narrow"/>
          <w:color w:val="0070C0"/>
          <w:sz w:val="24"/>
          <w:szCs w:val="24"/>
        </w:rPr>
        <w:t xml:space="preserve"> i </w:t>
      </w:r>
      <w:r w:rsidR="009513B6">
        <w:rPr>
          <w:rFonts w:ascii="Arial Narrow" w:eastAsia="Albertus Medium" w:hAnsi="Arial Narrow"/>
          <w:color w:val="0070C0"/>
          <w:sz w:val="24"/>
          <w:szCs w:val="24"/>
        </w:rPr>
        <w:t xml:space="preserve">granice </w:t>
      </w:r>
      <w:r w:rsidRPr="00155AA1">
        <w:rPr>
          <w:rFonts w:ascii="Arial Narrow" w:eastAsia="Albertus Medium" w:hAnsi="Arial Narrow"/>
          <w:color w:val="0070C0"/>
          <w:sz w:val="24"/>
          <w:szCs w:val="24"/>
        </w:rPr>
        <w:t>susjedne građevne čestice.</w:t>
      </w:r>
    </w:p>
    <w:p w:rsidR="00F57DA0" w:rsidRPr="00155AA1" w:rsidRDefault="00F57DA0" w:rsidP="00155AA1">
      <w:pPr>
        <w:spacing w:before="60" w:after="60" w:line="269" w:lineRule="auto"/>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(8) Za sve </w:t>
      </w:r>
      <w:r w:rsidR="001C6125">
        <w:rPr>
          <w:rFonts w:ascii="Arial Narrow" w:eastAsia="Albertus Medium" w:hAnsi="Arial Narrow"/>
          <w:color w:val="0070C0"/>
          <w:sz w:val="24"/>
          <w:szCs w:val="24"/>
        </w:rPr>
        <w:t xml:space="preserve">građevne čestice, odnosno građevine je u postupku ishođenja akata za provedbu plana i/ili građevinske dozvole obavezno osigurati </w:t>
      </w:r>
      <w:r>
        <w:rPr>
          <w:rFonts w:ascii="Arial Narrow" w:eastAsia="Albertus Medium" w:hAnsi="Arial Narrow"/>
          <w:color w:val="0070C0"/>
          <w:sz w:val="24"/>
          <w:szCs w:val="24"/>
        </w:rPr>
        <w:t>priključak na prometnu površinu</w:t>
      </w:r>
      <w:r w:rsidR="001C6125">
        <w:rPr>
          <w:rFonts w:ascii="Arial Narrow" w:eastAsia="Albertus Medium" w:hAnsi="Arial Narrow"/>
          <w:color w:val="0070C0"/>
          <w:sz w:val="24"/>
          <w:szCs w:val="24"/>
        </w:rPr>
        <w:t>, javnu vodoopskrbnu mrežu, distribucijsku elektroopskrbnu mrežu, elektroničku komunikacijsku mrežu i sustav javne odvodnje u skladu s uvjetima iz ovog Plana te posebnim uvjetima, odnosno uvjetima priključenja nadležnih javnopravnih tijela.</w:t>
      </w:r>
    </w:p>
    <w:p w:rsidR="00D54426" w:rsidRPr="000453A5" w:rsidRDefault="009C06B6" w:rsidP="001C0254">
      <w:pPr>
        <w:keepNext/>
        <w:spacing w:before="240" w:after="60" w:line="269" w:lineRule="auto"/>
        <w:jc w:val="center"/>
        <w:rPr>
          <w:rFonts w:ascii="Arial Narrow" w:hAnsi="Arial Narrow" w:cs="Arial"/>
          <w:b/>
        </w:rPr>
      </w:pPr>
      <w:r w:rsidRPr="000453A5">
        <w:rPr>
          <w:rFonts w:ascii="Arial Narrow" w:hAnsi="Arial Narrow" w:cs="Arial"/>
          <w:b/>
        </w:rPr>
        <w:t>Članak 13</w:t>
      </w:r>
      <w:r w:rsidR="00D54426" w:rsidRPr="000453A5">
        <w:rPr>
          <w:rFonts w:ascii="Arial Narrow" w:hAnsi="Arial Narrow" w:cs="Arial"/>
          <w:b/>
        </w:rPr>
        <w:t>a</w:t>
      </w:r>
      <w:r w:rsidRPr="000453A5">
        <w:rPr>
          <w:rFonts w:ascii="Arial Narrow" w:hAnsi="Arial Narrow" w:cs="Arial"/>
          <w:b/>
        </w:rPr>
        <w:t>.</w:t>
      </w:r>
    </w:p>
    <w:p w:rsidR="00D54426" w:rsidRPr="000453A5" w:rsidRDefault="001453FB" w:rsidP="000453A5">
      <w:pPr>
        <w:numPr>
          <w:ilvl w:val="12"/>
          <w:numId w:val="0"/>
        </w:numPr>
        <w:spacing w:before="60" w:after="60" w:line="269" w:lineRule="auto"/>
        <w:jc w:val="both"/>
        <w:rPr>
          <w:rFonts w:ascii="Arial Narrow" w:hAnsi="Arial Narrow" w:cs="Arial"/>
          <w:sz w:val="24"/>
          <w:szCs w:val="24"/>
        </w:rPr>
      </w:pPr>
      <w:r w:rsidRPr="00AE51E0">
        <w:rPr>
          <w:rFonts w:ascii="Arial Narrow" w:hAnsi="Arial Narrow" w:cs="Arial"/>
          <w:sz w:val="24"/>
          <w:szCs w:val="24"/>
        </w:rPr>
        <w:t xml:space="preserve">(1) </w:t>
      </w:r>
      <w:r w:rsidR="00D54426" w:rsidRPr="00AE51E0">
        <w:rPr>
          <w:rFonts w:ascii="Arial Narrow" w:hAnsi="Arial Narrow" w:cs="Arial"/>
          <w:sz w:val="24"/>
          <w:szCs w:val="24"/>
        </w:rPr>
        <w:t>Svaka pojedina građevna čestica mora imati osiguran</w:t>
      </w:r>
      <w:r w:rsidR="00A40380" w:rsidRPr="00AE51E0">
        <w:rPr>
          <w:rFonts w:ascii="Arial Narrow" w:hAnsi="Arial Narrow" w:cs="Arial"/>
          <w:sz w:val="24"/>
          <w:szCs w:val="24"/>
        </w:rPr>
        <w:t xml:space="preserve"> kolno-pješački pristup </w:t>
      </w:r>
      <w:r w:rsidR="00AE1AAF" w:rsidRPr="00AE51E0">
        <w:rPr>
          <w:rFonts w:ascii="Arial Narrow" w:hAnsi="Arial Narrow" w:cs="Arial"/>
          <w:sz w:val="24"/>
          <w:szCs w:val="24"/>
        </w:rPr>
        <w:t>(priključenje)</w:t>
      </w:r>
      <w:r w:rsidR="00D54426" w:rsidRPr="00AE51E0">
        <w:rPr>
          <w:rFonts w:ascii="Arial Narrow" w:hAnsi="Arial Narrow" w:cs="Arial"/>
          <w:sz w:val="24"/>
          <w:szCs w:val="24"/>
        </w:rPr>
        <w:t xml:space="preserve"> </w:t>
      </w:r>
      <w:r w:rsidR="00AE1AAF" w:rsidRPr="00AE51E0">
        <w:rPr>
          <w:rFonts w:ascii="Arial Narrow" w:hAnsi="Arial Narrow" w:cs="Arial"/>
          <w:sz w:val="24"/>
          <w:szCs w:val="24"/>
        </w:rPr>
        <w:t>na</w:t>
      </w:r>
      <w:r w:rsidR="00D54426" w:rsidRPr="00AE51E0">
        <w:rPr>
          <w:rFonts w:ascii="Arial Narrow" w:hAnsi="Arial Narrow" w:cs="Arial"/>
          <w:sz w:val="24"/>
          <w:szCs w:val="24"/>
        </w:rPr>
        <w:t xml:space="preserve"> prometnu površinu.</w:t>
      </w:r>
    </w:p>
    <w:p w:rsidR="00D54426" w:rsidRPr="000453A5" w:rsidRDefault="001453FB"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AE1AAF" w:rsidRPr="000453A5">
        <w:rPr>
          <w:rFonts w:ascii="Arial Narrow" w:hAnsi="Arial Narrow" w:cs="Arial"/>
          <w:sz w:val="24"/>
          <w:szCs w:val="24"/>
        </w:rPr>
        <w:t>U slučaju kada se građevn</w:t>
      </w:r>
      <w:r w:rsidR="00D54426" w:rsidRPr="000453A5">
        <w:rPr>
          <w:rFonts w:ascii="Arial Narrow" w:hAnsi="Arial Narrow" w:cs="Arial"/>
          <w:sz w:val="24"/>
          <w:szCs w:val="24"/>
        </w:rPr>
        <w:t xml:space="preserve">a čestica nalazi uz </w:t>
      </w:r>
      <w:r w:rsidR="00CC3F66" w:rsidRPr="000453A5">
        <w:rPr>
          <w:rFonts w:ascii="Arial Narrow" w:hAnsi="Arial Narrow" w:cs="Arial"/>
          <w:sz w:val="24"/>
          <w:szCs w:val="24"/>
        </w:rPr>
        <w:t>ceste</w:t>
      </w:r>
      <w:r w:rsidR="00D54426" w:rsidRPr="000453A5">
        <w:rPr>
          <w:rFonts w:ascii="Arial Narrow" w:hAnsi="Arial Narrow" w:cs="Arial"/>
          <w:sz w:val="24"/>
          <w:szCs w:val="24"/>
        </w:rPr>
        <w:t xml:space="preserve"> različitog značaja</w:t>
      </w:r>
      <w:r w:rsidR="00AE1AAF" w:rsidRPr="000453A5">
        <w:rPr>
          <w:rFonts w:ascii="Arial Narrow" w:hAnsi="Arial Narrow" w:cs="Arial"/>
          <w:sz w:val="24"/>
          <w:szCs w:val="24"/>
        </w:rPr>
        <w:t xml:space="preserve"> (kategorije)</w:t>
      </w:r>
      <w:r w:rsidR="00D54426" w:rsidRPr="000453A5">
        <w:rPr>
          <w:rFonts w:ascii="Arial Narrow" w:hAnsi="Arial Narrow" w:cs="Arial"/>
          <w:sz w:val="24"/>
          <w:szCs w:val="24"/>
        </w:rPr>
        <w:t>, pri</w:t>
      </w:r>
      <w:r w:rsidR="00AE1AAF" w:rsidRPr="000453A5">
        <w:rPr>
          <w:rFonts w:ascii="Arial Narrow" w:hAnsi="Arial Narrow" w:cs="Arial"/>
          <w:sz w:val="24"/>
          <w:szCs w:val="24"/>
        </w:rPr>
        <w:t>ključenje</w:t>
      </w:r>
      <w:r w:rsidR="00D54426" w:rsidRPr="000453A5">
        <w:rPr>
          <w:rFonts w:ascii="Arial Narrow" w:hAnsi="Arial Narrow" w:cs="Arial"/>
          <w:sz w:val="24"/>
          <w:szCs w:val="24"/>
        </w:rPr>
        <w:t xml:space="preserve"> na  prometnu površinu obvezatno se ostvaruje preko ceste nižeg značaja</w:t>
      </w:r>
    </w:p>
    <w:p w:rsidR="00D54426" w:rsidRPr="000453A5" w:rsidRDefault="001453FB"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 xml:space="preserve">U slučajevima kada nije moguće osigurati kolni pristup </w:t>
      </w:r>
      <w:r w:rsidR="00CC3F66" w:rsidRPr="000453A5">
        <w:rPr>
          <w:rFonts w:ascii="Arial Narrow" w:hAnsi="Arial Narrow" w:cs="Arial"/>
          <w:sz w:val="24"/>
          <w:szCs w:val="24"/>
        </w:rPr>
        <w:t>(</w:t>
      </w:r>
      <w:r w:rsidR="00D54426" w:rsidRPr="000453A5">
        <w:rPr>
          <w:rFonts w:ascii="Arial Narrow" w:hAnsi="Arial Narrow" w:cs="Arial"/>
          <w:sz w:val="24"/>
          <w:szCs w:val="24"/>
        </w:rPr>
        <w:t>zbog stanja na terenu</w:t>
      </w:r>
      <w:r w:rsidR="00CC3F66" w:rsidRPr="000453A5">
        <w:rPr>
          <w:rFonts w:ascii="Arial Narrow" w:hAnsi="Arial Narrow" w:cs="Arial"/>
          <w:sz w:val="24"/>
          <w:szCs w:val="24"/>
        </w:rPr>
        <w:t>)</w:t>
      </w:r>
      <w:r w:rsidR="00D54426" w:rsidRPr="000453A5">
        <w:rPr>
          <w:rFonts w:ascii="Arial Narrow" w:hAnsi="Arial Narrow" w:cs="Arial"/>
          <w:sz w:val="24"/>
          <w:szCs w:val="24"/>
        </w:rPr>
        <w:t xml:space="preserve"> isključivo unutar i</w:t>
      </w:r>
      <w:r w:rsidR="00CC3F66" w:rsidRPr="000453A5">
        <w:rPr>
          <w:rFonts w:ascii="Arial Narrow" w:hAnsi="Arial Narrow" w:cs="Arial"/>
          <w:sz w:val="24"/>
          <w:szCs w:val="24"/>
        </w:rPr>
        <w:t>zgrađenog</w:t>
      </w:r>
      <w:r w:rsidR="00D14558">
        <w:rPr>
          <w:rFonts w:ascii="Arial Narrow" w:hAnsi="Arial Narrow" w:cs="Arial"/>
          <w:sz w:val="24"/>
          <w:szCs w:val="24"/>
        </w:rPr>
        <w:t xml:space="preserve"> </w:t>
      </w:r>
      <w:r w:rsidR="00D14558">
        <w:rPr>
          <w:rFonts w:ascii="Arial Narrow" w:hAnsi="Arial Narrow" w:cs="Arial"/>
          <w:color w:val="0070C0"/>
          <w:sz w:val="24"/>
          <w:szCs w:val="24"/>
        </w:rPr>
        <w:t>centralnog dijela naselja</w:t>
      </w:r>
      <w:r w:rsidR="00CC3F66" w:rsidRPr="000453A5">
        <w:rPr>
          <w:rFonts w:ascii="Arial Narrow" w:hAnsi="Arial Narrow" w:cs="Arial"/>
          <w:sz w:val="24"/>
          <w:szCs w:val="24"/>
        </w:rPr>
        <w:t xml:space="preserve"> i</w:t>
      </w:r>
      <w:r w:rsidR="00D54426" w:rsidRPr="000453A5">
        <w:rPr>
          <w:rFonts w:ascii="Arial Narrow" w:hAnsi="Arial Narrow" w:cs="Arial"/>
          <w:sz w:val="24"/>
          <w:szCs w:val="24"/>
        </w:rPr>
        <w:t xml:space="preserve"> gus</w:t>
      </w:r>
      <w:r w:rsidR="00CC3F66" w:rsidRPr="000453A5">
        <w:rPr>
          <w:rFonts w:ascii="Arial Narrow" w:hAnsi="Arial Narrow" w:cs="Arial"/>
          <w:sz w:val="24"/>
          <w:szCs w:val="24"/>
        </w:rPr>
        <w:t>to izgrađenog centralnog</w:t>
      </w:r>
      <w:r w:rsidR="00D54426" w:rsidRPr="000453A5">
        <w:rPr>
          <w:rFonts w:ascii="Arial Narrow" w:hAnsi="Arial Narrow" w:cs="Arial"/>
          <w:sz w:val="24"/>
          <w:szCs w:val="24"/>
        </w:rPr>
        <w:t xml:space="preserve"> </w:t>
      </w:r>
      <w:r w:rsidR="00CC3F66" w:rsidRPr="000453A5">
        <w:rPr>
          <w:rFonts w:ascii="Arial Narrow" w:hAnsi="Arial Narrow" w:cs="Arial"/>
          <w:sz w:val="24"/>
          <w:szCs w:val="24"/>
        </w:rPr>
        <w:t>dijela naselja</w:t>
      </w:r>
      <w:r w:rsidR="00D54426" w:rsidRPr="000453A5">
        <w:rPr>
          <w:rFonts w:ascii="Arial Narrow" w:hAnsi="Arial Narrow" w:cs="Arial"/>
          <w:sz w:val="24"/>
          <w:szCs w:val="24"/>
        </w:rPr>
        <w:t xml:space="preserve"> moguće je ishoditi potrebna odobrenja za gradnju </w:t>
      </w:r>
      <w:r w:rsidR="004A4C10">
        <w:rPr>
          <w:rFonts w:ascii="Arial Narrow" w:hAnsi="Arial Narrow" w:cs="Arial"/>
          <w:color w:val="0070C0"/>
          <w:sz w:val="24"/>
          <w:szCs w:val="24"/>
        </w:rPr>
        <w:t>stambene</w:t>
      </w:r>
      <w:r w:rsidR="004A4C10" w:rsidRPr="004A4C10">
        <w:rPr>
          <w:rFonts w:ascii="Arial Narrow" w:hAnsi="Arial Narrow" w:cs="Arial"/>
          <w:sz w:val="24"/>
          <w:szCs w:val="24"/>
        </w:rPr>
        <w:t xml:space="preserve"> </w:t>
      </w:r>
      <w:r w:rsidR="00D54426" w:rsidRPr="004A4C10">
        <w:rPr>
          <w:rFonts w:ascii="Arial Narrow" w:hAnsi="Arial Narrow" w:cs="Arial"/>
          <w:sz w:val="24"/>
          <w:szCs w:val="24"/>
        </w:rPr>
        <w:t>zgrade</w:t>
      </w:r>
      <w:r w:rsidR="00D54426" w:rsidRPr="00D14558">
        <w:rPr>
          <w:rFonts w:ascii="Arial Narrow" w:hAnsi="Arial Narrow" w:cs="Arial"/>
          <w:sz w:val="24"/>
          <w:szCs w:val="24"/>
        </w:rPr>
        <w:t xml:space="preserve"> </w:t>
      </w:r>
      <w:r w:rsidR="00D14558" w:rsidRPr="00D14558">
        <w:rPr>
          <w:rFonts w:ascii="Arial Narrow" w:hAnsi="Arial Narrow" w:cs="Arial"/>
          <w:color w:val="0070C0"/>
          <w:sz w:val="24"/>
          <w:szCs w:val="24"/>
        </w:rPr>
        <w:t>- obiteljske kuće</w:t>
      </w:r>
      <w:r w:rsidR="00D14558" w:rsidRPr="00D14558">
        <w:rPr>
          <w:rFonts w:ascii="Arial Narrow" w:hAnsi="Arial Narrow" w:cs="Arial"/>
          <w:sz w:val="24"/>
          <w:szCs w:val="24"/>
        </w:rPr>
        <w:t xml:space="preserve"> </w:t>
      </w:r>
      <w:r w:rsidR="00D54426" w:rsidRPr="00D14558">
        <w:rPr>
          <w:rFonts w:ascii="Arial Narrow" w:hAnsi="Arial Narrow" w:cs="Arial"/>
          <w:sz w:val="24"/>
          <w:szCs w:val="24"/>
        </w:rPr>
        <w:t>max. građevinske (bruto) površina 400 m</w:t>
      </w:r>
      <w:r w:rsidR="00D54426" w:rsidRPr="00D14558">
        <w:rPr>
          <w:rFonts w:ascii="Arial Narrow" w:hAnsi="Arial Narrow" w:cs="Arial"/>
          <w:sz w:val="24"/>
          <w:szCs w:val="24"/>
          <w:vertAlign w:val="superscript"/>
        </w:rPr>
        <w:t>2</w:t>
      </w:r>
      <w:r w:rsidR="001950C2">
        <w:rPr>
          <w:rFonts w:ascii="Arial Narrow" w:hAnsi="Arial Narrow" w:cs="Arial"/>
          <w:sz w:val="24"/>
          <w:szCs w:val="24"/>
        </w:rPr>
        <w:t xml:space="preserve"> na građevnoj čestici </w:t>
      </w:r>
      <w:r w:rsidR="00D54426" w:rsidRPr="000453A5">
        <w:rPr>
          <w:rFonts w:ascii="Arial Narrow" w:hAnsi="Arial Narrow" w:cs="Arial"/>
          <w:sz w:val="24"/>
          <w:szCs w:val="24"/>
        </w:rPr>
        <w:t>do koje je osiguran pješački pristup u skladu sa zatečenim stanjem.</w:t>
      </w:r>
    </w:p>
    <w:p w:rsidR="00D54426" w:rsidRPr="000453A5" w:rsidRDefault="009C06B6" w:rsidP="001C0254">
      <w:pPr>
        <w:keepNext/>
        <w:spacing w:before="240" w:after="60" w:line="269" w:lineRule="auto"/>
        <w:jc w:val="center"/>
        <w:rPr>
          <w:rFonts w:ascii="Arial Narrow" w:hAnsi="Arial Narrow" w:cs="Arial"/>
          <w:b/>
        </w:rPr>
      </w:pPr>
      <w:r w:rsidRPr="00B2043A">
        <w:rPr>
          <w:rFonts w:ascii="Arial Narrow" w:hAnsi="Arial Narrow" w:cs="Arial"/>
          <w:b/>
        </w:rPr>
        <w:lastRenderedPageBreak/>
        <w:t>Članak 13</w:t>
      </w:r>
      <w:r w:rsidR="00D54426" w:rsidRPr="00B2043A">
        <w:rPr>
          <w:rFonts w:ascii="Arial Narrow" w:hAnsi="Arial Narrow" w:cs="Arial"/>
          <w:b/>
        </w:rPr>
        <w:t>b</w:t>
      </w:r>
      <w:r w:rsidRPr="00B2043A">
        <w:rPr>
          <w:rFonts w:ascii="Arial Narrow" w:hAnsi="Arial Narrow" w:cs="Arial"/>
          <w:b/>
        </w:rPr>
        <w:t>.</w:t>
      </w:r>
    </w:p>
    <w:p w:rsidR="00D54426" w:rsidRPr="000453A5" w:rsidRDefault="00677DE8" w:rsidP="000453A5">
      <w:pPr>
        <w:pStyle w:val="Tekst"/>
        <w:suppressAutoHyphens/>
        <w:spacing w:before="60" w:after="60" w:line="269" w:lineRule="auto"/>
        <w:rPr>
          <w:rFonts w:ascii="Arial Narrow" w:hAnsi="Arial Narrow" w:cs="Arial"/>
          <w:sz w:val="24"/>
        </w:rPr>
      </w:pPr>
      <w:r w:rsidRPr="000453A5">
        <w:rPr>
          <w:rFonts w:ascii="Arial Narrow" w:hAnsi="Arial Narrow" w:cs="Arial"/>
          <w:sz w:val="24"/>
        </w:rPr>
        <w:t>U izgrađenim dijelovima naselja</w:t>
      </w:r>
      <w:r w:rsidR="00D54426" w:rsidRPr="000453A5">
        <w:rPr>
          <w:rFonts w:ascii="Arial Narrow" w:hAnsi="Arial Narrow" w:cs="Arial"/>
          <w:sz w:val="24"/>
        </w:rPr>
        <w:t xml:space="preserve"> moguće je pristup na </w:t>
      </w:r>
      <w:r w:rsidR="00CC3F66" w:rsidRPr="000453A5">
        <w:rPr>
          <w:rFonts w:ascii="Arial Narrow" w:hAnsi="Arial Narrow" w:cs="Arial"/>
          <w:sz w:val="24"/>
        </w:rPr>
        <w:t>prometnu</w:t>
      </w:r>
      <w:r w:rsidR="00D54426" w:rsidRPr="000453A5">
        <w:rPr>
          <w:rFonts w:ascii="Arial Narrow" w:hAnsi="Arial Narrow" w:cs="Arial"/>
          <w:sz w:val="24"/>
        </w:rPr>
        <w:t xml:space="preserve"> površinu ostvariti i preko dijela građevne čestice koji služi isključivo za pristup na prometnu površinu i tako omogućuje gradnju građevina u „drugom redu“.  U tom slučaju dio građevne čestice koji služi isključivo za pristup na javnu prometnu površinu </w:t>
      </w:r>
      <w:r w:rsidR="00D54426" w:rsidRPr="00F572BD">
        <w:rPr>
          <w:rFonts w:ascii="Arial Narrow" w:hAnsi="Arial Narrow" w:cs="Arial"/>
          <w:strike/>
          <w:color w:val="FF0000"/>
          <w:sz w:val="24"/>
        </w:rPr>
        <w:t>ne može biti uži od 3.0</w:t>
      </w:r>
      <w:r w:rsidRPr="00F572BD">
        <w:rPr>
          <w:rFonts w:ascii="Arial Narrow" w:hAnsi="Arial Narrow" w:cs="Arial"/>
          <w:strike/>
          <w:color w:val="FF0000"/>
          <w:sz w:val="24"/>
        </w:rPr>
        <w:t xml:space="preserve"> </w:t>
      </w:r>
      <w:r w:rsidR="00D54426" w:rsidRPr="00F572BD">
        <w:rPr>
          <w:rFonts w:ascii="Arial Narrow" w:hAnsi="Arial Narrow" w:cs="Arial"/>
          <w:strike/>
          <w:color w:val="FF0000"/>
          <w:sz w:val="24"/>
        </w:rPr>
        <w:t>m i duži od 70</w:t>
      </w:r>
      <w:r w:rsidRPr="00F572BD">
        <w:rPr>
          <w:rFonts w:ascii="Arial Narrow" w:hAnsi="Arial Narrow" w:cs="Arial"/>
          <w:strike/>
          <w:color w:val="FF0000"/>
          <w:sz w:val="24"/>
        </w:rPr>
        <w:t xml:space="preserve"> </w:t>
      </w:r>
      <w:r w:rsidR="00D54426" w:rsidRPr="00F572BD">
        <w:rPr>
          <w:rFonts w:ascii="Arial Narrow" w:hAnsi="Arial Narrow" w:cs="Arial"/>
          <w:strike/>
          <w:color w:val="FF0000"/>
          <w:sz w:val="24"/>
        </w:rPr>
        <w:t>m</w:t>
      </w:r>
      <w:r w:rsidR="00F572BD" w:rsidRPr="00F572BD">
        <w:rPr>
          <w:rFonts w:ascii="Arial Narrow" w:hAnsi="Arial Narrow" w:cs="Arial"/>
          <w:color w:val="0070C0"/>
          <w:sz w:val="24"/>
        </w:rPr>
        <w:t>mora biti u skladu s uvjetima iz članka 64c., stavaka 4. i 5.</w:t>
      </w:r>
      <w:r w:rsidR="00F572BD">
        <w:rPr>
          <w:rFonts w:ascii="Arial Narrow" w:hAnsi="Arial Narrow" w:cs="Arial"/>
          <w:color w:val="0070C0"/>
          <w:sz w:val="24"/>
        </w:rPr>
        <w:t xml:space="preserve"> ovog Plana</w:t>
      </w:r>
      <w:r w:rsidR="00D54426" w:rsidRPr="00F572BD">
        <w:rPr>
          <w:rFonts w:ascii="Arial Narrow" w:hAnsi="Arial Narrow" w:cs="Arial"/>
          <w:color w:val="0070C0"/>
          <w:sz w:val="24"/>
        </w:rPr>
        <w:t xml:space="preserve">, </w:t>
      </w:r>
      <w:r w:rsidR="00D54426" w:rsidRPr="000453A5">
        <w:rPr>
          <w:rFonts w:ascii="Arial Narrow" w:hAnsi="Arial Narrow" w:cs="Arial"/>
          <w:sz w:val="24"/>
        </w:rPr>
        <w:t xml:space="preserve">s tim da njegova </w:t>
      </w:r>
      <w:r w:rsidR="00D54426" w:rsidRPr="008C1625">
        <w:rPr>
          <w:rFonts w:ascii="Arial Narrow" w:hAnsi="Arial Narrow" w:cs="Arial"/>
          <w:strike/>
          <w:color w:val="FF0000"/>
          <w:sz w:val="24"/>
        </w:rPr>
        <w:t>površna</w:t>
      </w:r>
      <w:r w:rsidR="00D54426" w:rsidRPr="000453A5">
        <w:rPr>
          <w:rFonts w:ascii="Arial Narrow" w:hAnsi="Arial Narrow" w:cs="Arial"/>
          <w:sz w:val="24"/>
        </w:rPr>
        <w:t xml:space="preserve"> </w:t>
      </w:r>
      <w:r w:rsidR="008C1625" w:rsidRPr="008C1625">
        <w:rPr>
          <w:rFonts w:ascii="Arial Narrow" w:hAnsi="Arial Narrow" w:cs="Arial"/>
          <w:color w:val="0070C0"/>
          <w:sz w:val="24"/>
        </w:rPr>
        <w:t>površina</w:t>
      </w:r>
      <w:r w:rsidR="008C1625">
        <w:rPr>
          <w:rFonts w:ascii="Arial Narrow" w:hAnsi="Arial Narrow" w:cs="Arial"/>
          <w:sz w:val="24"/>
        </w:rPr>
        <w:t xml:space="preserve"> </w:t>
      </w:r>
      <w:r w:rsidR="00D54426" w:rsidRPr="000453A5">
        <w:rPr>
          <w:rFonts w:ascii="Arial Narrow" w:hAnsi="Arial Narrow" w:cs="Arial"/>
          <w:sz w:val="24"/>
        </w:rPr>
        <w:t>ne ulazi u obračun prema kojoj se utvrđuju propisani uvjeti gradnje (površina građevne čestice, k</w:t>
      </w:r>
      <w:r w:rsidR="00D54426" w:rsidRPr="000453A5">
        <w:rPr>
          <w:rFonts w:ascii="Arial Narrow" w:hAnsi="Arial Narrow" w:cs="Arial"/>
          <w:sz w:val="24"/>
          <w:vertAlign w:val="subscript"/>
        </w:rPr>
        <w:t>ig</w:t>
      </w:r>
      <w:r w:rsidR="00D54426" w:rsidRPr="000453A5">
        <w:rPr>
          <w:rFonts w:ascii="Arial Narrow" w:hAnsi="Arial Narrow" w:cs="Arial"/>
          <w:sz w:val="24"/>
        </w:rPr>
        <w:t xml:space="preserve"> i k</w:t>
      </w:r>
      <w:r w:rsidR="00D54426" w:rsidRPr="000453A5">
        <w:rPr>
          <w:rFonts w:ascii="Arial Narrow" w:hAnsi="Arial Narrow" w:cs="Arial"/>
          <w:sz w:val="24"/>
          <w:vertAlign w:val="subscript"/>
        </w:rPr>
        <w:t>is</w:t>
      </w:r>
      <w:r w:rsidR="00D54426" w:rsidRPr="000453A5">
        <w:rPr>
          <w:rFonts w:ascii="Arial Narrow" w:hAnsi="Arial Narrow" w:cs="Arial"/>
          <w:sz w:val="24"/>
        </w:rPr>
        <w:t>) .</w:t>
      </w:r>
    </w:p>
    <w:p w:rsidR="00D54426" w:rsidRPr="000453A5" w:rsidRDefault="009C06B6" w:rsidP="001C0254">
      <w:pPr>
        <w:keepNext/>
        <w:spacing w:before="240" w:after="60" w:line="269" w:lineRule="auto"/>
        <w:jc w:val="center"/>
        <w:rPr>
          <w:rFonts w:ascii="Arial Narrow" w:hAnsi="Arial Narrow" w:cs="Arial"/>
          <w:b/>
        </w:rPr>
      </w:pPr>
      <w:r w:rsidRPr="000453A5">
        <w:rPr>
          <w:rFonts w:ascii="Arial Narrow" w:hAnsi="Arial Narrow" w:cs="Arial"/>
          <w:b/>
        </w:rPr>
        <w:t>Članak 13</w:t>
      </w:r>
      <w:r w:rsidR="00D54426" w:rsidRPr="000453A5">
        <w:rPr>
          <w:rFonts w:ascii="Arial Narrow" w:hAnsi="Arial Narrow" w:cs="Arial"/>
          <w:b/>
        </w:rPr>
        <w:t>c</w:t>
      </w:r>
      <w:r w:rsidRPr="000453A5">
        <w:rPr>
          <w:rFonts w:ascii="Arial Narrow" w:hAnsi="Arial Narrow" w:cs="Arial"/>
          <w:b/>
        </w:rPr>
        <w:t>.</w:t>
      </w:r>
    </w:p>
    <w:p w:rsidR="00D54426" w:rsidRPr="000453A5" w:rsidRDefault="001453FB"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Građevinski pravac definira udaljenost pročelja građevine od </w:t>
      </w:r>
      <w:r w:rsidR="00D54426" w:rsidRPr="000E7CD2">
        <w:rPr>
          <w:rFonts w:ascii="Arial Narrow" w:hAnsi="Arial Narrow" w:cs="Arial"/>
          <w:strike/>
          <w:color w:val="FF0000"/>
          <w:sz w:val="24"/>
          <w:szCs w:val="24"/>
        </w:rPr>
        <w:t>regulacijske crte</w:t>
      </w:r>
      <w:r w:rsidR="000E7CD2">
        <w:rPr>
          <w:rFonts w:ascii="Arial Narrow" w:hAnsi="Arial Narrow" w:cs="Arial"/>
          <w:strike/>
          <w:color w:val="FF0000"/>
          <w:sz w:val="24"/>
          <w:szCs w:val="24"/>
        </w:rPr>
        <w:t xml:space="preserve"> </w:t>
      </w:r>
      <w:r w:rsidR="000E7CD2" w:rsidRPr="000E7CD2">
        <w:rPr>
          <w:rFonts w:ascii="Arial Narrow" w:hAnsi="Arial Narrow" w:cs="Arial"/>
          <w:color w:val="0070C0"/>
          <w:sz w:val="24"/>
          <w:szCs w:val="24"/>
        </w:rPr>
        <w:t>regulacijskog pravca</w:t>
      </w:r>
      <w:r w:rsidR="00D54426" w:rsidRPr="000453A5">
        <w:rPr>
          <w:rFonts w:ascii="Arial Narrow" w:hAnsi="Arial Narrow" w:cs="Arial"/>
          <w:sz w:val="24"/>
          <w:szCs w:val="24"/>
        </w:rPr>
        <w:t>.</w:t>
      </w:r>
    </w:p>
    <w:p w:rsidR="00677DE8" w:rsidRPr="000453A5" w:rsidRDefault="001453FB"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677DE8" w:rsidRPr="000E7CD2">
        <w:rPr>
          <w:rFonts w:ascii="Arial Narrow" w:hAnsi="Arial Narrow" w:cs="Arial"/>
          <w:strike/>
          <w:color w:val="FF0000"/>
          <w:sz w:val="24"/>
          <w:szCs w:val="24"/>
        </w:rPr>
        <w:t>Regulacijska crta</w:t>
      </w:r>
      <w:r w:rsidR="00677DE8" w:rsidRPr="000E7CD2">
        <w:rPr>
          <w:rFonts w:ascii="Arial Narrow" w:hAnsi="Arial Narrow" w:cs="Arial"/>
          <w:color w:val="FF0000"/>
          <w:sz w:val="24"/>
          <w:szCs w:val="24"/>
        </w:rPr>
        <w:t xml:space="preserve"> </w:t>
      </w:r>
      <w:r w:rsidR="000E7CD2">
        <w:rPr>
          <w:rFonts w:ascii="Arial Narrow" w:hAnsi="Arial Narrow" w:cs="Arial"/>
          <w:color w:val="0070C0"/>
          <w:sz w:val="24"/>
          <w:szCs w:val="24"/>
        </w:rPr>
        <w:t xml:space="preserve">Regulacijski pravac </w:t>
      </w:r>
      <w:r w:rsidR="00677DE8" w:rsidRPr="000453A5">
        <w:rPr>
          <w:rFonts w:ascii="Arial Narrow" w:hAnsi="Arial Narrow" w:cs="Arial"/>
          <w:sz w:val="24"/>
          <w:szCs w:val="24"/>
        </w:rPr>
        <w:t>je crta razgraničenja građevne čestice od prometne površine.</w:t>
      </w:r>
    </w:p>
    <w:p w:rsidR="00D54426" w:rsidRPr="000453A5" w:rsidRDefault="001453FB"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Dio građevine koji definira građevinski pravac ne može biti manji od 30% ukupne duljine pročelja građevine</w:t>
      </w:r>
      <w:r w:rsidR="00677DE8" w:rsidRPr="000453A5">
        <w:rPr>
          <w:rFonts w:ascii="Arial Narrow" w:hAnsi="Arial Narrow" w:cs="Arial"/>
          <w:sz w:val="24"/>
          <w:szCs w:val="24"/>
        </w:rPr>
        <w:t>.</w:t>
      </w:r>
    </w:p>
    <w:p w:rsidR="00D54426" w:rsidRPr="000453A5" w:rsidRDefault="001453FB" w:rsidP="000453A5">
      <w:pPr>
        <w:numPr>
          <w:ilvl w:val="12"/>
          <w:numId w:val="0"/>
        </w:numPr>
        <w:spacing w:before="60" w:after="60" w:line="269" w:lineRule="auto"/>
        <w:jc w:val="both"/>
        <w:rPr>
          <w:rFonts w:ascii="Arial Narrow" w:hAnsi="Arial Narrow" w:cs="Arial"/>
          <w:sz w:val="24"/>
          <w:szCs w:val="24"/>
        </w:rPr>
      </w:pPr>
      <w:r w:rsidRPr="00B2043A">
        <w:rPr>
          <w:rFonts w:ascii="Arial Narrow" w:hAnsi="Arial Narrow" w:cs="Arial"/>
          <w:sz w:val="24"/>
          <w:szCs w:val="24"/>
        </w:rPr>
        <w:t xml:space="preserve">(4) </w:t>
      </w:r>
      <w:r w:rsidR="00D54426" w:rsidRPr="00B2043A">
        <w:rPr>
          <w:rFonts w:ascii="Arial Narrow" w:hAnsi="Arial Narrow" w:cs="Arial"/>
          <w:sz w:val="24"/>
          <w:szCs w:val="24"/>
        </w:rPr>
        <w:t xml:space="preserve">Udaljenost građevinskog pravca od </w:t>
      </w:r>
      <w:r w:rsidR="00D54426" w:rsidRPr="000E7CD2">
        <w:rPr>
          <w:rFonts w:ascii="Arial Narrow" w:hAnsi="Arial Narrow" w:cs="Arial"/>
          <w:strike/>
          <w:color w:val="FF0000"/>
          <w:sz w:val="24"/>
          <w:szCs w:val="24"/>
        </w:rPr>
        <w:t>regulacijske crte</w:t>
      </w:r>
      <w:r w:rsidR="00D54426" w:rsidRPr="000E7CD2">
        <w:rPr>
          <w:rFonts w:ascii="Arial Narrow" w:hAnsi="Arial Narrow" w:cs="Arial"/>
          <w:color w:val="FF0000"/>
          <w:sz w:val="24"/>
          <w:szCs w:val="24"/>
        </w:rPr>
        <w:t xml:space="preserve"> </w:t>
      </w:r>
      <w:r w:rsidR="000E7CD2" w:rsidRPr="000E7CD2">
        <w:rPr>
          <w:rFonts w:ascii="Arial Narrow" w:hAnsi="Arial Narrow" w:cs="Arial"/>
          <w:color w:val="0070C0"/>
          <w:sz w:val="24"/>
          <w:szCs w:val="24"/>
        </w:rPr>
        <w:t>regulacijskog pravca</w:t>
      </w:r>
      <w:r w:rsidR="000E7CD2" w:rsidRPr="00B2043A">
        <w:rPr>
          <w:rFonts w:ascii="Arial Narrow" w:hAnsi="Arial Narrow" w:cs="Arial"/>
          <w:sz w:val="24"/>
          <w:szCs w:val="24"/>
        </w:rPr>
        <w:t xml:space="preserve"> </w:t>
      </w:r>
      <w:r w:rsidR="00D54426" w:rsidRPr="00B2043A">
        <w:rPr>
          <w:rFonts w:ascii="Arial Narrow" w:hAnsi="Arial Narrow" w:cs="Arial"/>
          <w:sz w:val="24"/>
          <w:szCs w:val="24"/>
        </w:rPr>
        <w:t xml:space="preserve">je min. </w:t>
      </w:r>
      <w:r w:rsidR="00D54426" w:rsidRPr="00B2043A">
        <w:rPr>
          <w:rFonts w:ascii="Arial Narrow" w:hAnsi="Arial Narrow" w:cs="Arial"/>
          <w:strike/>
          <w:color w:val="FF0000"/>
          <w:sz w:val="24"/>
          <w:szCs w:val="24"/>
        </w:rPr>
        <w:t>5</w:t>
      </w:r>
      <w:r w:rsidR="00D54426" w:rsidRPr="00B2043A">
        <w:rPr>
          <w:rFonts w:ascii="Arial Narrow" w:hAnsi="Arial Narrow" w:cs="Arial"/>
          <w:sz w:val="24"/>
          <w:szCs w:val="24"/>
        </w:rPr>
        <w:t xml:space="preserve"> </w:t>
      </w:r>
      <w:r w:rsidR="00440A85" w:rsidRPr="00B2043A">
        <w:rPr>
          <w:rFonts w:ascii="Arial Narrow" w:hAnsi="Arial Narrow" w:cs="Arial"/>
          <w:color w:val="0070C0"/>
          <w:sz w:val="24"/>
          <w:szCs w:val="24"/>
        </w:rPr>
        <w:t>5.0</w:t>
      </w:r>
      <w:r w:rsidR="00440A85" w:rsidRPr="00B2043A">
        <w:rPr>
          <w:rFonts w:ascii="Arial Narrow" w:hAnsi="Arial Narrow" w:cs="Arial"/>
          <w:sz w:val="24"/>
          <w:szCs w:val="24"/>
        </w:rPr>
        <w:t xml:space="preserve"> </w:t>
      </w:r>
      <w:r w:rsidR="00D54426" w:rsidRPr="00B2043A">
        <w:rPr>
          <w:rFonts w:ascii="Arial Narrow" w:hAnsi="Arial Narrow" w:cs="Arial"/>
          <w:sz w:val="24"/>
          <w:szCs w:val="24"/>
        </w:rPr>
        <w:t>m.</w:t>
      </w:r>
      <w:r w:rsidR="00D54426" w:rsidRPr="000453A5">
        <w:rPr>
          <w:rFonts w:ascii="Arial Narrow" w:hAnsi="Arial Narrow" w:cs="Arial"/>
          <w:sz w:val="24"/>
          <w:szCs w:val="24"/>
        </w:rPr>
        <w:t xml:space="preserve"> </w:t>
      </w:r>
    </w:p>
    <w:p w:rsidR="00D54426" w:rsidRPr="000453A5" w:rsidRDefault="001453FB"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D54426" w:rsidRPr="000453A5">
        <w:rPr>
          <w:rFonts w:ascii="Arial Narrow" w:hAnsi="Arial Narrow" w:cs="Arial"/>
          <w:sz w:val="24"/>
          <w:szCs w:val="24"/>
        </w:rPr>
        <w:t>Propisani minimum može biti i veći unutar pojedinih pro</w:t>
      </w:r>
      <w:r w:rsidR="008C1625">
        <w:rPr>
          <w:rFonts w:ascii="Arial Narrow" w:hAnsi="Arial Narrow" w:cs="Arial"/>
          <w:sz w:val="24"/>
          <w:szCs w:val="24"/>
        </w:rPr>
        <w:t xml:space="preserve">stornih cjelina </w:t>
      </w:r>
      <w:r w:rsidR="000C53C3">
        <w:rPr>
          <w:rFonts w:ascii="Arial Narrow" w:hAnsi="Arial Narrow" w:cs="Arial"/>
          <w:sz w:val="24"/>
          <w:szCs w:val="24"/>
        </w:rPr>
        <w:t xml:space="preserve">ukoliko je to </w:t>
      </w:r>
      <w:r w:rsidR="00D54426" w:rsidRPr="000453A5">
        <w:rPr>
          <w:rFonts w:ascii="Arial Narrow" w:hAnsi="Arial Narrow" w:cs="Arial"/>
          <w:sz w:val="24"/>
          <w:szCs w:val="24"/>
        </w:rPr>
        <w:t>uvjetovano Zakonom o cestama.</w:t>
      </w:r>
    </w:p>
    <w:p w:rsidR="00D54426" w:rsidRPr="000453A5" w:rsidRDefault="001453FB"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D54426" w:rsidRPr="000453A5">
        <w:rPr>
          <w:rFonts w:ascii="Arial Narrow" w:hAnsi="Arial Narrow" w:cs="Arial"/>
          <w:sz w:val="24"/>
          <w:szCs w:val="24"/>
        </w:rPr>
        <w:t>U slučajevima rekonstrukcije (dogradnje) postojećih građevina dograđeni dio ne smije prekoračiti građevinski pravac, ukoliko bi time bio prekršen Planom propisan</w:t>
      </w:r>
      <w:r w:rsidR="00677DE8" w:rsidRPr="000453A5">
        <w:rPr>
          <w:rFonts w:ascii="Arial Narrow" w:hAnsi="Arial Narrow" w:cs="Arial"/>
          <w:sz w:val="24"/>
          <w:szCs w:val="24"/>
        </w:rPr>
        <w:t>i</w:t>
      </w:r>
      <w:r w:rsidR="00D54426" w:rsidRPr="000453A5">
        <w:rPr>
          <w:rFonts w:ascii="Arial Narrow" w:hAnsi="Arial Narrow" w:cs="Arial"/>
          <w:sz w:val="24"/>
          <w:szCs w:val="24"/>
        </w:rPr>
        <w:t xml:space="preserve"> minimum.</w:t>
      </w:r>
    </w:p>
    <w:p w:rsidR="00D54426" w:rsidRPr="000453A5" w:rsidRDefault="001453FB" w:rsidP="00852830">
      <w:pPr>
        <w:pStyle w:val="BodyText"/>
        <w:spacing w:before="60" w:after="60" w:line="269" w:lineRule="auto"/>
        <w:jc w:val="both"/>
        <w:rPr>
          <w:rFonts w:ascii="Arial Narrow" w:hAnsi="Arial Narrow" w:cs="Arial"/>
          <w:sz w:val="24"/>
          <w:szCs w:val="24"/>
        </w:rPr>
      </w:pPr>
      <w:r>
        <w:rPr>
          <w:rFonts w:ascii="Arial Narrow" w:hAnsi="Arial Narrow" w:cs="Arial"/>
          <w:sz w:val="24"/>
          <w:szCs w:val="24"/>
        </w:rPr>
        <w:t xml:space="preserve">(7) </w:t>
      </w:r>
      <w:r w:rsidR="00D54426" w:rsidRPr="000453A5">
        <w:rPr>
          <w:rFonts w:ascii="Arial Narrow" w:hAnsi="Arial Narrow" w:cs="Arial"/>
          <w:sz w:val="24"/>
          <w:szCs w:val="24"/>
        </w:rPr>
        <w:t xml:space="preserve">Iznimno, u izgrađenim dijelovima naselja kada je građevinski pravac definiran postojećom izgradnjom moguća je i manja udaljenost, pa i podudaranje regulacijskog i građevinskog pravca, a sve u skladu sa zatečenim stanjem postojećih susjednih građevina. </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1</w:t>
      </w:r>
      <w:r w:rsidR="009C06B6" w:rsidRPr="000453A5">
        <w:rPr>
          <w:rFonts w:ascii="Arial Narrow" w:hAnsi="Arial Narrow" w:cs="Arial"/>
          <w:b/>
        </w:rPr>
        <w:t>3</w:t>
      </w:r>
      <w:r w:rsidRPr="000453A5">
        <w:rPr>
          <w:rFonts w:ascii="Arial Narrow" w:hAnsi="Arial Narrow" w:cs="Arial"/>
          <w:b/>
        </w:rPr>
        <w:t>d.</w:t>
      </w:r>
    </w:p>
    <w:p w:rsidR="00D54426" w:rsidRPr="000453A5" w:rsidRDefault="001453FB"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Udaljenost samostojeće građevine od susjedne međe ne može biti manja od </w:t>
      </w:r>
      <w:r w:rsidR="00A21305" w:rsidRPr="00431185">
        <w:rPr>
          <w:rFonts w:ascii="Arial Narrow" w:hAnsi="Arial Narrow" w:cs="Arial"/>
          <w:strike/>
          <w:color w:val="FF0000"/>
          <w:sz w:val="24"/>
          <w:szCs w:val="24"/>
          <w:shd w:val="clear" w:color="auto" w:fill="FFFFFF"/>
        </w:rPr>
        <w:t>3</w:t>
      </w:r>
      <w:r w:rsidR="00431185">
        <w:rPr>
          <w:rFonts w:ascii="Arial Narrow" w:hAnsi="Arial Narrow" w:cs="Arial"/>
          <w:strike/>
          <w:color w:val="FF0000"/>
          <w:sz w:val="24"/>
          <w:szCs w:val="24"/>
          <w:shd w:val="clear" w:color="auto" w:fill="FFFFFF"/>
        </w:rPr>
        <w:t xml:space="preserve"> </w:t>
      </w:r>
      <w:r w:rsidR="00431185" w:rsidRPr="00431185">
        <w:rPr>
          <w:rFonts w:ascii="Arial Narrow" w:hAnsi="Arial Narrow" w:cs="Arial"/>
          <w:color w:val="0070C0"/>
          <w:sz w:val="24"/>
          <w:szCs w:val="24"/>
          <w:shd w:val="clear" w:color="auto" w:fill="FFFFFF"/>
        </w:rPr>
        <w:t xml:space="preserve">3.0 </w:t>
      </w:r>
      <w:r w:rsidR="00A21305" w:rsidRPr="004D6096">
        <w:rPr>
          <w:rFonts w:ascii="Arial Narrow" w:hAnsi="Arial Narrow" w:cs="Arial"/>
          <w:sz w:val="24"/>
          <w:szCs w:val="24"/>
          <w:shd w:val="clear" w:color="auto" w:fill="FFFFFF"/>
        </w:rPr>
        <w:t>m</w:t>
      </w:r>
      <w:r w:rsidR="00D54426" w:rsidRPr="000453A5">
        <w:rPr>
          <w:rFonts w:ascii="Arial Narrow" w:hAnsi="Arial Narrow" w:cs="Arial"/>
          <w:sz w:val="24"/>
          <w:szCs w:val="24"/>
        </w:rPr>
        <w:t xml:space="preserve">. </w:t>
      </w:r>
    </w:p>
    <w:p w:rsidR="00D54426" w:rsidRPr="000453A5" w:rsidRDefault="001453FB"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Na istoj udaljenosti moraju biti i istake na bočnoj ili stražnjoj fasadi građevine.</w:t>
      </w:r>
    </w:p>
    <w:p w:rsidR="00D54426" w:rsidRPr="000453A5" w:rsidRDefault="001453FB"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 xml:space="preserve">U slučajevima gradnje </w:t>
      </w:r>
      <w:r w:rsidR="00D54426" w:rsidRPr="00F62BEC">
        <w:rPr>
          <w:rFonts w:ascii="Arial Narrow" w:hAnsi="Arial Narrow" w:cs="Arial"/>
          <w:strike/>
          <w:color w:val="FF0000"/>
          <w:sz w:val="24"/>
          <w:szCs w:val="24"/>
        </w:rPr>
        <w:t xml:space="preserve">dvojnih </w:t>
      </w:r>
      <w:r w:rsidR="00F62BEC" w:rsidRPr="00F62BEC">
        <w:rPr>
          <w:rFonts w:ascii="Arial Narrow" w:hAnsi="Arial Narrow" w:cs="Arial"/>
          <w:color w:val="0070C0"/>
          <w:sz w:val="24"/>
          <w:szCs w:val="24"/>
        </w:rPr>
        <w:t xml:space="preserve">poluugrađenih </w:t>
      </w:r>
      <w:r w:rsidR="00D54426" w:rsidRPr="000453A5">
        <w:rPr>
          <w:rFonts w:ascii="Arial Narrow" w:hAnsi="Arial Narrow" w:cs="Arial"/>
          <w:sz w:val="24"/>
          <w:szCs w:val="24"/>
        </w:rPr>
        <w:t xml:space="preserve">građevina ili </w:t>
      </w:r>
      <w:r w:rsidR="00F62BEC" w:rsidRPr="00F62BEC">
        <w:rPr>
          <w:rFonts w:ascii="Arial Narrow" w:hAnsi="Arial Narrow" w:cs="Arial"/>
          <w:color w:val="0070C0"/>
          <w:sz w:val="24"/>
          <w:szCs w:val="24"/>
        </w:rPr>
        <w:t>ugrađenih</w:t>
      </w:r>
      <w:r w:rsidR="00F62BEC">
        <w:rPr>
          <w:rFonts w:ascii="Arial Narrow" w:hAnsi="Arial Narrow" w:cs="Arial"/>
          <w:sz w:val="24"/>
          <w:szCs w:val="24"/>
        </w:rPr>
        <w:t xml:space="preserve"> </w:t>
      </w:r>
      <w:r w:rsidR="00D54426" w:rsidRPr="000453A5">
        <w:rPr>
          <w:rFonts w:ascii="Arial Narrow" w:hAnsi="Arial Narrow" w:cs="Arial"/>
          <w:sz w:val="24"/>
          <w:szCs w:val="24"/>
        </w:rPr>
        <w:t xml:space="preserve">građevina </w:t>
      </w:r>
      <w:r w:rsidR="00D54426" w:rsidRPr="00F62BEC">
        <w:rPr>
          <w:rFonts w:ascii="Arial Narrow" w:hAnsi="Arial Narrow" w:cs="Arial"/>
          <w:strike/>
          <w:color w:val="FF0000"/>
          <w:sz w:val="24"/>
          <w:szCs w:val="24"/>
        </w:rPr>
        <w:t>u nizu</w:t>
      </w:r>
      <w:r w:rsidR="00D54426" w:rsidRPr="000453A5">
        <w:rPr>
          <w:rFonts w:ascii="Arial Narrow" w:hAnsi="Arial Narrow" w:cs="Arial"/>
          <w:sz w:val="24"/>
          <w:szCs w:val="24"/>
        </w:rPr>
        <w:t xml:space="preserve"> propisani minimum se odnosi na završne (krajnje) građevine odnosno njihove bočne fasade.</w:t>
      </w:r>
    </w:p>
    <w:p w:rsidR="00677DE8" w:rsidRDefault="001453FB"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D54426" w:rsidRPr="000453A5">
        <w:rPr>
          <w:rFonts w:ascii="Arial Narrow" w:hAnsi="Arial Narrow" w:cs="Arial"/>
          <w:sz w:val="24"/>
          <w:szCs w:val="24"/>
        </w:rPr>
        <w:t>Iznimno u izgrađenim</w:t>
      </w:r>
      <w:r w:rsidR="00F62BEC">
        <w:rPr>
          <w:rFonts w:ascii="Arial Narrow" w:hAnsi="Arial Narrow" w:cs="Arial"/>
          <w:sz w:val="24"/>
          <w:szCs w:val="24"/>
        </w:rPr>
        <w:t xml:space="preserve"> </w:t>
      </w:r>
      <w:r w:rsidR="00F62BEC" w:rsidRPr="00B2043A">
        <w:rPr>
          <w:rFonts w:ascii="Arial Narrow" w:hAnsi="Arial Narrow" w:cs="Arial"/>
          <w:color w:val="0070C0"/>
          <w:sz w:val="24"/>
          <w:szCs w:val="24"/>
        </w:rPr>
        <w:t>- centralnim</w:t>
      </w:r>
      <w:r w:rsidR="00D54426" w:rsidRPr="00F62BEC">
        <w:rPr>
          <w:rFonts w:ascii="Arial Narrow" w:hAnsi="Arial Narrow" w:cs="Arial"/>
          <w:color w:val="0070C0"/>
          <w:sz w:val="24"/>
          <w:szCs w:val="24"/>
        </w:rPr>
        <w:t xml:space="preserve"> </w:t>
      </w:r>
      <w:r w:rsidR="00D54426" w:rsidRPr="000453A5">
        <w:rPr>
          <w:rFonts w:ascii="Arial Narrow" w:hAnsi="Arial Narrow" w:cs="Arial"/>
          <w:sz w:val="24"/>
          <w:szCs w:val="24"/>
        </w:rPr>
        <w:t>dijelovima naselja udaljenost može biti i manja u slučajevima kada je udaljenost već postojeć</w:t>
      </w:r>
      <w:r w:rsidR="009C06B6" w:rsidRPr="000453A5">
        <w:rPr>
          <w:rFonts w:ascii="Arial Narrow" w:hAnsi="Arial Narrow" w:cs="Arial"/>
          <w:sz w:val="24"/>
          <w:szCs w:val="24"/>
        </w:rPr>
        <w:t xml:space="preserve">e (susjedne) građevine od međe </w:t>
      </w:r>
      <w:r w:rsidR="00D54426" w:rsidRPr="000453A5">
        <w:rPr>
          <w:rFonts w:ascii="Arial Narrow" w:hAnsi="Arial Narrow" w:cs="Arial"/>
          <w:sz w:val="24"/>
          <w:szCs w:val="24"/>
        </w:rPr>
        <w:t>manja od Planom propisanog min</w:t>
      </w:r>
      <w:r w:rsidR="009C06B6" w:rsidRPr="000453A5">
        <w:rPr>
          <w:rFonts w:ascii="Arial Narrow" w:hAnsi="Arial Narrow" w:cs="Arial"/>
          <w:sz w:val="24"/>
          <w:szCs w:val="24"/>
        </w:rPr>
        <w:t>imuma. U tom slučaju novu građevinu</w:t>
      </w:r>
      <w:r w:rsidR="00D54426" w:rsidRPr="000453A5">
        <w:rPr>
          <w:rFonts w:ascii="Arial Narrow" w:hAnsi="Arial Narrow" w:cs="Arial"/>
          <w:sz w:val="24"/>
          <w:szCs w:val="24"/>
        </w:rPr>
        <w:t xml:space="preserve"> moguće je graditi i na </w:t>
      </w:r>
      <w:r w:rsidR="009C06B6" w:rsidRPr="000453A5">
        <w:rPr>
          <w:rFonts w:ascii="Arial Narrow" w:hAnsi="Arial Narrow" w:cs="Arial"/>
          <w:sz w:val="24"/>
          <w:szCs w:val="24"/>
        </w:rPr>
        <w:t xml:space="preserve">istoj </w:t>
      </w:r>
      <w:r w:rsidR="00D54426" w:rsidRPr="000453A5">
        <w:rPr>
          <w:rFonts w:ascii="Arial Narrow" w:hAnsi="Arial Narrow" w:cs="Arial"/>
          <w:sz w:val="24"/>
          <w:szCs w:val="24"/>
        </w:rPr>
        <w:t>udaljenosti</w:t>
      </w:r>
      <w:r w:rsidR="009C06B6" w:rsidRPr="000453A5">
        <w:rPr>
          <w:rFonts w:ascii="Arial Narrow" w:hAnsi="Arial Narrow" w:cs="Arial"/>
          <w:sz w:val="24"/>
          <w:szCs w:val="24"/>
        </w:rPr>
        <w:t>, ali ne manjoj</w:t>
      </w:r>
      <w:r w:rsidR="00D54426" w:rsidRPr="000453A5">
        <w:rPr>
          <w:rFonts w:ascii="Arial Narrow" w:hAnsi="Arial Narrow" w:cs="Arial"/>
          <w:sz w:val="24"/>
          <w:szCs w:val="24"/>
        </w:rPr>
        <w:t xml:space="preserve"> od 1.0</w:t>
      </w:r>
      <w:r w:rsidR="009C06B6" w:rsidRPr="000453A5">
        <w:rPr>
          <w:rFonts w:ascii="Arial Narrow" w:hAnsi="Arial Narrow" w:cs="Arial"/>
          <w:sz w:val="24"/>
          <w:szCs w:val="24"/>
        </w:rPr>
        <w:t xml:space="preserve"> </w:t>
      </w:r>
      <w:r w:rsidR="00D54426" w:rsidRPr="000453A5">
        <w:rPr>
          <w:rFonts w:ascii="Arial Narrow" w:hAnsi="Arial Narrow" w:cs="Arial"/>
          <w:sz w:val="24"/>
          <w:szCs w:val="24"/>
        </w:rPr>
        <w:t>m, s tim da se ne smiju graditi otvori prema susjednoj građevinskoj čestic</w:t>
      </w:r>
      <w:r w:rsidR="009C06B6" w:rsidRPr="000453A5">
        <w:rPr>
          <w:rFonts w:ascii="Arial Narrow" w:hAnsi="Arial Narrow" w:cs="Arial"/>
          <w:sz w:val="24"/>
          <w:szCs w:val="24"/>
        </w:rPr>
        <w:t>i</w:t>
      </w:r>
      <w:r w:rsidR="00715DEE" w:rsidRPr="000453A5">
        <w:rPr>
          <w:rFonts w:ascii="Arial Narrow" w:hAnsi="Arial Narrow" w:cs="Arial"/>
          <w:sz w:val="24"/>
          <w:szCs w:val="24"/>
        </w:rPr>
        <w:t>.</w:t>
      </w:r>
    </w:p>
    <w:p w:rsidR="00457718" w:rsidRPr="000453A5" w:rsidRDefault="00457718" w:rsidP="004D6096">
      <w:pPr>
        <w:keepNext/>
        <w:shd w:val="clear" w:color="auto" w:fill="FFFFFF"/>
        <w:spacing w:before="240" w:after="60" w:line="269" w:lineRule="auto"/>
        <w:jc w:val="center"/>
        <w:rPr>
          <w:rFonts w:ascii="Arial Narrow" w:hAnsi="Arial Narrow" w:cs="Arial"/>
          <w:b/>
        </w:rPr>
      </w:pPr>
      <w:r w:rsidRPr="000453A5">
        <w:rPr>
          <w:rFonts w:ascii="Arial Narrow" w:hAnsi="Arial Narrow" w:cs="Arial"/>
          <w:b/>
        </w:rPr>
        <w:t>Članak 13</w:t>
      </w:r>
      <w:r>
        <w:rPr>
          <w:rFonts w:ascii="Arial Narrow" w:hAnsi="Arial Narrow" w:cs="Arial"/>
          <w:b/>
        </w:rPr>
        <w:t>e</w:t>
      </w:r>
      <w:r w:rsidRPr="000453A5">
        <w:rPr>
          <w:rFonts w:ascii="Arial Narrow" w:hAnsi="Arial Narrow" w:cs="Arial"/>
          <w:b/>
        </w:rPr>
        <w:t>.</w:t>
      </w:r>
    </w:p>
    <w:p w:rsidR="00457718" w:rsidRPr="00B2043A" w:rsidRDefault="00457718" w:rsidP="004D6096">
      <w:pPr>
        <w:numPr>
          <w:ilvl w:val="12"/>
          <w:numId w:val="0"/>
        </w:numPr>
        <w:shd w:val="clear" w:color="auto" w:fill="FFFFFF"/>
        <w:spacing w:before="60" w:after="60" w:line="269" w:lineRule="auto"/>
        <w:jc w:val="both"/>
        <w:rPr>
          <w:rFonts w:ascii="Arial Narrow" w:hAnsi="Arial Narrow" w:cs="Arial"/>
          <w:strike/>
          <w:color w:val="FF0000"/>
          <w:sz w:val="24"/>
          <w:szCs w:val="24"/>
        </w:rPr>
      </w:pPr>
      <w:r w:rsidRPr="00B2043A">
        <w:rPr>
          <w:rFonts w:ascii="Arial Narrow" w:hAnsi="Arial Narrow" w:cs="Arial"/>
          <w:strike/>
          <w:color w:val="FF0000"/>
          <w:sz w:val="24"/>
          <w:szCs w:val="24"/>
        </w:rPr>
        <w:t>(1) Visina građevin</w:t>
      </w:r>
      <w:r w:rsidR="00B61F88" w:rsidRPr="00B2043A">
        <w:rPr>
          <w:rFonts w:ascii="Arial Narrow" w:hAnsi="Arial Narrow" w:cs="Arial"/>
          <w:strike/>
          <w:color w:val="FF0000"/>
          <w:sz w:val="24"/>
          <w:szCs w:val="24"/>
        </w:rPr>
        <w:t>e</w:t>
      </w:r>
      <w:r w:rsidRPr="00B2043A">
        <w:rPr>
          <w:rFonts w:ascii="Arial Narrow" w:hAnsi="Arial Narrow" w:cs="Arial"/>
          <w:strike/>
          <w:color w:val="FF0000"/>
          <w:sz w:val="24"/>
          <w:szCs w:val="24"/>
        </w:rPr>
        <w:t xml:space="preserve"> uvjetovana brojem nadzemnih etaža i visinom pročelja, a mjeri se od konačno zaravnanog i uređenog terena uz pročelje građevine na njegovom najnižem dijelu i to: </w:t>
      </w:r>
    </w:p>
    <w:p w:rsidR="00457718" w:rsidRPr="00B2043A" w:rsidRDefault="00972163" w:rsidP="00350A0E">
      <w:pPr>
        <w:numPr>
          <w:ilvl w:val="0"/>
          <w:numId w:val="42"/>
        </w:numPr>
        <w:shd w:val="clear" w:color="auto" w:fill="FFFFFF"/>
        <w:spacing w:before="60" w:after="60" w:line="269" w:lineRule="auto"/>
        <w:ind w:left="567" w:hanging="567"/>
        <w:jc w:val="both"/>
        <w:rPr>
          <w:rFonts w:ascii="Arial Narrow" w:hAnsi="Arial Narrow" w:cs="Arial"/>
          <w:strike/>
          <w:color w:val="FF0000"/>
          <w:sz w:val="24"/>
          <w:szCs w:val="24"/>
        </w:rPr>
      </w:pPr>
      <w:r w:rsidRPr="00B2043A">
        <w:rPr>
          <w:rFonts w:ascii="Arial Narrow" w:hAnsi="Arial Narrow" w:cs="Arial"/>
          <w:strike/>
          <w:color w:val="FF0000"/>
          <w:sz w:val="24"/>
          <w:szCs w:val="24"/>
        </w:rPr>
        <w:t>kod ravnog krova do gornjeg ruba ravnog krova,</w:t>
      </w:r>
    </w:p>
    <w:p w:rsidR="00972163" w:rsidRPr="00B2043A" w:rsidRDefault="00972163" w:rsidP="00350A0E">
      <w:pPr>
        <w:numPr>
          <w:ilvl w:val="0"/>
          <w:numId w:val="42"/>
        </w:numPr>
        <w:shd w:val="clear" w:color="auto" w:fill="FFFFFF"/>
        <w:spacing w:before="60" w:after="60" w:line="269" w:lineRule="auto"/>
        <w:ind w:left="567" w:hanging="567"/>
        <w:jc w:val="both"/>
        <w:rPr>
          <w:rFonts w:ascii="Arial Narrow" w:hAnsi="Arial Narrow" w:cs="Arial"/>
          <w:strike/>
          <w:color w:val="FF0000"/>
          <w:sz w:val="24"/>
          <w:szCs w:val="24"/>
        </w:rPr>
      </w:pPr>
      <w:r w:rsidRPr="00B2043A">
        <w:rPr>
          <w:rFonts w:ascii="Arial Narrow" w:hAnsi="Arial Narrow" w:cs="Arial"/>
          <w:strike/>
          <w:color w:val="FF0000"/>
          <w:sz w:val="24"/>
          <w:szCs w:val="24"/>
        </w:rPr>
        <w:t xml:space="preserve">kod kosog i oblog višestrešnog krova na mjestu lomne točke pročelja i kosine krova </w:t>
      </w:r>
    </w:p>
    <w:p w:rsidR="006C41A0" w:rsidRPr="00B2043A" w:rsidRDefault="00253325" w:rsidP="00350A0E">
      <w:pPr>
        <w:numPr>
          <w:ilvl w:val="0"/>
          <w:numId w:val="42"/>
        </w:numPr>
        <w:shd w:val="clear" w:color="auto" w:fill="FFFFFF"/>
        <w:spacing w:before="60" w:after="60" w:line="269" w:lineRule="auto"/>
        <w:ind w:left="567" w:hanging="567"/>
        <w:jc w:val="both"/>
        <w:rPr>
          <w:rFonts w:ascii="Arial Narrow" w:hAnsi="Arial Narrow" w:cs="Arial"/>
          <w:strike/>
          <w:color w:val="FF0000"/>
          <w:sz w:val="24"/>
          <w:szCs w:val="24"/>
        </w:rPr>
      </w:pPr>
      <w:r w:rsidRPr="00B2043A">
        <w:rPr>
          <w:rFonts w:ascii="Arial Narrow" w:hAnsi="Arial Narrow" w:cs="Arial"/>
          <w:strike/>
          <w:color w:val="FF0000"/>
          <w:sz w:val="24"/>
          <w:szCs w:val="24"/>
        </w:rPr>
        <w:t>kod kosog i oblog jednostrešnog krov, do sljemena.</w:t>
      </w:r>
    </w:p>
    <w:p w:rsidR="002217A2" w:rsidRPr="00B2043A" w:rsidRDefault="002217A2" w:rsidP="004D6096">
      <w:pPr>
        <w:numPr>
          <w:ilvl w:val="12"/>
          <w:numId w:val="0"/>
        </w:numPr>
        <w:shd w:val="clear" w:color="auto" w:fill="FFFFFF"/>
        <w:spacing w:before="60" w:after="60" w:line="269" w:lineRule="auto"/>
        <w:jc w:val="both"/>
        <w:rPr>
          <w:rFonts w:ascii="Arial Narrow" w:hAnsi="Arial Narrow" w:cs="Arial"/>
          <w:strike/>
          <w:color w:val="FF0000"/>
          <w:sz w:val="24"/>
          <w:szCs w:val="24"/>
        </w:rPr>
      </w:pPr>
      <w:r w:rsidRPr="00B2043A">
        <w:rPr>
          <w:rFonts w:ascii="Arial Narrow" w:hAnsi="Arial Narrow" w:cs="Arial"/>
          <w:strike/>
          <w:color w:val="FF0000"/>
          <w:sz w:val="24"/>
          <w:szCs w:val="24"/>
        </w:rPr>
        <w:t>(2) Iznimno od prethodnog stavka, u slučajevima kada je jednostrešni krov uvučen min. 3,0 m u odnosu na pročelje zgrade visina se mjeri kao i kod višestrešnog krova.</w:t>
      </w:r>
    </w:p>
    <w:p w:rsidR="002217A2" w:rsidRPr="00B2043A" w:rsidRDefault="002C0C2F" w:rsidP="004D6096">
      <w:pPr>
        <w:numPr>
          <w:ilvl w:val="12"/>
          <w:numId w:val="0"/>
        </w:numPr>
        <w:shd w:val="clear" w:color="auto" w:fill="FFFFFF"/>
        <w:spacing w:before="60" w:after="60" w:line="269" w:lineRule="auto"/>
        <w:jc w:val="both"/>
        <w:rPr>
          <w:rFonts w:ascii="Arial Narrow" w:hAnsi="Arial Narrow" w:cs="Arial"/>
          <w:strike/>
          <w:color w:val="FF0000"/>
          <w:sz w:val="24"/>
          <w:szCs w:val="24"/>
        </w:rPr>
      </w:pPr>
      <w:r w:rsidRPr="00B2043A">
        <w:rPr>
          <w:rFonts w:ascii="Arial Narrow" w:hAnsi="Arial Narrow" w:cs="Arial"/>
          <w:strike/>
          <w:color w:val="FF0000"/>
          <w:sz w:val="24"/>
          <w:szCs w:val="24"/>
        </w:rPr>
        <w:t xml:space="preserve">(3) </w:t>
      </w:r>
      <w:r w:rsidR="002217A2" w:rsidRPr="00B2043A">
        <w:rPr>
          <w:rFonts w:ascii="Arial Narrow" w:hAnsi="Arial Narrow" w:cs="Arial"/>
          <w:strike/>
          <w:color w:val="FF0000"/>
          <w:sz w:val="24"/>
          <w:szCs w:val="24"/>
        </w:rPr>
        <w:t>Kod kaskadne izgradnje, visina građevine mjeri se na svakom mjestu pročelja građevine</w:t>
      </w:r>
      <w:r w:rsidRPr="00B2043A">
        <w:rPr>
          <w:rFonts w:ascii="Arial Narrow" w:hAnsi="Arial Narrow" w:cs="Arial"/>
          <w:strike/>
          <w:color w:val="FF0000"/>
          <w:sz w:val="24"/>
          <w:szCs w:val="24"/>
        </w:rPr>
        <w:t xml:space="preserve"> od konačno zaravnanog i uređenog terena vertikalno uz to pročelje, i na svakom mjestu mora biti u skladu s Odredbama ovog Plana.</w:t>
      </w:r>
    </w:p>
    <w:p w:rsidR="00457718" w:rsidRPr="00B2043A" w:rsidRDefault="00457718" w:rsidP="004D6096">
      <w:pPr>
        <w:numPr>
          <w:ilvl w:val="12"/>
          <w:numId w:val="0"/>
        </w:numPr>
        <w:shd w:val="clear" w:color="auto" w:fill="FFFFFF"/>
        <w:spacing w:before="60" w:after="60" w:line="269" w:lineRule="auto"/>
        <w:jc w:val="both"/>
        <w:rPr>
          <w:rFonts w:ascii="Arial Narrow" w:hAnsi="Arial Narrow" w:cs="Arial"/>
          <w:strike/>
          <w:color w:val="FF0000"/>
          <w:spacing w:val="2"/>
          <w:sz w:val="24"/>
          <w:szCs w:val="24"/>
        </w:rPr>
      </w:pPr>
      <w:r w:rsidRPr="00B2043A">
        <w:rPr>
          <w:rFonts w:ascii="Arial Narrow" w:hAnsi="Arial Narrow" w:cs="Arial"/>
          <w:strike/>
          <w:color w:val="FF0000"/>
          <w:spacing w:val="2"/>
          <w:sz w:val="24"/>
          <w:szCs w:val="24"/>
        </w:rPr>
        <w:lastRenderedPageBreak/>
        <w:t>(</w:t>
      </w:r>
      <w:r w:rsidR="002C0C2F" w:rsidRPr="00B2043A">
        <w:rPr>
          <w:rFonts w:ascii="Arial Narrow" w:hAnsi="Arial Narrow" w:cs="Arial"/>
          <w:strike/>
          <w:color w:val="FF0000"/>
          <w:spacing w:val="2"/>
          <w:sz w:val="24"/>
          <w:szCs w:val="24"/>
        </w:rPr>
        <w:t>4</w:t>
      </w:r>
      <w:r w:rsidRPr="00B2043A">
        <w:rPr>
          <w:rFonts w:ascii="Arial Narrow" w:hAnsi="Arial Narrow" w:cs="Arial"/>
          <w:strike/>
          <w:color w:val="FF0000"/>
          <w:spacing w:val="2"/>
          <w:sz w:val="24"/>
          <w:szCs w:val="24"/>
        </w:rPr>
        <w:t xml:space="preserve">) </w:t>
      </w:r>
      <w:r w:rsidR="009E1615" w:rsidRPr="00B2043A">
        <w:rPr>
          <w:rFonts w:ascii="Arial Narrow" w:hAnsi="Arial Narrow" w:cs="Arial"/>
          <w:strike/>
          <w:color w:val="FF0000"/>
          <w:spacing w:val="2"/>
          <w:sz w:val="24"/>
          <w:szCs w:val="24"/>
        </w:rPr>
        <w:t>Visina ograde kod ravnog krova ne uzima se u obračun visine s tim da ista ne može biti veća od 1,0 m mjereno od gornjeg ruba završnog sloja ravnog krova.</w:t>
      </w:r>
    </w:p>
    <w:p w:rsidR="00BA5F28" w:rsidRPr="00440A85" w:rsidRDefault="00BA5F28" w:rsidP="004D6096">
      <w:pPr>
        <w:numPr>
          <w:ilvl w:val="12"/>
          <w:numId w:val="0"/>
        </w:numPr>
        <w:shd w:val="clear" w:color="auto" w:fill="FFFFFF"/>
        <w:spacing w:before="60" w:after="60" w:line="269" w:lineRule="auto"/>
        <w:jc w:val="both"/>
        <w:rPr>
          <w:rFonts w:ascii="Arial Narrow" w:hAnsi="Arial Narrow" w:cs="Arial"/>
          <w:strike/>
          <w:color w:val="FF0000"/>
          <w:spacing w:val="2"/>
          <w:sz w:val="24"/>
          <w:szCs w:val="24"/>
        </w:rPr>
      </w:pPr>
      <w:r w:rsidRPr="00B2043A">
        <w:rPr>
          <w:rFonts w:ascii="Arial Narrow" w:hAnsi="Arial Narrow" w:cs="Arial"/>
          <w:strike/>
          <w:color w:val="FF0000"/>
          <w:spacing w:val="2"/>
          <w:sz w:val="24"/>
          <w:szCs w:val="24"/>
        </w:rPr>
        <w:t>(5) U visinu građevine ne računaju se izlazi stubišta na ravni krov ili strojarnice dizala i klima uređaja (do 30% krovne površine i odmaknuto najmanje 3 m od rubova krovne terase), kao ni ulazi u podzemne i suterenske garaže.</w:t>
      </w:r>
    </w:p>
    <w:p w:rsidR="00E57CDA" w:rsidRPr="000453A5" w:rsidRDefault="00E57CDA" w:rsidP="004D6096">
      <w:pPr>
        <w:keepNext/>
        <w:shd w:val="clear" w:color="auto" w:fill="FFFFFF"/>
        <w:spacing w:before="240" w:after="60" w:line="269" w:lineRule="auto"/>
        <w:jc w:val="center"/>
        <w:rPr>
          <w:rFonts w:ascii="Arial Narrow" w:hAnsi="Arial Narrow" w:cs="Arial"/>
          <w:b/>
        </w:rPr>
      </w:pPr>
      <w:r w:rsidRPr="000453A5">
        <w:rPr>
          <w:rFonts w:ascii="Arial Narrow" w:hAnsi="Arial Narrow" w:cs="Arial"/>
          <w:b/>
        </w:rPr>
        <w:t>Članak 13</w:t>
      </w:r>
      <w:r>
        <w:rPr>
          <w:rFonts w:ascii="Arial Narrow" w:hAnsi="Arial Narrow" w:cs="Arial"/>
          <w:b/>
        </w:rPr>
        <w:t>f</w:t>
      </w:r>
      <w:r w:rsidRPr="000453A5">
        <w:rPr>
          <w:rFonts w:ascii="Arial Narrow" w:hAnsi="Arial Narrow" w:cs="Arial"/>
          <w:b/>
        </w:rPr>
        <w:t>.</w:t>
      </w:r>
    </w:p>
    <w:p w:rsidR="009E1615" w:rsidRDefault="008D6CD1" w:rsidP="004D6096">
      <w:pPr>
        <w:numPr>
          <w:ilvl w:val="12"/>
          <w:numId w:val="0"/>
        </w:num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A460A2">
        <w:rPr>
          <w:rFonts w:ascii="Arial Narrow" w:hAnsi="Arial Narrow" w:cs="Arial"/>
          <w:sz w:val="24"/>
          <w:szCs w:val="24"/>
        </w:rPr>
        <w:t xml:space="preserve">Građevine u cijelosti, kao i pojedini njihovi elementi moraju sadržavati tipološke </w:t>
      </w:r>
      <w:r w:rsidR="008E2800">
        <w:rPr>
          <w:rFonts w:ascii="Arial Narrow" w:hAnsi="Arial Narrow" w:cs="Arial"/>
          <w:sz w:val="24"/>
          <w:szCs w:val="24"/>
        </w:rPr>
        <w:t>osobitosti</w:t>
      </w:r>
      <w:r w:rsidR="00A460A2">
        <w:rPr>
          <w:rFonts w:ascii="Arial Narrow" w:hAnsi="Arial Narrow" w:cs="Arial"/>
          <w:sz w:val="24"/>
          <w:szCs w:val="24"/>
        </w:rPr>
        <w:t xml:space="preserve"> autohtone primorske arhitekture.</w:t>
      </w:r>
    </w:p>
    <w:p w:rsidR="00A460A2" w:rsidRDefault="003B66B8" w:rsidP="004D6096">
      <w:pPr>
        <w:numPr>
          <w:ilvl w:val="12"/>
          <w:numId w:val="0"/>
        </w:num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8E2800">
        <w:rPr>
          <w:rFonts w:ascii="Arial Narrow" w:hAnsi="Arial Narrow" w:cs="Arial"/>
          <w:sz w:val="24"/>
          <w:szCs w:val="24"/>
        </w:rPr>
        <w:t xml:space="preserve">Horizontalni i vertikalni gabariti građevine, oblikovanje fasada i krovišta, moraju biti usklađeni s načinom i tradicijom gradnje i krajobraznim vrijednostima podneblja. </w:t>
      </w:r>
    </w:p>
    <w:p w:rsidR="003B66B8" w:rsidRDefault="003B66B8" w:rsidP="004D6096">
      <w:pPr>
        <w:numPr>
          <w:ilvl w:val="12"/>
          <w:numId w:val="0"/>
        </w:numPr>
        <w:shd w:val="clear" w:color="auto" w:fill="FFFFFF"/>
        <w:spacing w:before="60" w:after="60" w:line="269" w:lineRule="auto"/>
        <w:jc w:val="both"/>
        <w:rPr>
          <w:rFonts w:ascii="Arial Narrow" w:hAnsi="Arial Narrow" w:cs="Arial"/>
          <w:sz w:val="24"/>
          <w:szCs w:val="24"/>
        </w:rPr>
      </w:pPr>
      <w:r w:rsidRPr="00911739">
        <w:rPr>
          <w:rFonts w:ascii="Arial Narrow" w:hAnsi="Arial Narrow" w:cs="Arial"/>
          <w:sz w:val="24"/>
          <w:szCs w:val="24"/>
        </w:rPr>
        <w:t xml:space="preserve">(3) Građevine koje se grade kao </w:t>
      </w:r>
      <w:r w:rsidR="00A25DA3" w:rsidRPr="00911739">
        <w:rPr>
          <w:rFonts w:ascii="Arial Narrow" w:hAnsi="Arial Narrow" w:cs="Arial"/>
          <w:strike/>
          <w:color w:val="FF0000"/>
          <w:sz w:val="24"/>
          <w:szCs w:val="24"/>
        </w:rPr>
        <w:t>dvojne</w:t>
      </w:r>
      <w:r w:rsidRPr="00911739">
        <w:rPr>
          <w:rFonts w:ascii="Arial Narrow" w:hAnsi="Arial Narrow" w:cs="Arial"/>
          <w:sz w:val="24"/>
          <w:szCs w:val="24"/>
        </w:rPr>
        <w:t xml:space="preserve"> </w:t>
      </w:r>
      <w:r w:rsidR="00911739" w:rsidRPr="00911739">
        <w:rPr>
          <w:rFonts w:ascii="Arial Narrow" w:hAnsi="Arial Narrow" w:cs="Arial"/>
          <w:color w:val="0070C0"/>
          <w:sz w:val="24"/>
          <w:szCs w:val="24"/>
        </w:rPr>
        <w:t>poluugrađene</w:t>
      </w:r>
      <w:r w:rsidR="00911739" w:rsidRPr="00911739">
        <w:rPr>
          <w:rFonts w:ascii="Arial Narrow" w:hAnsi="Arial Narrow" w:cs="Arial"/>
          <w:sz w:val="24"/>
          <w:szCs w:val="24"/>
        </w:rPr>
        <w:t xml:space="preserve"> </w:t>
      </w:r>
      <w:r w:rsidRPr="00911739">
        <w:rPr>
          <w:rFonts w:ascii="Arial Narrow" w:hAnsi="Arial Narrow" w:cs="Arial"/>
          <w:sz w:val="24"/>
          <w:szCs w:val="24"/>
        </w:rPr>
        <w:t xml:space="preserve">ili </w:t>
      </w:r>
      <w:r w:rsidRPr="00911739">
        <w:rPr>
          <w:rFonts w:ascii="Arial Narrow" w:hAnsi="Arial Narrow" w:cs="Arial"/>
          <w:strike/>
          <w:color w:val="FF0000"/>
          <w:sz w:val="24"/>
          <w:szCs w:val="24"/>
        </w:rPr>
        <w:t>u nizu</w:t>
      </w:r>
      <w:r w:rsidRPr="00911739">
        <w:rPr>
          <w:rFonts w:ascii="Arial Narrow" w:hAnsi="Arial Narrow" w:cs="Arial"/>
          <w:sz w:val="24"/>
          <w:szCs w:val="24"/>
        </w:rPr>
        <w:t xml:space="preserve"> </w:t>
      </w:r>
      <w:r w:rsidR="00911739" w:rsidRPr="00911739">
        <w:rPr>
          <w:rFonts w:ascii="Arial Narrow" w:hAnsi="Arial Narrow" w:cs="Arial"/>
          <w:color w:val="0070C0"/>
          <w:sz w:val="24"/>
          <w:szCs w:val="24"/>
        </w:rPr>
        <w:t>ugrađene</w:t>
      </w:r>
      <w:r w:rsidR="00911739" w:rsidRPr="00911739">
        <w:rPr>
          <w:rFonts w:ascii="Arial Narrow" w:hAnsi="Arial Narrow" w:cs="Arial"/>
          <w:sz w:val="24"/>
          <w:szCs w:val="24"/>
        </w:rPr>
        <w:t xml:space="preserve"> </w:t>
      </w:r>
      <w:r w:rsidRPr="00911739">
        <w:rPr>
          <w:rFonts w:ascii="Arial Narrow" w:hAnsi="Arial Narrow" w:cs="Arial"/>
          <w:sz w:val="24"/>
          <w:szCs w:val="24"/>
        </w:rPr>
        <w:t xml:space="preserve">moraju činit arhitektonsku </w:t>
      </w:r>
      <w:r w:rsidR="00A25DA3" w:rsidRPr="00911739">
        <w:rPr>
          <w:rFonts w:ascii="Arial Narrow" w:hAnsi="Arial Narrow" w:cs="Arial"/>
          <w:sz w:val="24"/>
          <w:szCs w:val="24"/>
        </w:rPr>
        <w:t>cjelinu</w:t>
      </w:r>
      <w:r w:rsidRPr="00911739">
        <w:rPr>
          <w:rFonts w:ascii="Arial Narrow" w:hAnsi="Arial Narrow" w:cs="Arial"/>
          <w:sz w:val="24"/>
          <w:szCs w:val="24"/>
        </w:rPr>
        <w:t xml:space="preserve"> s mogućim posmikom najviše 30% dužine zida.</w:t>
      </w:r>
      <w:r>
        <w:rPr>
          <w:rFonts w:ascii="Arial Narrow" w:hAnsi="Arial Narrow" w:cs="Arial"/>
          <w:sz w:val="24"/>
          <w:szCs w:val="24"/>
        </w:rPr>
        <w:t xml:space="preserve"> </w:t>
      </w:r>
    </w:p>
    <w:p w:rsidR="000C245B" w:rsidRPr="000C245B" w:rsidRDefault="000C245B" w:rsidP="000C245B">
      <w:pPr>
        <w:spacing w:before="60" w:after="60" w:line="269" w:lineRule="auto"/>
        <w:jc w:val="both"/>
        <w:rPr>
          <w:rFonts w:ascii="Arial Narrow" w:hAnsi="Arial Narrow" w:cs="Arial"/>
          <w:color w:val="0070C0"/>
          <w:sz w:val="24"/>
          <w:szCs w:val="24"/>
        </w:rPr>
      </w:pPr>
      <w:r w:rsidRPr="000C245B">
        <w:rPr>
          <w:rFonts w:ascii="Arial Narrow" w:hAnsi="Arial Narrow" w:cs="Arial"/>
          <w:color w:val="0070C0"/>
          <w:sz w:val="24"/>
          <w:szCs w:val="24"/>
        </w:rPr>
        <w:t xml:space="preserve">(4) Kod izgradnje poluugrađenih ili ugrađenih građevina razlika visine između susjednih građevina dozvoljena je samo kao rezultat nagiba zemljišta, pri čemu se dopušta pomak od ½ etaže (1,50 m). </w:t>
      </w:r>
    </w:p>
    <w:p w:rsidR="000C245B" w:rsidRDefault="000C245B" w:rsidP="004D6096">
      <w:pPr>
        <w:numPr>
          <w:ilvl w:val="12"/>
          <w:numId w:val="0"/>
        </w:numPr>
        <w:shd w:val="clear" w:color="auto" w:fill="FFFFFF"/>
        <w:spacing w:before="60" w:after="60" w:line="269" w:lineRule="auto"/>
        <w:jc w:val="both"/>
        <w:rPr>
          <w:rFonts w:ascii="Arial Narrow" w:hAnsi="Arial Narrow" w:cs="Arial"/>
          <w:sz w:val="24"/>
          <w:szCs w:val="24"/>
        </w:rPr>
      </w:pPr>
    </w:p>
    <w:p w:rsidR="003B66B8" w:rsidRDefault="00F532AC" w:rsidP="004D6096">
      <w:pPr>
        <w:keepNext/>
        <w:shd w:val="clear" w:color="auto" w:fill="FFFFFF"/>
        <w:spacing w:before="240" w:after="60" w:line="269" w:lineRule="auto"/>
        <w:jc w:val="center"/>
        <w:rPr>
          <w:rFonts w:ascii="Arial Narrow" w:hAnsi="Arial Narrow" w:cs="Arial"/>
          <w:b/>
        </w:rPr>
      </w:pPr>
      <w:r w:rsidRPr="000453A5">
        <w:rPr>
          <w:rFonts w:ascii="Arial Narrow" w:hAnsi="Arial Narrow" w:cs="Arial"/>
          <w:b/>
        </w:rPr>
        <w:t>Članak 13</w:t>
      </w:r>
      <w:r>
        <w:rPr>
          <w:rFonts w:ascii="Arial Narrow" w:hAnsi="Arial Narrow" w:cs="Arial"/>
          <w:b/>
        </w:rPr>
        <w:t>g</w:t>
      </w:r>
      <w:r w:rsidRPr="000453A5">
        <w:rPr>
          <w:rFonts w:ascii="Arial Narrow" w:hAnsi="Arial Narrow" w:cs="Arial"/>
          <w:b/>
        </w:rPr>
        <w:t>.</w:t>
      </w:r>
    </w:p>
    <w:p w:rsidR="00F532AC" w:rsidRDefault="00CB7E23" w:rsidP="004D6096">
      <w:pPr>
        <w:numPr>
          <w:ilvl w:val="12"/>
          <w:numId w:val="0"/>
        </w:num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A25DA3">
        <w:rPr>
          <w:rFonts w:ascii="Arial Narrow" w:hAnsi="Arial Narrow" w:cs="Arial"/>
          <w:sz w:val="24"/>
          <w:szCs w:val="24"/>
        </w:rPr>
        <w:t>U cilju afirmacije suvremenog arhitektonskog izražaja, moguće je odstu</w:t>
      </w:r>
      <w:r w:rsidR="009F405B">
        <w:rPr>
          <w:rFonts w:ascii="Arial Narrow" w:hAnsi="Arial Narrow" w:cs="Arial"/>
          <w:sz w:val="24"/>
          <w:szCs w:val="24"/>
        </w:rPr>
        <w:t>panje od smjernica iz prethodnog</w:t>
      </w:r>
      <w:r w:rsidR="00A25DA3">
        <w:rPr>
          <w:rFonts w:ascii="Arial Narrow" w:hAnsi="Arial Narrow" w:cs="Arial"/>
          <w:sz w:val="24"/>
          <w:szCs w:val="24"/>
        </w:rPr>
        <w:t xml:space="preserve"> članka u </w:t>
      </w:r>
      <w:r w:rsidR="009F405B">
        <w:rPr>
          <w:rFonts w:ascii="Arial Narrow" w:hAnsi="Arial Narrow" w:cs="Arial"/>
          <w:sz w:val="24"/>
          <w:szCs w:val="24"/>
        </w:rPr>
        <w:t>pogledu oblikovanja fasada, krovišta, otvora i materijala (staklene fasade, ravni krov i sl.).</w:t>
      </w:r>
    </w:p>
    <w:p w:rsidR="009F405B" w:rsidRDefault="00CB7E23" w:rsidP="004D6096">
      <w:pPr>
        <w:numPr>
          <w:ilvl w:val="12"/>
          <w:numId w:val="0"/>
        </w:num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104E6E">
        <w:rPr>
          <w:rFonts w:ascii="Arial Narrow" w:hAnsi="Arial Narrow" w:cs="Arial"/>
          <w:sz w:val="24"/>
          <w:szCs w:val="24"/>
        </w:rPr>
        <w:t xml:space="preserve">Odstupanje iz prethodnog stavka moguća su samo na područjima u kojima konzervatorski uvjeti ne ograničavaju arhitektonske interpretacije zgrada. </w:t>
      </w:r>
    </w:p>
    <w:p w:rsidR="00104E6E" w:rsidRDefault="00CB7E23" w:rsidP="004D6096">
      <w:pPr>
        <w:numPr>
          <w:ilvl w:val="12"/>
          <w:numId w:val="0"/>
        </w:num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(3) Vijenac krova može biti najviše 25 cm istaknut od ruba fasade zgrade, a na zabatu 10 cm. </w:t>
      </w:r>
    </w:p>
    <w:p w:rsidR="00AE2057" w:rsidRDefault="007F2977" w:rsidP="004D6096">
      <w:pPr>
        <w:numPr>
          <w:ilvl w:val="12"/>
          <w:numId w:val="0"/>
        </w:num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(4) Krovište zgrade može biti ravno ili koso </w:t>
      </w:r>
      <w:r w:rsidRPr="009D170A">
        <w:rPr>
          <w:rFonts w:ascii="Arial Narrow" w:hAnsi="Arial Narrow" w:cs="Arial"/>
          <w:strike/>
          <w:color w:val="FF0000"/>
          <w:sz w:val="24"/>
          <w:szCs w:val="24"/>
        </w:rPr>
        <w:t>(jednostrešno ili višestrešno, zaobljeno ili drugog oblika) kao</w:t>
      </w:r>
      <w:r>
        <w:rPr>
          <w:rFonts w:ascii="Arial Narrow" w:hAnsi="Arial Narrow" w:cs="Arial"/>
          <w:sz w:val="24"/>
          <w:szCs w:val="24"/>
        </w:rPr>
        <w:t xml:space="preserve"> </w:t>
      </w:r>
      <w:r w:rsidR="009D170A">
        <w:rPr>
          <w:rFonts w:ascii="Arial Narrow" w:hAnsi="Arial Narrow" w:cs="Arial"/>
          <w:color w:val="0070C0"/>
          <w:sz w:val="24"/>
          <w:szCs w:val="24"/>
        </w:rPr>
        <w:t xml:space="preserve">te je moguća </w:t>
      </w:r>
      <w:r>
        <w:rPr>
          <w:rFonts w:ascii="Arial Narrow" w:hAnsi="Arial Narrow" w:cs="Arial"/>
          <w:sz w:val="24"/>
          <w:szCs w:val="24"/>
        </w:rPr>
        <w:t>i kombinacija kosog krova i krovnih terasa</w:t>
      </w:r>
      <w:r w:rsidR="009D170A">
        <w:rPr>
          <w:rFonts w:ascii="Arial Narrow" w:hAnsi="Arial Narrow" w:cs="Arial"/>
          <w:sz w:val="24"/>
          <w:szCs w:val="24"/>
        </w:rPr>
        <w:t xml:space="preserve"> </w:t>
      </w:r>
      <w:r w:rsidR="009D170A" w:rsidRPr="009D170A">
        <w:rPr>
          <w:rFonts w:ascii="Arial Narrow" w:hAnsi="Arial Narrow" w:cs="Arial"/>
          <w:color w:val="0070C0"/>
          <w:sz w:val="24"/>
          <w:szCs w:val="24"/>
        </w:rPr>
        <w:t>(prohodnog krova)</w:t>
      </w:r>
      <w:r>
        <w:rPr>
          <w:rFonts w:ascii="Arial Narrow" w:hAnsi="Arial Narrow" w:cs="Arial"/>
          <w:sz w:val="24"/>
          <w:szCs w:val="24"/>
        </w:rPr>
        <w:t xml:space="preserve">. </w:t>
      </w:r>
      <w:r w:rsidR="009D170A" w:rsidRPr="009D170A">
        <w:rPr>
          <w:rFonts w:ascii="Arial Narrow" w:hAnsi="Arial Narrow" w:cs="Arial"/>
          <w:color w:val="0070C0"/>
          <w:sz w:val="24"/>
          <w:szCs w:val="24"/>
        </w:rPr>
        <w:t>Kosa krovišta trebaju biti</w:t>
      </w:r>
      <w:r w:rsidR="009D170A" w:rsidRPr="004168EE">
        <w:rPr>
          <w:rFonts w:ascii="Arial" w:hAnsi="Arial" w:cs="Arial"/>
          <w:color w:val="0070C0"/>
        </w:rPr>
        <w:t xml:space="preserve"> </w:t>
      </w:r>
      <w:r w:rsidR="009D170A" w:rsidRPr="009D170A">
        <w:rPr>
          <w:rFonts w:ascii="Arial Narrow" w:hAnsi="Arial Narrow" w:cs="Arial"/>
          <w:color w:val="0070C0"/>
          <w:sz w:val="24"/>
          <w:szCs w:val="24"/>
        </w:rPr>
        <w:t>izvedena kao dvostrešna ili viišestrešna</w:t>
      </w:r>
      <w:r w:rsidR="009D170A" w:rsidRPr="004168EE">
        <w:rPr>
          <w:rFonts w:ascii="Arial" w:hAnsi="Arial" w:cs="Arial"/>
          <w:color w:val="0070C0"/>
        </w:rPr>
        <w:t xml:space="preserve">. </w:t>
      </w:r>
      <w:r w:rsidR="009D170A" w:rsidRPr="009D170A">
        <w:rPr>
          <w:rFonts w:ascii="Arial Narrow" w:hAnsi="Arial Narrow" w:cs="Arial"/>
          <w:color w:val="0070C0"/>
          <w:sz w:val="24"/>
          <w:szCs w:val="24"/>
        </w:rPr>
        <w:t xml:space="preserve">Nije dopuštenja izgradnja kosih jednostrešnih krovišta. Nagib krovnih ploha treba padati od sljemena prema vanjskim zidovima. </w:t>
      </w:r>
      <w:r w:rsidR="009D170A" w:rsidRPr="009D170A">
        <w:rPr>
          <w:rFonts w:ascii="Arial Narrow" w:hAnsi="Arial Narrow" w:cs="Arial"/>
          <w:sz w:val="24"/>
          <w:szCs w:val="24"/>
        </w:rPr>
        <w:t>Maksimalni</w:t>
      </w:r>
      <w:r w:rsidR="009D170A">
        <w:rPr>
          <w:rFonts w:ascii="Arial Narrow" w:hAnsi="Arial Narrow" w:cs="Arial"/>
          <w:sz w:val="24"/>
          <w:szCs w:val="24"/>
        </w:rPr>
        <w:t xml:space="preserve"> nagib kosog krova je 30°.</w:t>
      </w:r>
      <w:r w:rsidR="00FF00F6">
        <w:rPr>
          <w:rFonts w:ascii="Arial Narrow" w:hAnsi="Arial Narrow" w:cs="Arial"/>
          <w:sz w:val="24"/>
          <w:szCs w:val="24"/>
        </w:rPr>
        <w:t xml:space="preserve"> </w:t>
      </w:r>
      <w:r w:rsidR="009D170A" w:rsidRPr="009D170A">
        <w:rPr>
          <w:rFonts w:ascii="Arial Narrow" w:hAnsi="Arial Narrow" w:cs="Arial"/>
          <w:color w:val="0070C0"/>
          <w:sz w:val="24"/>
          <w:szCs w:val="24"/>
        </w:rPr>
        <w:t>Tlocrtna pozicija sljemena mora se smjestiti unutar omjera 1:1 do najviše 1:2 u odnosu na ukupnu širinu krova</w:t>
      </w:r>
      <w:r w:rsidR="000C7AE2">
        <w:rPr>
          <w:rFonts w:ascii="Arial Narrow" w:hAnsi="Arial Narrow" w:cs="Arial"/>
          <w:color w:val="0070C0"/>
          <w:sz w:val="24"/>
          <w:szCs w:val="24"/>
        </w:rPr>
        <w:t>.</w:t>
      </w:r>
      <w:r w:rsidR="009D170A">
        <w:rPr>
          <w:rFonts w:ascii="Arial" w:hAnsi="Arial" w:cs="Arial"/>
          <w:color w:val="0070C0"/>
        </w:rPr>
        <w:t xml:space="preserve"> </w:t>
      </w:r>
      <w:r w:rsidR="000C7AE2" w:rsidRPr="000C7AE2">
        <w:rPr>
          <w:rFonts w:ascii="Arial Narrow" w:hAnsi="Arial Narrow" w:cs="Arial"/>
          <w:color w:val="0070C0"/>
          <w:sz w:val="24"/>
          <w:szCs w:val="24"/>
        </w:rPr>
        <w:t>Koso krovište ne smije imati strehu.</w:t>
      </w:r>
    </w:p>
    <w:p w:rsidR="000C7AE2" w:rsidRPr="000C7AE2" w:rsidRDefault="00AE2057" w:rsidP="000C7AE2">
      <w:pPr>
        <w:numPr>
          <w:ilvl w:val="12"/>
          <w:numId w:val="0"/>
        </w:num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(5) M</w:t>
      </w:r>
      <w:r w:rsidR="007F2977">
        <w:rPr>
          <w:rFonts w:ascii="Arial Narrow" w:hAnsi="Arial Narrow" w:cs="Arial"/>
          <w:sz w:val="24"/>
          <w:szCs w:val="24"/>
        </w:rPr>
        <w:t>oguća je izvedba svjetlarnika – kupola</w:t>
      </w:r>
      <w:r w:rsidR="009D170A" w:rsidRPr="009D170A">
        <w:rPr>
          <w:rFonts w:ascii="Arial Narrow" w:hAnsi="Arial Narrow" w:cs="Arial"/>
          <w:color w:val="0070C0"/>
          <w:sz w:val="24"/>
          <w:szCs w:val="24"/>
        </w:rPr>
        <w:t>, krovnih prozora</w:t>
      </w:r>
      <w:r w:rsidR="007F2977">
        <w:rPr>
          <w:rFonts w:ascii="Arial Narrow" w:hAnsi="Arial Narrow" w:cs="Arial"/>
          <w:sz w:val="24"/>
          <w:szCs w:val="24"/>
        </w:rPr>
        <w:t xml:space="preserve"> i kolektora</w:t>
      </w:r>
      <w:r>
        <w:rPr>
          <w:rFonts w:ascii="Arial Narrow" w:hAnsi="Arial Narrow" w:cs="Arial"/>
          <w:sz w:val="24"/>
          <w:szCs w:val="24"/>
        </w:rPr>
        <w:t xml:space="preserve"> sunčeve energije, osim u područj</w:t>
      </w:r>
      <w:r w:rsidR="009D170A">
        <w:rPr>
          <w:rFonts w:ascii="Arial Narrow" w:hAnsi="Arial Narrow" w:cs="Arial"/>
          <w:sz w:val="24"/>
          <w:szCs w:val="24"/>
        </w:rPr>
        <w:t>ima s konzervatorskim uvjetima.</w:t>
      </w:r>
    </w:p>
    <w:p w:rsidR="000C7AE2" w:rsidRDefault="000C7AE2" w:rsidP="004D6096">
      <w:pPr>
        <w:numPr>
          <w:ilvl w:val="12"/>
          <w:numId w:val="0"/>
        </w:numPr>
        <w:shd w:val="clear" w:color="auto" w:fill="FFFFFF"/>
        <w:spacing w:before="60" w:after="60" w:line="269" w:lineRule="auto"/>
        <w:jc w:val="both"/>
        <w:rPr>
          <w:rFonts w:ascii="Arial Narrow" w:hAnsi="Arial Narrow" w:cs="Arial"/>
          <w:sz w:val="24"/>
          <w:szCs w:val="24"/>
        </w:rPr>
      </w:pP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14.</w:t>
      </w:r>
    </w:p>
    <w:p w:rsidR="00D54426" w:rsidRPr="00B2043A" w:rsidRDefault="001453FB" w:rsidP="000453A5">
      <w:pPr>
        <w:spacing w:before="60" w:after="60" w:line="269" w:lineRule="auto"/>
        <w:jc w:val="both"/>
        <w:rPr>
          <w:rFonts w:ascii="Arial Narrow" w:hAnsi="Arial Narrow" w:cs="Arial"/>
          <w:strike/>
          <w:color w:val="FF0000"/>
          <w:sz w:val="24"/>
          <w:szCs w:val="24"/>
        </w:rPr>
      </w:pPr>
      <w:r w:rsidRPr="00B2043A">
        <w:rPr>
          <w:rFonts w:ascii="Arial Narrow" w:hAnsi="Arial Narrow" w:cs="Arial"/>
          <w:color w:val="FF0000"/>
          <w:sz w:val="24"/>
          <w:szCs w:val="24"/>
        </w:rPr>
        <w:t xml:space="preserve">(1) </w:t>
      </w:r>
      <w:r w:rsidR="00D54426" w:rsidRPr="00B2043A">
        <w:rPr>
          <w:rFonts w:ascii="Arial Narrow" w:hAnsi="Arial Narrow" w:cs="Arial"/>
          <w:strike/>
          <w:color w:val="FF0000"/>
          <w:sz w:val="24"/>
          <w:szCs w:val="24"/>
        </w:rPr>
        <w:t>U građevinskim područjima naselja mogu se, u skladu s Planom utvrđenim  uvjetima, graditi stambene, stambeno-poslovne, gospodarske i manje poslovn</w:t>
      </w:r>
      <w:r w:rsidR="00FC715E" w:rsidRPr="00B2043A">
        <w:rPr>
          <w:rFonts w:ascii="Arial Narrow" w:hAnsi="Arial Narrow" w:cs="Arial"/>
          <w:strike/>
          <w:color w:val="FF0000"/>
          <w:sz w:val="24"/>
          <w:szCs w:val="24"/>
        </w:rPr>
        <w:t xml:space="preserve">e zgrade, te pomoćne građevine </w:t>
      </w:r>
      <w:r w:rsidR="00D54426" w:rsidRPr="00B2043A">
        <w:rPr>
          <w:rFonts w:ascii="Arial Narrow" w:hAnsi="Arial Narrow" w:cs="Arial"/>
          <w:strike/>
          <w:color w:val="FF0000"/>
          <w:sz w:val="24"/>
          <w:szCs w:val="24"/>
        </w:rPr>
        <w:t>koje sa stambenom građevinom čine stambenu i/ili gospodarsku cjelinu, a pod uvjetom da ne ometaju stanovanje kao osnovnu namjenu. U navedenim građevinama moraju biti zadovoljeni posebni sigurnosni uvjeti (zaštita od požara, eksplozija i sl.)</w:t>
      </w:r>
    </w:p>
    <w:p w:rsidR="00D54426" w:rsidRPr="00B2043A" w:rsidRDefault="001453FB" w:rsidP="000453A5">
      <w:pPr>
        <w:spacing w:before="60" w:after="60" w:line="269" w:lineRule="auto"/>
        <w:jc w:val="both"/>
        <w:rPr>
          <w:rFonts w:ascii="Arial Narrow" w:hAnsi="Arial Narrow" w:cs="Arial"/>
          <w:strike/>
          <w:color w:val="FF0000"/>
          <w:sz w:val="24"/>
          <w:szCs w:val="24"/>
        </w:rPr>
      </w:pPr>
      <w:r w:rsidRPr="00B2043A">
        <w:rPr>
          <w:rFonts w:ascii="Arial Narrow" w:hAnsi="Arial Narrow" w:cs="Arial"/>
          <w:strike/>
          <w:color w:val="FF0000"/>
          <w:sz w:val="24"/>
          <w:szCs w:val="24"/>
        </w:rPr>
        <w:t xml:space="preserve">(2) </w:t>
      </w:r>
      <w:r w:rsidR="009C06B6" w:rsidRPr="00B2043A">
        <w:rPr>
          <w:rFonts w:ascii="Arial Narrow" w:hAnsi="Arial Narrow" w:cs="Arial"/>
          <w:strike/>
          <w:color w:val="FF0000"/>
          <w:sz w:val="24"/>
          <w:szCs w:val="24"/>
        </w:rPr>
        <w:t>S</w:t>
      </w:r>
      <w:r w:rsidR="00D54426" w:rsidRPr="00B2043A">
        <w:rPr>
          <w:rFonts w:ascii="Arial Narrow" w:hAnsi="Arial Narrow" w:cs="Arial"/>
          <w:strike/>
          <w:color w:val="FF0000"/>
          <w:sz w:val="24"/>
          <w:szCs w:val="24"/>
        </w:rPr>
        <w:t>tambene zgrade su građevine koje su u cjelini namijenjene stanovanju.</w:t>
      </w:r>
    </w:p>
    <w:p w:rsidR="00D54426" w:rsidRPr="00B2043A" w:rsidRDefault="001453FB" w:rsidP="000453A5">
      <w:pPr>
        <w:pStyle w:val="clanak"/>
        <w:spacing w:before="60" w:after="60" w:line="269" w:lineRule="auto"/>
        <w:rPr>
          <w:rFonts w:ascii="Arial Narrow" w:eastAsia="Calibri" w:hAnsi="Arial Narrow"/>
          <w:b w:val="0"/>
          <w:strike/>
          <w:lang w:val="hr-HR" w:eastAsia="en-US"/>
        </w:rPr>
      </w:pPr>
      <w:r w:rsidRPr="00B2043A">
        <w:rPr>
          <w:rFonts w:ascii="Arial Narrow" w:eastAsia="Calibri" w:hAnsi="Arial Narrow"/>
          <w:b w:val="0"/>
          <w:strike/>
          <w:lang w:val="hr-HR" w:eastAsia="en-US"/>
        </w:rPr>
        <w:t xml:space="preserve">(3) </w:t>
      </w:r>
      <w:r w:rsidR="001931EC" w:rsidRPr="00B2043A">
        <w:rPr>
          <w:rFonts w:ascii="Arial Narrow" w:eastAsia="Calibri" w:hAnsi="Arial Narrow"/>
          <w:b w:val="0"/>
          <w:strike/>
          <w:lang w:val="hr-HR" w:eastAsia="en-US"/>
        </w:rPr>
        <w:t>Stambeno</w:t>
      </w:r>
      <w:r w:rsidR="00D54426" w:rsidRPr="00B2043A">
        <w:rPr>
          <w:rFonts w:ascii="Arial Narrow" w:eastAsia="Calibri" w:hAnsi="Arial Narrow"/>
          <w:b w:val="0"/>
          <w:strike/>
          <w:lang w:val="hr-HR" w:eastAsia="en-US"/>
        </w:rPr>
        <w:t>–poslovne zgrade (u smislu ovih odredbi) podrazumijevaju građevine u kojima su pored</w:t>
      </w:r>
      <w:r w:rsidR="00D54426" w:rsidRPr="00B2043A">
        <w:rPr>
          <w:rFonts w:ascii="Arial Narrow" w:hAnsi="Arial Narrow"/>
          <w:b w:val="0"/>
          <w:strike/>
          <w:lang w:val="hr-HR"/>
        </w:rPr>
        <w:t xml:space="preserve"> </w:t>
      </w:r>
      <w:r w:rsidR="00D54426" w:rsidRPr="00B2043A">
        <w:rPr>
          <w:rFonts w:ascii="Arial Narrow" w:eastAsia="Calibri" w:hAnsi="Arial Narrow"/>
          <w:b w:val="0"/>
          <w:strike/>
          <w:lang w:val="hr-HR" w:eastAsia="en-US"/>
        </w:rPr>
        <w:t>stambene namjene zastupljene i</w:t>
      </w:r>
      <w:r w:rsidR="00C83A5D" w:rsidRPr="00B2043A">
        <w:rPr>
          <w:rFonts w:ascii="Arial Narrow" w:eastAsia="Calibri" w:hAnsi="Arial Narrow"/>
          <w:b w:val="0"/>
          <w:strike/>
          <w:lang w:val="hr-HR" w:eastAsia="en-US"/>
        </w:rPr>
        <w:t xml:space="preserve"> gospodarske ili neka poslovne </w:t>
      </w:r>
      <w:r w:rsidR="00D54426" w:rsidRPr="00B2043A">
        <w:rPr>
          <w:rFonts w:ascii="Arial Narrow" w:eastAsia="Calibri" w:hAnsi="Arial Narrow"/>
          <w:b w:val="0"/>
          <w:strike/>
          <w:lang w:val="hr-HR" w:eastAsia="en-US"/>
        </w:rPr>
        <w:t xml:space="preserve">djelatnosti u određenom postotku. </w:t>
      </w:r>
    </w:p>
    <w:p w:rsidR="00D54426" w:rsidRPr="00B2043A" w:rsidRDefault="001453FB" w:rsidP="000453A5">
      <w:pPr>
        <w:pStyle w:val="clanak"/>
        <w:spacing w:before="60" w:after="60" w:line="269" w:lineRule="auto"/>
        <w:rPr>
          <w:rFonts w:ascii="Arial Narrow" w:eastAsia="Calibri" w:hAnsi="Arial Narrow"/>
          <w:b w:val="0"/>
          <w:strike/>
          <w:lang w:val="hr-HR" w:eastAsia="en-US"/>
        </w:rPr>
      </w:pPr>
      <w:r w:rsidRPr="00B2043A">
        <w:rPr>
          <w:rFonts w:ascii="Arial Narrow" w:eastAsia="Calibri" w:hAnsi="Arial Narrow"/>
          <w:b w:val="0"/>
          <w:strike/>
          <w:lang w:val="hr-HR" w:eastAsia="en-US"/>
        </w:rPr>
        <w:lastRenderedPageBreak/>
        <w:t xml:space="preserve">(4) </w:t>
      </w:r>
      <w:r w:rsidR="00D54426" w:rsidRPr="00B2043A">
        <w:rPr>
          <w:rFonts w:ascii="Arial Narrow" w:eastAsia="Calibri" w:hAnsi="Arial Narrow"/>
          <w:b w:val="0"/>
          <w:strike/>
          <w:lang w:val="hr-HR" w:eastAsia="en-US"/>
        </w:rPr>
        <w:t xml:space="preserve">Gospodarske i/ili manje poslovne zgrade (u smislu ovih odredbi) su zgrade u kojima nije dozvoljeno stanovanje, već su namijenjene isključivo gospodarskoj ili nekoj drugoj poslovnoj namjeni. </w:t>
      </w:r>
    </w:p>
    <w:p w:rsidR="00FF00F6" w:rsidRPr="00FF00F6" w:rsidRDefault="00FF00F6" w:rsidP="00FF00F6">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(1) </w:t>
      </w:r>
      <w:r w:rsidRPr="00FF00F6">
        <w:rPr>
          <w:rFonts w:ascii="Arial Narrow" w:eastAsia="Albertus Medium" w:hAnsi="Arial Narrow"/>
          <w:color w:val="0070C0"/>
          <w:sz w:val="24"/>
          <w:szCs w:val="24"/>
        </w:rPr>
        <w:t xml:space="preserve">Nije dopušteno mijenjati nagib krovne plohe od vijenca do sljemena, jer čitava krovna ploha mora biti istovjetna nagiba. </w:t>
      </w:r>
    </w:p>
    <w:p w:rsidR="00FF00F6" w:rsidRPr="00FF00F6" w:rsidRDefault="00FF00F6" w:rsidP="00FF00F6">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(2) </w:t>
      </w:r>
      <w:r w:rsidRPr="00FF00F6">
        <w:rPr>
          <w:rFonts w:ascii="Arial Narrow" w:eastAsia="Albertus Medium" w:hAnsi="Arial Narrow"/>
          <w:color w:val="0070C0"/>
          <w:sz w:val="24"/>
          <w:szCs w:val="24"/>
        </w:rPr>
        <w:t>U slučaju gradnje građevina sa razvedenim tlocrtima moguća je gradnja više kosih dvostrešnih ili višestrešnih krovišta koja mogu imati različitu visinu sljemena, uz uvjet da nagib krovnih ploha mora padati od sljemena prema vanjskim zidovima.</w:t>
      </w:r>
    </w:p>
    <w:p w:rsidR="00FF00F6" w:rsidRPr="00FF00F6" w:rsidRDefault="00750B29" w:rsidP="00FF00F6">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(3</w:t>
      </w:r>
      <w:r w:rsidR="00FF00F6" w:rsidRPr="00FF00F6">
        <w:rPr>
          <w:rFonts w:ascii="Arial Narrow" w:eastAsia="Albertus Medium" w:hAnsi="Arial Narrow"/>
          <w:color w:val="0070C0"/>
          <w:sz w:val="24"/>
          <w:szCs w:val="24"/>
        </w:rPr>
        <w:t>)</w:t>
      </w:r>
      <w:r w:rsidR="00FF00F6">
        <w:rPr>
          <w:rFonts w:ascii="Arial Narrow" w:eastAsia="Albertus Medium" w:hAnsi="Arial Narrow"/>
          <w:color w:val="0070C0"/>
          <w:sz w:val="24"/>
          <w:szCs w:val="24"/>
        </w:rPr>
        <w:t xml:space="preserve"> </w:t>
      </w:r>
      <w:r w:rsidR="00FF00F6" w:rsidRPr="00FF00F6">
        <w:rPr>
          <w:rFonts w:ascii="Arial Narrow" w:eastAsia="Albertus Medium" w:hAnsi="Arial Narrow"/>
          <w:color w:val="0070C0"/>
          <w:sz w:val="24"/>
          <w:szCs w:val="24"/>
        </w:rPr>
        <w:t xml:space="preserve">Vrsta pokrova određuje se uz uvažavanje specifičnosti građevine i postojeće okolne izgradnje (u pravilu upotrebljavati </w:t>
      </w:r>
      <w:r w:rsidR="00FF00F6" w:rsidRPr="004A4C10">
        <w:rPr>
          <w:rFonts w:ascii="Arial Narrow" w:eastAsia="Albertus Medium" w:hAnsi="Arial Narrow"/>
          <w:color w:val="0070C0"/>
          <w:sz w:val="24"/>
          <w:szCs w:val="24"/>
        </w:rPr>
        <w:t>mediteran crijep ili kupu kanalicu),</w:t>
      </w:r>
      <w:r w:rsidR="00FF00F6" w:rsidRPr="00FF00F6">
        <w:rPr>
          <w:rFonts w:ascii="Arial Narrow" w:eastAsia="Albertus Medium" w:hAnsi="Arial Narrow"/>
          <w:color w:val="0070C0"/>
          <w:sz w:val="24"/>
          <w:szCs w:val="24"/>
        </w:rPr>
        <w:t xml:space="preserve"> pri čemu će se primjenjivati važeći tehnički propisi za nagibe krovnih ploha ovisno o vrsti pokrova. Zabranjuje se uporaba valovitog salonita kao pokrova krovnih ploha.</w:t>
      </w:r>
    </w:p>
    <w:p w:rsidR="00FF00F6" w:rsidRDefault="00750B29" w:rsidP="00FF00F6">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(4</w:t>
      </w:r>
      <w:r w:rsidR="00FF00F6">
        <w:rPr>
          <w:rFonts w:ascii="Arial Narrow" w:eastAsia="Albertus Medium" w:hAnsi="Arial Narrow"/>
          <w:color w:val="0070C0"/>
          <w:sz w:val="24"/>
          <w:szCs w:val="24"/>
        </w:rPr>
        <w:t xml:space="preserve">) </w:t>
      </w:r>
      <w:r w:rsidR="00FF00F6" w:rsidRPr="00FF00F6">
        <w:rPr>
          <w:rFonts w:ascii="Arial Narrow" w:eastAsia="Albertus Medium" w:hAnsi="Arial Narrow"/>
          <w:color w:val="0070C0"/>
          <w:sz w:val="24"/>
          <w:szCs w:val="24"/>
        </w:rPr>
        <w:t>Nije dopuštena izvedba "nevidljivog" kosog krova - izgradnjom obodnog zida (atike) unutar kojeg je izveden kosi krov, a postignut je izgled kuće ravnog krova.</w:t>
      </w:r>
    </w:p>
    <w:p w:rsidR="000C7AE2" w:rsidRPr="000C7AE2" w:rsidRDefault="00750B29" w:rsidP="000C7AE2">
      <w:pPr>
        <w:spacing w:before="60" w:after="60" w:line="269" w:lineRule="auto"/>
        <w:jc w:val="both"/>
        <w:rPr>
          <w:rFonts w:ascii="Arial Narrow" w:hAnsi="Arial Narrow" w:cs="Arial"/>
          <w:sz w:val="24"/>
          <w:szCs w:val="24"/>
        </w:rPr>
      </w:pPr>
      <w:r>
        <w:rPr>
          <w:rFonts w:ascii="Arial Narrow" w:hAnsi="Arial Narrow" w:cs="Arial"/>
          <w:color w:val="0070C0"/>
          <w:sz w:val="24"/>
          <w:szCs w:val="24"/>
        </w:rPr>
        <w:t>(5</w:t>
      </w:r>
      <w:r w:rsidR="000C7AE2" w:rsidRPr="000C7AE2">
        <w:rPr>
          <w:rFonts w:ascii="Arial Narrow" w:hAnsi="Arial Narrow" w:cs="Arial"/>
          <w:color w:val="0070C0"/>
          <w:sz w:val="24"/>
          <w:szCs w:val="24"/>
        </w:rPr>
        <w:t>)</w:t>
      </w:r>
      <w:r w:rsidR="000C7AE2" w:rsidRPr="000C7AE2">
        <w:rPr>
          <w:rFonts w:ascii="Arial Narrow" w:hAnsi="Arial Narrow" w:cs="Arial"/>
          <w:sz w:val="24"/>
          <w:szCs w:val="24"/>
        </w:rPr>
        <w:t xml:space="preserve"> </w:t>
      </w:r>
      <w:r w:rsidR="000C7AE2" w:rsidRPr="000C7AE2">
        <w:rPr>
          <w:rFonts w:ascii="Arial Narrow" w:eastAsia="Albertus Medium" w:hAnsi="Arial Narrow"/>
          <w:color w:val="0070C0"/>
          <w:sz w:val="24"/>
          <w:szCs w:val="24"/>
        </w:rPr>
        <w:t>U cilju korištenja dopunskih izvora obnovljive energije, moguća je na dijelu krova izvedba pomoćnih konstrukcija za postavljanje solarnih kolektora</w:t>
      </w:r>
      <w:r w:rsidR="000C7AE2">
        <w:rPr>
          <w:rFonts w:ascii="Arial Narrow" w:eastAsia="Albertus Medium" w:hAnsi="Arial Narrow"/>
          <w:color w:val="0070C0"/>
          <w:sz w:val="24"/>
          <w:szCs w:val="24"/>
        </w:rPr>
        <w:t xml:space="preserve"> i fotonaponskih ć</w:t>
      </w:r>
      <w:r w:rsidR="000C7AE2" w:rsidRPr="000C7AE2">
        <w:rPr>
          <w:rFonts w:ascii="Arial Narrow" w:eastAsia="Albertus Medium" w:hAnsi="Arial Narrow"/>
          <w:color w:val="0070C0"/>
          <w:sz w:val="24"/>
          <w:szCs w:val="24"/>
        </w:rPr>
        <w:t>elija čija površina ukupno ne može biti veća od 50% površine krova.</w:t>
      </w:r>
    </w:p>
    <w:p w:rsidR="00D54426" w:rsidRPr="000453A5" w:rsidRDefault="00D54426" w:rsidP="00D42F4E">
      <w:pPr>
        <w:keepNext/>
        <w:spacing w:before="240" w:after="60" w:line="269" w:lineRule="auto"/>
        <w:jc w:val="center"/>
        <w:rPr>
          <w:rFonts w:ascii="Arial Narrow" w:hAnsi="Arial Narrow" w:cs="Arial"/>
          <w:b/>
        </w:rPr>
      </w:pPr>
      <w:r w:rsidRPr="004455B0">
        <w:rPr>
          <w:rFonts w:ascii="Arial Narrow" w:hAnsi="Arial Narrow" w:cs="Arial"/>
          <w:b/>
          <w:shd w:val="clear" w:color="auto" w:fill="D0CECE"/>
        </w:rPr>
        <w:t>Članak 15</w:t>
      </w:r>
      <w:r w:rsidRPr="004455B0">
        <w:rPr>
          <w:rFonts w:ascii="Arial Narrow" w:hAnsi="Arial Narrow" w:cs="Arial"/>
          <w:b/>
        </w:rPr>
        <w:t>.</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 xml:space="preserve">Članak 16. </w:t>
      </w:r>
    </w:p>
    <w:p w:rsidR="00D54426" w:rsidRPr="000453A5" w:rsidRDefault="001453FB"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Planom su utvrđene minimalne dimenzije građevnih čestica za pojedine vrste zgrada.</w:t>
      </w:r>
    </w:p>
    <w:p w:rsidR="00D54426" w:rsidRPr="000453A5" w:rsidRDefault="001453FB"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Iznimno u izgrađenim dijelovima GP naselja</w:t>
      </w:r>
      <w:r w:rsidR="001D54A0" w:rsidRPr="000453A5">
        <w:rPr>
          <w:rFonts w:ascii="Arial Narrow" w:hAnsi="Arial Narrow" w:cs="Arial"/>
          <w:sz w:val="24"/>
          <w:szCs w:val="24"/>
        </w:rPr>
        <w:t>,</w:t>
      </w:r>
      <w:r w:rsidR="00D54426" w:rsidRPr="000453A5">
        <w:rPr>
          <w:rFonts w:ascii="Arial Narrow" w:hAnsi="Arial Narrow" w:cs="Arial"/>
          <w:sz w:val="24"/>
          <w:szCs w:val="24"/>
        </w:rPr>
        <w:t xml:space="preserve"> u slučajevima kada se zbog formiranja građev</w:t>
      </w:r>
      <w:r w:rsidR="001D54A0" w:rsidRPr="000453A5">
        <w:rPr>
          <w:rFonts w:ascii="Arial Narrow" w:hAnsi="Arial Narrow" w:cs="Arial"/>
          <w:sz w:val="24"/>
          <w:szCs w:val="24"/>
        </w:rPr>
        <w:t>ne čestice prometnice (izgradnja nove ili rekonstrukcija/proširenje</w:t>
      </w:r>
      <w:r w:rsidR="00D54426" w:rsidRPr="000453A5">
        <w:rPr>
          <w:rFonts w:ascii="Arial Narrow" w:hAnsi="Arial Narrow" w:cs="Arial"/>
          <w:sz w:val="24"/>
          <w:szCs w:val="24"/>
        </w:rPr>
        <w:t xml:space="preserve"> postojeće) smanjuje površina i/ili širina susjedne građevne čestice ispod minimuma propisanog uvjetima Plana</w:t>
      </w:r>
      <w:r w:rsidR="001D54A0" w:rsidRPr="000453A5">
        <w:rPr>
          <w:rFonts w:ascii="Arial Narrow" w:hAnsi="Arial Narrow" w:cs="Arial"/>
          <w:sz w:val="24"/>
          <w:szCs w:val="24"/>
        </w:rPr>
        <w:t>,</w:t>
      </w:r>
      <w:r w:rsidR="00D54426" w:rsidRPr="000453A5">
        <w:rPr>
          <w:rFonts w:ascii="Arial Narrow" w:hAnsi="Arial Narrow" w:cs="Arial"/>
          <w:sz w:val="24"/>
          <w:szCs w:val="24"/>
        </w:rPr>
        <w:t xml:space="preserve"> na </w:t>
      </w:r>
      <w:r w:rsidR="001D54A0" w:rsidRPr="000453A5">
        <w:rPr>
          <w:rFonts w:ascii="Arial Narrow" w:hAnsi="Arial Narrow" w:cs="Arial"/>
          <w:sz w:val="24"/>
          <w:szCs w:val="24"/>
        </w:rPr>
        <w:t>takvoj čestici</w:t>
      </w:r>
      <w:r w:rsidR="00D54426" w:rsidRPr="000453A5">
        <w:rPr>
          <w:rFonts w:ascii="Arial Narrow" w:hAnsi="Arial Narrow" w:cs="Arial"/>
          <w:sz w:val="24"/>
          <w:szCs w:val="24"/>
        </w:rPr>
        <w:t xml:space="preserve"> je moguće ishoditi potrebna odobrenja za gradnju u</w:t>
      </w:r>
      <w:r w:rsidR="001D54A0" w:rsidRPr="000453A5">
        <w:rPr>
          <w:rFonts w:ascii="Arial Narrow" w:hAnsi="Arial Narrow" w:cs="Arial"/>
          <w:sz w:val="24"/>
          <w:szCs w:val="24"/>
        </w:rPr>
        <w:t>koliko je površina novoformirane građevne čestice</w:t>
      </w:r>
      <w:r w:rsidR="00D54426" w:rsidRPr="000453A5">
        <w:rPr>
          <w:rFonts w:ascii="Arial Narrow" w:hAnsi="Arial Narrow" w:cs="Arial"/>
          <w:sz w:val="24"/>
          <w:szCs w:val="24"/>
        </w:rPr>
        <w:t xml:space="preserve"> manja do 20% i uža za 1,0 m od propisanog minimuma</w:t>
      </w:r>
      <w:r w:rsidR="001D54A0" w:rsidRPr="000453A5">
        <w:rPr>
          <w:rFonts w:ascii="Arial Narrow" w:hAnsi="Arial Narrow" w:cs="Arial"/>
          <w:sz w:val="24"/>
          <w:szCs w:val="24"/>
        </w:rPr>
        <w:t>.</w:t>
      </w:r>
    </w:p>
    <w:p w:rsidR="00D54426" w:rsidRDefault="001453FB"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U tom slučaju osnovni prostorni pokazatelji (k</w:t>
      </w:r>
      <w:r w:rsidR="00D54426" w:rsidRPr="000453A5">
        <w:rPr>
          <w:rFonts w:ascii="Arial Narrow" w:hAnsi="Arial Narrow" w:cs="Arial"/>
          <w:sz w:val="24"/>
          <w:szCs w:val="24"/>
          <w:vertAlign w:val="subscript"/>
        </w:rPr>
        <w:t>ig</w:t>
      </w:r>
      <w:r w:rsidR="00D54426" w:rsidRPr="000453A5">
        <w:rPr>
          <w:rFonts w:ascii="Arial Narrow" w:hAnsi="Arial Narrow" w:cs="Arial"/>
          <w:sz w:val="24"/>
          <w:szCs w:val="24"/>
        </w:rPr>
        <w:t xml:space="preserve"> i k</w:t>
      </w:r>
      <w:r w:rsidR="00D54426" w:rsidRPr="000453A5">
        <w:rPr>
          <w:rFonts w:ascii="Arial Narrow" w:hAnsi="Arial Narrow" w:cs="Arial"/>
          <w:sz w:val="24"/>
          <w:szCs w:val="24"/>
          <w:vertAlign w:val="subscript"/>
        </w:rPr>
        <w:t>is</w:t>
      </w:r>
      <w:r w:rsidR="00D54426" w:rsidRPr="000453A5">
        <w:rPr>
          <w:rFonts w:ascii="Arial Narrow" w:hAnsi="Arial Narrow" w:cs="Arial"/>
          <w:sz w:val="24"/>
          <w:szCs w:val="24"/>
        </w:rPr>
        <w:t>) obračunavaju se na Planom utvrđenu min. površinu građevne čestice.</w:t>
      </w:r>
    </w:p>
    <w:p w:rsidR="00305D0A" w:rsidRDefault="00305D0A" w:rsidP="00305D0A">
      <w:pPr>
        <w:keepNext/>
        <w:spacing w:before="240" w:after="60" w:line="269" w:lineRule="auto"/>
        <w:jc w:val="center"/>
        <w:rPr>
          <w:rFonts w:ascii="Arial Narrow" w:hAnsi="Arial Narrow" w:cs="Arial"/>
          <w:b/>
        </w:rPr>
      </w:pPr>
      <w:r w:rsidRPr="000453A5">
        <w:rPr>
          <w:rFonts w:ascii="Arial Narrow" w:hAnsi="Arial Narrow" w:cs="Arial"/>
          <w:b/>
        </w:rPr>
        <w:t>Članak 16</w:t>
      </w:r>
      <w:r>
        <w:rPr>
          <w:rFonts w:ascii="Arial Narrow" w:hAnsi="Arial Narrow" w:cs="Arial"/>
          <w:b/>
        </w:rPr>
        <w:t>a</w:t>
      </w:r>
      <w:r w:rsidRPr="000453A5">
        <w:rPr>
          <w:rFonts w:ascii="Arial Narrow" w:hAnsi="Arial Narrow" w:cs="Arial"/>
          <w:b/>
        </w:rPr>
        <w:t>.</w:t>
      </w:r>
    </w:p>
    <w:p w:rsidR="00305D0A" w:rsidRPr="00C83A5D" w:rsidRDefault="00305D0A" w:rsidP="004D6096">
      <w:pPr>
        <w:shd w:val="clear" w:color="auto" w:fill="FFFFFF"/>
        <w:spacing w:before="60" w:after="60" w:line="269" w:lineRule="auto"/>
        <w:jc w:val="both"/>
        <w:rPr>
          <w:rFonts w:ascii="Arial Narrow" w:hAnsi="Arial Narrow" w:cs="Arial"/>
          <w:sz w:val="24"/>
          <w:szCs w:val="24"/>
        </w:rPr>
      </w:pPr>
      <w:r w:rsidRPr="00C83A5D">
        <w:rPr>
          <w:rFonts w:ascii="Arial Narrow" w:hAnsi="Arial Narrow" w:cs="Arial"/>
          <w:sz w:val="24"/>
          <w:szCs w:val="24"/>
        </w:rPr>
        <w:t>(1) Podzemne etaže i suteren mogu se planirati (graditi) u svim građevinskim područjima.</w:t>
      </w:r>
    </w:p>
    <w:p w:rsidR="00305D0A" w:rsidRPr="00C83A5D" w:rsidRDefault="00305D0A" w:rsidP="004D6096">
      <w:pPr>
        <w:shd w:val="clear" w:color="auto" w:fill="FFFFFF"/>
        <w:spacing w:before="60" w:after="60" w:line="269" w:lineRule="auto"/>
        <w:jc w:val="both"/>
        <w:rPr>
          <w:rFonts w:ascii="Arial Narrow" w:hAnsi="Arial Narrow" w:cs="Arial"/>
          <w:sz w:val="24"/>
          <w:szCs w:val="24"/>
        </w:rPr>
      </w:pPr>
      <w:r w:rsidRPr="00C83A5D">
        <w:rPr>
          <w:rFonts w:ascii="Arial Narrow" w:hAnsi="Arial Narrow" w:cs="Arial"/>
          <w:sz w:val="24"/>
          <w:szCs w:val="24"/>
        </w:rPr>
        <w:t>(2) Podzemne etaže</w:t>
      </w:r>
      <w:r w:rsidR="004C1A1E">
        <w:rPr>
          <w:rFonts w:ascii="Arial Narrow" w:hAnsi="Arial Narrow" w:cs="Arial"/>
          <w:sz w:val="24"/>
          <w:szCs w:val="24"/>
        </w:rPr>
        <w:t xml:space="preserve"> </w:t>
      </w:r>
      <w:r w:rsidRPr="00C83A5D">
        <w:rPr>
          <w:rFonts w:ascii="Arial Narrow" w:hAnsi="Arial Narrow" w:cs="Arial"/>
          <w:sz w:val="24"/>
          <w:szCs w:val="24"/>
        </w:rPr>
        <w:t xml:space="preserve">mogu se planirati na udaljenosti najmanje </w:t>
      </w:r>
      <w:r w:rsidRPr="007B4FB3">
        <w:rPr>
          <w:rFonts w:ascii="Arial Narrow" w:hAnsi="Arial Narrow" w:cs="Arial"/>
          <w:strike/>
          <w:color w:val="FF0000"/>
          <w:sz w:val="24"/>
          <w:szCs w:val="24"/>
        </w:rPr>
        <w:t>3m od rubova</w:t>
      </w:r>
      <w:r w:rsidRPr="007B4FB3">
        <w:rPr>
          <w:rFonts w:ascii="Arial Narrow" w:hAnsi="Arial Narrow" w:cs="Arial"/>
          <w:color w:val="FF0000"/>
          <w:sz w:val="24"/>
          <w:szCs w:val="24"/>
        </w:rPr>
        <w:t xml:space="preserve"> </w:t>
      </w:r>
      <w:r w:rsidR="007B4FB3" w:rsidRPr="007B4FB3">
        <w:rPr>
          <w:rFonts w:ascii="Arial Narrow" w:hAnsi="Arial Narrow" w:cs="Arial"/>
          <w:color w:val="0070C0"/>
          <w:sz w:val="24"/>
          <w:szCs w:val="24"/>
        </w:rPr>
        <w:t xml:space="preserve">3,0 m od granice susjedne </w:t>
      </w:r>
      <w:r w:rsidRPr="00C83A5D">
        <w:rPr>
          <w:rFonts w:ascii="Arial Narrow" w:hAnsi="Arial Narrow" w:cs="Arial"/>
          <w:sz w:val="24"/>
          <w:szCs w:val="24"/>
        </w:rPr>
        <w:t xml:space="preserve">građevne čestice. </w:t>
      </w:r>
    </w:p>
    <w:p w:rsidR="00305D0A" w:rsidRPr="007054F7" w:rsidRDefault="00305D0A" w:rsidP="004D6096">
      <w:pPr>
        <w:shd w:val="clear" w:color="auto" w:fill="FFFFFF"/>
        <w:spacing w:before="60" w:after="60" w:line="269" w:lineRule="auto"/>
        <w:jc w:val="both"/>
        <w:rPr>
          <w:rFonts w:ascii="Arial Narrow" w:hAnsi="Arial Narrow" w:cs="Arial"/>
          <w:strike/>
          <w:color w:val="FF0000"/>
          <w:sz w:val="24"/>
          <w:szCs w:val="24"/>
        </w:rPr>
      </w:pPr>
      <w:r w:rsidRPr="007054F7">
        <w:rPr>
          <w:rFonts w:ascii="Arial Narrow" w:hAnsi="Arial Narrow" w:cs="Arial"/>
          <w:strike/>
          <w:color w:val="FF0000"/>
          <w:sz w:val="24"/>
          <w:szCs w:val="24"/>
        </w:rPr>
        <w:t>(3) Suteren (S) je dio građevine čiji se prostor nalazi ispod poda prizemlja i ukopan je do 50% svoga volumena u konačno uređeni i zaravnani teren uz pročelje građevine, odnosno da je najmanje jednim svojim pročeljem izvan terena.</w:t>
      </w:r>
    </w:p>
    <w:p w:rsidR="00305D0A" w:rsidRPr="007054F7" w:rsidRDefault="00305D0A" w:rsidP="004D6096">
      <w:pPr>
        <w:shd w:val="clear" w:color="auto" w:fill="FFFFFF"/>
        <w:spacing w:before="60" w:after="60" w:line="269" w:lineRule="auto"/>
        <w:jc w:val="both"/>
        <w:rPr>
          <w:rFonts w:ascii="Arial Narrow" w:hAnsi="Arial Narrow" w:cs="Arial"/>
          <w:strike/>
          <w:color w:val="FF0000"/>
          <w:sz w:val="24"/>
          <w:szCs w:val="24"/>
        </w:rPr>
      </w:pPr>
      <w:r w:rsidRPr="007054F7">
        <w:rPr>
          <w:rFonts w:ascii="Arial Narrow" w:hAnsi="Arial Narrow" w:cs="Arial"/>
          <w:strike/>
          <w:color w:val="FF0000"/>
          <w:sz w:val="24"/>
          <w:szCs w:val="24"/>
        </w:rPr>
        <w:t>(4) Podrum (Po) je dio građevine koji je potpuno ukopan ili je ukopan više od 50 % svoga volumena u konačno uređeni zaravnani teren i čiji se prostor nalazi ispod poda prizemlja ili suterena,</w:t>
      </w:r>
    </w:p>
    <w:p w:rsidR="00305D0A" w:rsidRPr="000C245B" w:rsidRDefault="00305D0A" w:rsidP="004D6096">
      <w:pPr>
        <w:shd w:val="clear" w:color="auto" w:fill="FFFFFF"/>
        <w:spacing w:before="60" w:after="60" w:line="269" w:lineRule="auto"/>
        <w:jc w:val="both"/>
        <w:rPr>
          <w:rFonts w:ascii="Arial Narrow" w:hAnsi="Arial Narrow" w:cs="Arial"/>
          <w:strike/>
          <w:color w:val="FF0000"/>
          <w:sz w:val="24"/>
          <w:szCs w:val="24"/>
        </w:rPr>
      </w:pPr>
      <w:r w:rsidRPr="007054F7">
        <w:rPr>
          <w:rFonts w:ascii="Arial Narrow" w:hAnsi="Arial Narrow" w:cs="Arial"/>
          <w:strike/>
          <w:color w:val="FF0000"/>
          <w:sz w:val="24"/>
          <w:szCs w:val="24"/>
        </w:rPr>
        <w:t>(5) Podrum se računa kao podzemna etaža, a suteren se računa kao nadzemna etaža kod proračuna koeficijenta iskoristivosti (k</w:t>
      </w:r>
      <w:r w:rsidRPr="007054F7">
        <w:rPr>
          <w:rFonts w:ascii="Arial Narrow" w:hAnsi="Arial Narrow" w:cs="Arial"/>
          <w:strike/>
          <w:color w:val="FF0000"/>
          <w:sz w:val="24"/>
          <w:szCs w:val="24"/>
          <w:vertAlign w:val="subscript"/>
        </w:rPr>
        <w:t>is</w:t>
      </w:r>
      <w:r w:rsidRPr="007054F7">
        <w:rPr>
          <w:rFonts w:ascii="Arial Narrow" w:hAnsi="Arial Narrow" w:cs="Arial"/>
          <w:strike/>
          <w:color w:val="FF0000"/>
          <w:sz w:val="24"/>
          <w:szCs w:val="24"/>
        </w:rPr>
        <w:t xml:space="preserve"> i k</w:t>
      </w:r>
      <w:r w:rsidRPr="007054F7">
        <w:rPr>
          <w:rFonts w:ascii="Arial Narrow" w:hAnsi="Arial Narrow" w:cs="Arial"/>
          <w:strike/>
          <w:color w:val="FF0000"/>
          <w:sz w:val="24"/>
          <w:szCs w:val="24"/>
          <w:vertAlign w:val="subscript"/>
        </w:rPr>
        <w:t>isn</w:t>
      </w:r>
      <w:r w:rsidRPr="007054F7">
        <w:rPr>
          <w:rFonts w:ascii="Arial Narrow" w:hAnsi="Arial Narrow" w:cs="Arial"/>
          <w:strike/>
          <w:color w:val="FF0000"/>
          <w:sz w:val="24"/>
          <w:szCs w:val="24"/>
        </w:rPr>
        <w:t>)."</w:t>
      </w:r>
    </w:p>
    <w:p w:rsidR="004C1A1E" w:rsidRPr="00155AA1" w:rsidRDefault="004C1A1E" w:rsidP="004C1A1E">
      <w:pPr>
        <w:spacing w:before="60" w:after="60" w:line="269" w:lineRule="auto"/>
        <w:jc w:val="both"/>
        <w:rPr>
          <w:rFonts w:ascii="Arial Narrow" w:eastAsia="Albertus Medium" w:hAnsi="Arial Narrow"/>
          <w:color w:val="0070C0"/>
          <w:sz w:val="24"/>
          <w:szCs w:val="24"/>
        </w:rPr>
      </w:pPr>
      <w:r w:rsidRPr="004C1A1E">
        <w:rPr>
          <w:rFonts w:ascii="Arial Narrow" w:hAnsi="Arial Narrow" w:cs="Arial"/>
          <w:color w:val="0070C0"/>
          <w:sz w:val="24"/>
          <w:szCs w:val="24"/>
        </w:rPr>
        <w:t>(3) Iznimno od navedenog u prethodnom stavku ovog članka kada se podzemna etaža koristi isključivo za rješavanje prometa u mirovanju odnosno kao podzemna garaža</w:t>
      </w:r>
      <w:r>
        <w:rPr>
          <w:rFonts w:ascii="Arial Narrow" w:hAnsi="Arial Narrow" w:cs="Arial"/>
          <w:color w:val="0070C0"/>
          <w:sz w:val="24"/>
          <w:szCs w:val="24"/>
        </w:rPr>
        <w:t xml:space="preserve">, navedenu je moguće planirati na udaljenosti najmanje </w:t>
      </w:r>
      <w:r w:rsidRPr="00155AA1">
        <w:rPr>
          <w:rFonts w:ascii="Arial Narrow" w:eastAsia="Albertus Medium" w:hAnsi="Arial Narrow"/>
          <w:color w:val="0070C0"/>
          <w:sz w:val="24"/>
          <w:szCs w:val="24"/>
        </w:rPr>
        <w:t>2</w:t>
      </w:r>
      <w:r>
        <w:rPr>
          <w:rFonts w:ascii="Arial Narrow" w:eastAsia="Albertus Medium" w:hAnsi="Arial Narrow"/>
          <w:color w:val="0070C0"/>
          <w:sz w:val="24"/>
          <w:szCs w:val="24"/>
        </w:rPr>
        <w:t>,0</w:t>
      </w:r>
      <w:r w:rsidRPr="00155AA1">
        <w:rPr>
          <w:rFonts w:ascii="Arial Narrow" w:eastAsia="Albertus Medium" w:hAnsi="Arial Narrow"/>
          <w:color w:val="0070C0"/>
          <w:sz w:val="24"/>
          <w:szCs w:val="24"/>
        </w:rPr>
        <w:t xml:space="preserve"> m od </w:t>
      </w:r>
      <w:r>
        <w:rPr>
          <w:rFonts w:ascii="Arial Narrow" w:eastAsia="Albertus Medium" w:hAnsi="Arial Narrow"/>
          <w:color w:val="0070C0"/>
          <w:sz w:val="24"/>
          <w:szCs w:val="24"/>
        </w:rPr>
        <w:t xml:space="preserve">regulacijskog pravca i granice </w:t>
      </w:r>
      <w:r w:rsidRPr="00155AA1">
        <w:rPr>
          <w:rFonts w:ascii="Arial Narrow" w:eastAsia="Albertus Medium" w:hAnsi="Arial Narrow"/>
          <w:color w:val="0070C0"/>
          <w:sz w:val="24"/>
          <w:szCs w:val="24"/>
        </w:rPr>
        <w:t>susjedne građevne čestice.</w:t>
      </w:r>
    </w:p>
    <w:p w:rsidR="004C1A1E" w:rsidRPr="004C1A1E" w:rsidRDefault="004C1A1E" w:rsidP="004C1A1E">
      <w:pPr>
        <w:spacing w:before="60" w:after="60" w:line="269" w:lineRule="auto"/>
        <w:jc w:val="both"/>
        <w:rPr>
          <w:rFonts w:ascii="Arial Narrow" w:hAnsi="Arial Narrow" w:cs="Arial"/>
          <w:sz w:val="24"/>
          <w:szCs w:val="24"/>
        </w:rPr>
      </w:pPr>
    </w:p>
    <w:p w:rsidR="00D54426" w:rsidRPr="000453A5" w:rsidRDefault="00D54426" w:rsidP="00AE24EA">
      <w:pPr>
        <w:keepNext/>
        <w:tabs>
          <w:tab w:val="left" w:pos="567"/>
        </w:tabs>
        <w:spacing w:before="60" w:after="60" w:line="269" w:lineRule="auto"/>
        <w:jc w:val="both"/>
        <w:rPr>
          <w:rFonts w:ascii="Arial Narrow" w:hAnsi="Arial Narrow" w:cs="Arial"/>
          <w:sz w:val="24"/>
          <w:szCs w:val="24"/>
        </w:rPr>
      </w:pPr>
      <w:r w:rsidRPr="000453A5">
        <w:rPr>
          <w:rFonts w:ascii="Arial Narrow" w:hAnsi="Arial Narrow" w:cs="Arial"/>
          <w:b/>
          <w:sz w:val="24"/>
          <w:szCs w:val="24"/>
        </w:rPr>
        <w:lastRenderedPageBreak/>
        <w:t>2.2.1. Uvj</w:t>
      </w:r>
      <w:r w:rsidR="001453FB">
        <w:rPr>
          <w:rFonts w:ascii="Arial Narrow" w:hAnsi="Arial Narrow" w:cs="Arial"/>
          <w:b/>
          <w:sz w:val="24"/>
          <w:szCs w:val="24"/>
        </w:rPr>
        <w:t>eti za gradnju stambenih zgrada</w:t>
      </w:r>
      <w:r w:rsidRPr="000453A5">
        <w:rPr>
          <w:rFonts w:ascii="Arial Narrow" w:hAnsi="Arial Narrow" w:cs="Arial"/>
          <w:sz w:val="24"/>
          <w:szCs w:val="24"/>
        </w:rPr>
        <w:t>:</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 xml:space="preserve">Članak 17. </w:t>
      </w:r>
    </w:p>
    <w:p w:rsidR="00D54426" w:rsidRDefault="001453FB" w:rsidP="004D6096">
      <w:pPr>
        <w:shd w:val="clear" w:color="auto" w:fill="FFFFFF"/>
        <w:spacing w:before="60" w:after="60" w:line="269" w:lineRule="auto"/>
        <w:jc w:val="both"/>
        <w:rPr>
          <w:rFonts w:ascii="Arial Narrow" w:hAnsi="Arial Narrow" w:cs="Arial"/>
          <w:sz w:val="24"/>
          <w:szCs w:val="24"/>
          <w:shd w:val="clear" w:color="auto" w:fill="FFFFFF"/>
        </w:rPr>
      </w:pPr>
      <w:r>
        <w:rPr>
          <w:rFonts w:ascii="Arial Narrow" w:hAnsi="Arial Narrow" w:cs="Arial"/>
          <w:sz w:val="24"/>
          <w:szCs w:val="24"/>
        </w:rPr>
        <w:t xml:space="preserve">(1) </w:t>
      </w:r>
      <w:r w:rsidR="00D54426" w:rsidRPr="000453A5">
        <w:rPr>
          <w:rFonts w:ascii="Arial Narrow" w:hAnsi="Arial Narrow" w:cs="Arial"/>
          <w:sz w:val="24"/>
          <w:szCs w:val="24"/>
        </w:rPr>
        <w:t xml:space="preserve">Unutar GP naselja </w:t>
      </w:r>
      <w:r w:rsidR="001D54A0" w:rsidRPr="000453A5">
        <w:rPr>
          <w:rFonts w:ascii="Arial Narrow" w:hAnsi="Arial Narrow" w:cs="Arial"/>
          <w:sz w:val="24"/>
          <w:szCs w:val="24"/>
        </w:rPr>
        <w:t>dozvoljena je gradnja i/</w:t>
      </w:r>
      <w:r w:rsidR="00D54426" w:rsidRPr="000453A5">
        <w:rPr>
          <w:rFonts w:ascii="Arial Narrow" w:hAnsi="Arial Narrow" w:cs="Arial"/>
          <w:sz w:val="24"/>
          <w:szCs w:val="24"/>
        </w:rPr>
        <w:t xml:space="preserve">ili rekonstrukcija </w:t>
      </w:r>
      <w:r w:rsidR="001A4A84" w:rsidRPr="001A4A84">
        <w:rPr>
          <w:rFonts w:ascii="Arial Narrow" w:hAnsi="Arial Narrow" w:cs="Arial"/>
          <w:color w:val="0070C0"/>
          <w:sz w:val="24"/>
          <w:szCs w:val="24"/>
        </w:rPr>
        <w:t>sljedećih vrsta</w:t>
      </w:r>
      <w:r w:rsidR="001A4A84">
        <w:rPr>
          <w:rFonts w:ascii="Arial Narrow" w:hAnsi="Arial Narrow" w:cs="Arial"/>
          <w:sz w:val="24"/>
          <w:szCs w:val="24"/>
        </w:rPr>
        <w:t xml:space="preserve"> </w:t>
      </w:r>
      <w:r w:rsidR="00D54426" w:rsidRPr="000453A5">
        <w:rPr>
          <w:rFonts w:ascii="Arial Narrow" w:hAnsi="Arial Narrow" w:cs="Arial"/>
          <w:sz w:val="24"/>
          <w:szCs w:val="24"/>
        </w:rPr>
        <w:t xml:space="preserve">stambenih zgrada </w:t>
      </w:r>
      <w:r w:rsidR="00D54426" w:rsidRPr="001A4A84">
        <w:rPr>
          <w:rFonts w:ascii="Arial Narrow" w:hAnsi="Arial Narrow" w:cs="Arial"/>
          <w:strike/>
          <w:color w:val="FF0000"/>
          <w:sz w:val="24"/>
          <w:szCs w:val="24"/>
        </w:rPr>
        <w:t>prema uvjetima</w:t>
      </w:r>
      <w:r w:rsidR="00CB3884" w:rsidRPr="001A4A84">
        <w:rPr>
          <w:rFonts w:ascii="Arial Narrow" w:hAnsi="Arial Narrow" w:cs="Arial"/>
          <w:strike/>
          <w:color w:val="FF0000"/>
          <w:sz w:val="24"/>
          <w:szCs w:val="24"/>
        </w:rPr>
        <w:t xml:space="preserve"> </w:t>
      </w:r>
      <w:r w:rsidR="00CB3884" w:rsidRPr="00E52356">
        <w:rPr>
          <w:rFonts w:ascii="Arial Narrow" w:hAnsi="Arial Narrow" w:cs="Arial"/>
          <w:strike/>
          <w:color w:val="FF0000"/>
          <w:sz w:val="24"/>
          <w:szCs w:val="24"/>
        </w:rPr>
        <w:t xml:space="preserve">iz </w:t>
      </w:r>
      <w:r w:rsidR="00F37462" w:rsidRPr="001A4A84">
        <w:rPr>
          <w:rFonts w:ascii="Arial Narrow" w:hAnsi="Arial Narrow" w:cs="Arial"/>
          <w:strike/>
          <w:color w:val="FF0000"/>
          <w:sz w:val="24"/>
          <w:szCs w:val="24"/>
          <w:shd w:val="clear" w:color="auto" w:fill="FFFFFF"/>
        </w:rPr>
        <w:t>tablice</w:t>
      </w:r>
      <w:r w:rsidR="00CB3884" w:rsidRPr="001A4A84">
        <w:rPr>
          <w:rFonts w:ascii="Arial Narrow" w:hAnsi="Arial Narrow" w:cs="Arial"/>
          <w:strike/>
          <w:color w:val="FF0000"/>
          <w:sz w:val="24"/>
          <w:szCs w:val="24"/>
          <w:shd w:val="clear" w:color="auto" w:fill="FFFFFF"/>
        </w:rPr>
        <w:t xml:space="preserve"> koja slijedi</w:t>
      </w:r>
      <w:r w:rsidR="00D54426" w:rsidRPr="001A4A84">
        <w:rPr>
          <w:rFonts w:ascii="Arial Narrow" w:hAnsi="Arial Narrow" w:cs="Arial"/>
          <w:sz w:val="24"/>
          <w:szCs w:val="24"/>
          <w:shd w:val="clear" w:color="auto" w:fill="FFFFFF"/>
        </w:rPr>
        <w:t>:</w:t>
      </w:r>
    </w:p>
    <w:p w:rsidR="001A4A84" w:rsidRDefault="001A4A84" w:rsidP="004D6096">
      <w:pPr>
        <w:shd w:val="clear" w:color="auto" w:fill="FFFFFF"/>
        <w:spacing w:before="60" w:after="60" w:line="269" w:lineRule="auto"/>
        <w:jc w:val="both"/>
        <w:rPr>
          <w:rFonts w:ascii="Arial Narrow" w:hAnsi="Arial Narrow" w:cs="Arial"/>
          <w:color w:val="0070C0"/>
          <w:sz w:val="24"/>
          <w:szCs w:val="24"/>
        </w:rPr>
      </w:pPr>
      <w:r w:rsidRPr="001A4A84">
        <w:rPr>
          <w:rFonts w:ascii="Arial Narrow" w:hAnsi="Arial Narrow" w:cs="Arial"/>
          <w:color w:val="0070C0"/>
          <w:sz w:val="24"/>
          <w:szCs w:val="24"/>
        </w:rPr>
        <w:tab/>
        <w:t xml:space="preserve">- </w:t>
      </w:r>
      <w:r>
        <w:rPr>
          <w:rFonts w:ascii="Arial Narrow" w:hAnsi="Arial Narrow" w:cs="Arial"/>
          <w:color w:val="0070C0"/>
          <w:sz w:val="24"/>
          <w:szCs w:val="24"/>
        </w:rPr>
        <w:t>obiteljskih kuća i</w:t>
      </w:r>
    </w:p>
    <w:p w:rsidR="001A4A84" w:rsidRDefault="001A4A84" w:rsidP="004D6096">
      <w:pPr>
        <w:shd w:val="clear" w:color="auto" w:fill="FFFFFF"/>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ab/>
        <w:t>- višestambenih građevina</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2EFD9"/>
        <w:tblLayout w:type="fixed"/>
        <w:tblLook w:val="04A0" w:firstRow="1" w:lastRow="0" w:firstColumn="1" w:lastColumn="0" w:noHBand="0" w:noVBand="1"/>
      </w:tblPr>
      <w:tblGrid>
        <w:gridCol w:w="3969"/>
        <w:gridCol w:w="992"/>
        <w:gridCol w:w="992"/>
        <w:gridCol w:w="993"/>
        <w:gridCol w:w="1063"/>
        <w:gridCol w:w="1063"/>
      </w:tblGrid>
      <w:tr w:rsidR="00043B37" w:rsidRPr="000C7AE2" w:rsidTr="004D6096">
        <w:trPr>
          <w:cantSplit/>
          <w:tblHeader/>
        </w:trPr>
        <w:tc>
          <w:tcPr>
            <w:tcW w:w="3969" w:type="dxa"/>
            <w:shd w:val="clear" w:color="auto" w:fill="FFFFFF"/>
          </w:tcPr>
          <w:p w:rsidR="00A21305" w:rsidRPr="000C7AE2" w:rsidRDefault="00A21305" w:rsidP="00CC748B">
            <w:pPr>
              <w:spacing w:before="60" w:after="60" w:line="240" w:lineRule="auto"/>
              <w:rPr>
                <w:rFonts w:ascii="Arial Narrow" w:hAnsi="Arial Narrow"/>
                <w:strike/>
                <w:color w:val="FF0000"/>
              </w:rPr>
            </w:pPr>
          </w:p>
        </w:tc>
        <w:tc>
          <w:tcPr>
            <w:tcW w:w="2977" w:type="dxa"/>
            <w:gridSpan w:val="3"/>
            <w:shd w:val="clear" w:color="auto" w:fill="FFFFFF"/>
          </w:tcPr>
          <w:p w:rsidR="00A21305" w:rsidRPr="000C7AE2" w:rsidRDefault="00A21305" w:rsidP="00CC748B">
            <w:pPr>
              <w:spacing w:before="60" w:after="60" w:line="240" w:lineRule="auto"/>
              <w:jc w:val="center"/>
              <w:rPr>
                <w:rFonts w:ascii="Arial Narrow" w:hAnsi="Arial Narrow"/>
                <w:b/>
                <w:strike/>
                <w:color w:val="FF0000"/>
              </w:rPr>
            </w:pPr>
            <w:r w:rsidRPr="000C7AE2">
              <w:rPr>
                <w:rFonts w:ascii="Arial Narrow" w:hAnsi="Arial Narrow"/>
                <w:b/>
                <w:strike/>
                <w:color w:val="FF0000"/>
              </w:rPr>
              <w:t>Samostojeća zgrada</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b/>
                <w:strike/>
                <w:color w:val="FF0000"/>
              </w:rPr>
            </w:pPr>
            <w:r w:rsidRPr="000C7AE2">
              <w:rPr>
                <w:rFonts w:ascii="Arial Narrow" w:hAnsi="Arial Narrow"/>
                <w:b/>
                <w:strike/>
                <w:color w:val="FF0000"/>
              </w:rPr>
              <w:t>Dvojna zgrada</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b/>
                <w:strike/>
                <w:color w:val="FF0000"/>
              </w:rPr>
            </w:pPr>
            <w:r w:rsidRPr="000C7AE2">
              <w:rPr>
                <w:rFonts w:ascii="Arial Narrow" w:hAnsi="Arial Narrow"/>
                <w:b/>
                <w:strike/>
                <w:color w:val="FF0000"/>
              </w:rPr>
              <w:t xml:space="preserve">Zgrada  u nizu </w:t>
            </w:r>
            <w:r w:rsidRPr="000C7AE2">
              <w:rPr>
                <w:rFonts w:ascii="Arial Narrow" w:hAnsi="Arial Narrow"/>
                <w:b/>
                <w:strike/>
                <w:color w:val="FF0000"/>
                <w:sz w:val="24"/>
                <w:szCs w:val="24"/>
              </w:rPr>
              <w:t>**</w:t>
            </w:r>
          </w:p>
        </w:tc>
      </w:tr>
      <w:tr w:rsidR="00CC748B" w:rsidRPr="000C7AE2" w:rsidTr="004D6096">
        <w:trPr>
          <w:trHeight w:val="250"/>
        </w:trPr>
        <w:tc>
          <w:tcPr>
            <w:tcW w:w="3969" w:type="dxa"/>
            <w:shd w:val="clear" w:color="auto" w:fill="FFFFFF"/>
          </w:tcPr>
          <w:p w:rsidR="00A21305" w:rsidRPr="000C7AE2" w:rsidRDefault="00A21305" w:rsidP="00CC748B">
            <w:pPr>
              <w:spacing w:before="60" w:after="60" w:line="240" w:lineRule="auto"/>
              <w:rPr>
                <w:rFonts w:ascii="Arial Narrow" w:hAnsi="Arial Narrow"/>
                <w:strike/>
                <w:color w:val="FF0000"/>
              </w:rPr>
            </w:pPr>
            <w:r w:rsidRPr="000C7AE2">
              <w:rPr>
                <w:rFonts w:ascii="Arial Narrow" w:hAnsi="Arial Narrow"/>
                <w:strike/>
                <w:color w:val="FF0000"/>
              </w:rPr>
              <w:t>Min. površina građ</w:t>
            </w:r>
            <w:r w:rsidR="00CC748B" w:rsidRPr="000C7AE2">
              <w:rPr>
                <w:rFonts w:ascii="Arial Narrow" w:hAnsi="Arial Narrow"/>
                <w:strike/>
                <w:color w:val="FF0000"/>
              </w:rPr>
              <w:t xml:space="preserve">evne </w:t>
            </w:r>
            <w:r w:rsidRPr="000C7AE2">
              <w:rPr>
                <w:rFonts w:ascii="Arial Narrow" w:hAnsi="Arial Narrow"/>
                <w:strike/>
                <w:color w:val="FF0000"/>
              </w:rPr>
              <w:t>čestice (m</w:t>
            </w:r>
            <w:r w:rsidRPr="000C7AE2">
              <w:rPr>
                <w:rFonts w:ascii="Arial Narrow" w:hAnsi="Arial Narrow"/>
                <w:strike/>
                <w:color w:val="FF0000"/>
                <w:vertAlign w:val="superscript"/>
              </w:rPr>
              <w:t>2</w:t>
            </w:r>
            <w:r w:rsidRPr="000C7AE2">
              <w:rPr>
                <w:rFonts w:ascii="Arial Narrow" w:hAnsi="Arial Narrow"/>
                <w:strike/>
                <w:color w:val="FF0000"/>
              </w:rPr>
              <w:t>)</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300</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400</w:t>
            </w:r>
          </w:p>
        </w:tc>
        <w:tc>
          <w:tcPr>
            <w:tcW w:w="99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500</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200</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200</w:t>
            </w:r>
          </w:p>
        </w:tc>
      </w:tr>
      <w:tr w:rsidR="00043B37" w:rsidRPr="000C7AE2" w:rsidTr="004D6096">
        <w:tc>
          <w:tcPr>
            <w:tcW w:w="3969" w:type="dxa"/>
            <w:shd w:val="clear" w:color="auto" w:fill="FFFFFF"/>
          </w:tcPr>
          <w:p w:rsidR="00A21305" w:rsidRPr="000C7AE2" w:rsidRDefault="00A21305" w:rsidP="00CC748B">
            <w:pPr>
              <w:spacing w:before="60" w:after="60" w:line="240" w:lineRule="auto"/>
              <w:rPr>
                <w:rFonts w:ascii="Arial Narrow" w:hAnsi="Arial Narrow"/>
                <w:strike/>
                <w:color w:val="FF0000"/>
              </w:rPr>
            </w:pPr>
            <w:r w:rsidRPr="000C7AE2">
              <w:rPr>
                <w:rFonts w:ascii="Arial Narrow" w:hAnsi="Arial Narrow"/>
                <w:strike/>
                <w:color w:val="FF0000"/>
              </w:rPr>
              <w:t>Min. širina građ</w:t>
            </w:r>
            <w:r w:rsidR="00CC748B" w:rsidRPr="000C7AE2">
              <w:rPr>
                <w:rFonts w:ascii="Arial Narrow" w:hAnsi="Arial Narrow"/>
                <w:strike/>
                <w:color w:val="FF0000"/>
              </w:rPr>
              <w:t xml:space="preserve">evne </w:t>
            </w:r>
            <w:r w:rsidRPr="000C7AE2">
              <w:rPr>
                <w:rFonts w:ascii="Arial Narrow" w:hAnsi="Arial Narrow"/>
                <w:strike/>
                <w:color w:val="FF0000"/>
              </w:rPr>
              <w:t>čestice na mjestu građ</w:t>
            </w:r>
            <w:r w:rsidR="00CC748B" w:rsidRPr="000C7AE2">
              <w:rPr>
                <w:rFonts w:ascii="Arial Narrow" w:hAnsi="Arial Narrow"/>
                <w:strike/>
                <w:color w:val="FF0000"/>
              </w:rPr>
              <w:t xml:space="preserve">evnog </w:t>
            </w:r>
            <w:r w:rsidRPr="000C7AE2">
              <w:rPr>
                <w:rFonts w:ascii="Arial Narrow" w:hAnsi="Arial Narrow"/>
                <w:strike/>
                <w:color w:val="FF0000"/>
              </w:rPr>
              <w:t>pravca (m</w:t>
            </w:r>
            <w:r w:rsidR="00CC748B" w:rsidRPr="000C7AE2">
              <w:rPr>
                <w:rFonts w:ascii="Arial Narrow" w:hAnsi="Arial Narrow"/>
                <w:strike/>
                <w:color w:val="FF0000"/>
                <w:vertAlign w:val="superscript"/>
              </w:rPr>
              <w:t>1</w:t>
            </w:r>
            <w:r w:rsidRPr="000C7AE2">
              <w:rPr>
                <w:rFonts w:ascii="Arial Narrow" w:hAnsi="Arial Narrow"/>
                <w:strike/>
                <w:color w:val="FF0000"/>
              </w:rPr>
              <w:t xml:space="preserve">) </w:t>
            </w:r>
            <w:r w:rsidRPr="000C7AE2">
              <w:rPr>
                <w:rFonts w:ascii="Arial Narrow" w:hAnsi="Arial Narrow"/>
                <w:strike/>
                <w:color w:val="FF0000"/>
                <w:sz w:val="24"/>
                <w:szCs w:val="24"/>
              </w:rPr>
              <w:t>*</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12</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12</w:t>
            </w:r>
          </w:p>
        </w:tc>
        <w:tc>
          <w:tcPr>
            <w:tcW w:w="99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14</w:t>
            </w:r>
          </w:p>
        </w:tc>
        <w:tc>
          <w:tcPr>
            <w:tcW w:w="1063" w:type="dxa"/>
            <w:shd w:val="clear" w:color="auto" w:fill="FFFFFF"/>
          </w:tcPr>
          <w:p w:rsidR="00A21305" w:rsidRPr="000C7AE2" w:rsidRDefault="00232EB6"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9</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6</w:t>
            </w:r>
          </w:p>
        </w:tc>
      </w:tr>
      <w:tr w:rsidR="00CC748B" w:rsidRPr="000C7AE2" w:rsidTr="004D6096">
        <w:tc>
          <w:tcPr>
            <w:tcW w:w="3969" w:type="dxa"/>
            <w:shd w:val="clear" w:color="auto" w:fill="FFFFFF"/>
          </w:tcPr>
          <w:p w:rsidR="00A21305" w:rsidRPr="000C7AE2" w:rsidRDefault="00A21305" w:rsidP="00CC748B">
            <w:pPr>
              <w:spacing w:before="60" w:after="60" w:line="240" w:lineRule="auto"/>
              <w:rPr>
                <w:rFonts w:ascii="Arial Narrow" w:hAnsi="Arial Narrow"/>
                <w:strike/>
                <w:color w:val="FF0000"/>
              </w:rPr>
            </w:pPr>
            <w:r w:rsidRPr="000C7AE2">
              <w:rPr>
                <w:rFonts w:ascii="Arial Narrow" w:hAnsi="Arial Narrow"/>
                <w:strike/>
                <w:color w:val="FF0000"/>
              </w:rPr>
              <w:t>Maks. koef</w:t>
            </w:r>
            <w:r w:rsidR="00CC748B" w:rsidRPr="000C7AE2">
              <w:rPr>
                <w:rFonts w:ascii="Arial Narrow" w:hAnsi="Arial Narrow"/>
                <w:strike/>
                <w:color w:val="FF0000"/>
              </w:rPr>
              <w:t xml:space="preserve">icijent </w:t>
            </w:r>
            <w:r w:rsidRPr="000C7AE2">
              <w:rPr>
                <w:rFonts w:ascii="Arial Narrow" w:hAnsi="Arial Narrow"/>
                <w:strike/>
                <w:color w:val="FF0000"/>
              </w:rPr>
              <w:t>izgrađenosti (K</w:t>
            </w:r>
            <w:r w:rsidRPr="000C7AE2">
              <w:rPr>
                <w:rFonts w:ascii="Arial Narrow" w:hAnsi="Arial Narrow"/>
                <w:strike/>
                <w:color w:val="FF0000"/>
                <w:sz w:val="28"/>
                <w:szCs w:val="28"/>
                <w:vertAlign w:val="subscript"/>
              </w:rPr>
              <w:t>ig</w:t>
            </w:r>
            <w:r w:rsidRPr="000C7AE2">
              <w:rPr>
                <w:rFonts w:ascii="Arial Narrow" w:hAnsi="Arial Narrow"/>
                <w:strike/>
                <w:color w:val="FF0000"/>
              </w:rPr>
              <w:t>)</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0,3</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0,3</w:t>
            </w:r>
          </w:p>
        </w:tc>
        <w:tc>
          <w:tcPr>
            <w:tcW w:w="99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0,3</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0,3</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0,4</w:t>
            </w:r>
          </w:p>
        </w:tc>
      </w:tr>
      <w:tr w:rsidR="00CC748B" w:rsidRPr="000C7AE2" w:rsidTr="004D6096">
        <w:tc>
          <w:tcPr>
            <w:tcW w:w="3969" w:type="dxa"/>
            <w:shd w:val="clear" w:color="auto" w:fill="FFFFFF"/>
          </w:tcPr>
          <w:p w:rsidR="00A21305" w:rsidRPr="000C7AE2" w:rsidRDefault="00A21305" w:rsidP="00CC748B">
            <w:pPr>
              <w:spacing w:before="60" w:after="60" w:line="240" w:lineRule="auto"/>
              <w:rPr>
                <w:rFonts w:ascii="Arial Narrow" w:hAnsi="Arial Narrow"/>
                <w:strike/>
                <w:color w:val="FF0000"/>
              </w:rPr>
            </w:pPr>
            <w:r w:rsidRPr="000C7AE2">
              <w:rPr>
                <w:rFonts w:ascii="Arial Narrow" w:hAnsi="Arial Narrow"/>
                <w:strike/>
                <w:color w:val="FF0000"/>
              </w:rPr>
              <w:t>Maks. koef</w:t>
            </w:r>
            <w:r w:rsidR="00CC748B" w:rsidRPr="000C7AE2">
              <w:rPr>
                <w:rFonts w:ascii="Arial Narrow" w:hAnsi="Arial Narrow"/>
                <w:strike/>
                <w:color w:val="FF0000"/>
              </w:rPr>
              <w:t xml:space="preserve">icijent </w:t>
            </w:r>
            <w:r w:rsidRPr="000C7AE2">
              <w:rPr>
                <w:rFonts w:ascii="Arial Narrow" w:hAnsi="Arial Narrow"/>
                <w:strike/>
                <w:color w:val="FF0000"/>
              </w:rPr>
              <w:t>iskoristivosti nadzemno (K</w:t>
            </w:r>
            <w:r w:rsidRPr="000C7AE2">
              <w:rPr>
                <w:rFonts w:ascii="Arial Narrow" w:hAnsi="Arial Narrow"/>
                <w:strike/>
                <w:color w:val="FF0000"/>
                <w:sz w:val="28"/>
                <w:szCs w:val="28"/>
                <w:vertAlign w:val="subscript"/>
              </w:rPr>
              <w:t>isn</w:t>
            </w:r>
            <w:r w:rsidRPr="000C7AE2">
              <w:rPr>
                <w:rFonts w:ascii="Arial Narrow" w:hAnsi="Arial Narrow"/>
                <w:strike/>
                <w:color w:val="FF0000"/>
              </w:rPr>
              <w:t>)</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0,9</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0,9</w:t>
            </w:r>
          </w:p>
        </w:tc>
        <w:tc>
          <w:tcPr>
            <w:tcW w:w="99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0,9</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0,6</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0,6</w:t>
            </w:r>
          </w:p>
        </w:tc>
      </w:tr>
      <w:tr w:rsidR="00CC748B" w:rsidRPr="000C7AE2" w:rsidTr="004D6096">
        <w:tc>
          <w:tcPr>
            <w:tcW w:w="3969" w:type="dxa"/>
            <w:shd w:val="clear" w:color="auto" w:fill="FFFFFF"/>
          </w:tcPr>
          <w:p w:rsidR="00A21305" w:rsidRPr="000C7AE2" w:rsidRDefault="00A21305" w:rsidP="00CC748B">
            <w:pPr>
              <w:spacing w:before="60" w:after="60" w:line="240" w:lineRule="auto"/>
              <w:rPr>
                <w:rFonts w:ascii="Arial Narrow" w:hAnsi="Arial Narrow"/>
                <w:strike/>
                <w:color w:val="FF0000"/>
              </w:rPr>
            </w:pPr>
            <w:r w:rsidRPr="000C7AE2">
              <w:rPr>
                <w:rFonts w:ascii="Arial Narrow" w:hAnsi="Arial Narrow"/>
                <w:strike/>
                <w:color w:val="FF0000"/>
              </w:rPr>
              <w:t xml:space="preserve">Maks. </w:t>
            </w:r>
            <w:r w:rsidR="00043B37" w:rsidRPr="000C7AE2">
              <w:rPr>
                <w:rFonts w:ascii="Arial Narrow" w:hAnsi="Arial Narrow"/>
                <w:strike/>
                <w:color w:val="FF0000"/>
              </w:rPr>
              <w:t xml:space="preserve">ukupni </w:t>
            </w:r>
            <w:r w:rsidRPr="000C7AE2">
              <w:rPr>
                <w:rFonts w:ascii="Arial Narrow" w:hAnsi="Arial Narrow"/>
                <w:strike/>
                <w:color w:val="FF0000"/>
              </w:rPr>
              <w:t>koef</w:t>
            </w:r>
            <w:r w:rsidR="00CC748B" w:rsidRPr="000C7AE2">
              <w:rPr>
                <w:rFonts w:ascii="Arial Narrow" w:hAnsi="Arial Narrow"/>
                <w:strike/>
                <w:color w:val="FF0000"/>
              </w:rPr>
              <w:t xml:space="preserve">icijent </w:t>
            </w:r>
            <w:r w:rsidRPr="000C7AE2">
              <w:rPr>
                <w:rFonts w:ascii="Arial Narrow" w:hAnsi="Arial Narrow"/>
                <w:strike/>
                <w:color w:val="FF0000"/>
              </w:rPr>
              <w:t>iskoristivosti (K</w:t>
            </w:r>
            <w:r w:rsidRPr="000C7AE2">
              <w:rPr>
                <w:rFonts w:ascii="Arial Narrow" w:hAnsi="Arial Narrow"/>
                <w:strike/>
                <w:color w:val="FF0000"/>
                <w:sz w:val="28"/>
                <w:szCs w:val="28"/>
                <w:vertAlign w:val="subscript"/>
              </w:rPr>
              <w:t>is</w:t>
            </w:r>
            <w:r w:rsidRPr="000C7AE2">
              <w:rPr>
                <w:rFonts w:ascii="Arial Narrow" w:hAnsi="Arial Narrow"/>
                <w:strike/>
                <w:color w:val="FF0000"/>
              </w:rPr>
              <w:t>)</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1,2</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1,2</w:t>
            </w:r>
          </w:p>
        </w:tc>
        <w:tc>
          <w:tcPr>
            <w:tcW w:w="99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1,5</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0,9</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0,9</w:t>
            </w:r>
          </w:p>
        </w:tc>
      </w:tr>
      <w:tr w:rsidR="00CC748B" w:rsidRPr="000C7AE2" w:rsidTr="004D6096">
        <w:tc>
          <w:tcPr>
            <w:tcW w:w="3969" w:type="dxa"/>
            <w:shd w:val="clear" w:color="auto" w:fill="FFFFFF"/>
          </w:tcPr>
          <w:p w:rsidR="00A21305" w:rsidRPr="000C7AE2" w:rsidRDefault="00A21305" w:rsidP="00CC748B">
            <w:pPr>
              <w:spacing w:before="60" w:after="60" w:line="240" w:lineRule="auto"/>
              <w:rPr>
                <w:rFonts w:ascii="Arial Narrow" w:hAnsi="Arial Narrow"/>
                <w:strike/>
                <w:color w:val="FF0000"/>
              </w:rPr>
            </w:pPr>
            <w:r w:rsidRPr="000C7AE2">
              <w:rPr>
                <w:rFonts w:ascii="Arial Narrow" w:hAnsi="Arial Narrow"/>
                <w:strike/>
                <w:color w:val="FF0000"/>
              </w:rPr>
              <w:t>Maks, visina zgrade  (m</w:t>
            </w:r>
            <w:r w:rsidR="00CC748B" w:rsidRPr="000C7AE2">
              <w:rPr>
                <w:rFonts w:ascii="Arial Narrow" w:hAnsi="Arial Narrow"/>
                <w:strike/>
                <w:color w:val="FF0000"/>
                <w:vertAlign w:val="superscript"/>
              </w:rPr>
              <w:t>1</w:t>
            </w:r>
            <w:r w:rsidRPr="000C7AE2">
              <w:rPr>
                <w:rFonts w:ascii="Arial Narrow" w:hAnsi="Arial Narrow"/>
                <w:strike/>
                <w:color w:val="FF0000"/>
              </w:rPr>
              <w:t>)</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7,0</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8,0</w:t>
            </w:r>
          </w:p>
        </w:tc>
        <w:tc>
          <w:tcPr>
            <w:tcW w:w="99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10,0</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7,0</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7,0</w:t>
            </w:r>
          </w:p>
        </w:tc>
      </w:tr>
      <w:tr w:rsidR="00043B37" w:rsidRPr="000C7AE2" w:rsidTr="004D6096">
        <w:tc>
          <w:tcPr>
            <w:tcW w:w="3969" w:type="dxa"/>
            <w:shd w:val="clear" w:color="auto" w:fill="FFFFFF"/>
          </w:tcPr>
          <w:p w:rsidR="00A21305" w:rsidRPr="000C7AE2" w:rsidRDefault="00CC748B" w:rsidP="00CC748B">
            <w:pPr>
              <w:spacing w:before="60" w:after="60" w:line="240" w:lineRule="auto"/>
              <w:rPr>
                <w:rFonts w:ascii="Arial Narrow" w:hAnsi="Arial Narrow"/>
                <w:strike/>
                <w:color w:val="FF0000"/>
              </w:rPr>
            </w:pPr>
            <w:r w:rsidRPr="000C7AE2">
              <w:rPr>
                <w:rFonts w:ascii="Arial Narrow" w:hAnsi="Arial Narrow"/>
                <w:strike/>
                <w:color w:val="FF0000"/>
              </w:rPr>
              <w:t>Maks. b</w:t>
            </w:r>
            <w:r w:rsidR="00A21305" w:rsidRPr="000C7AE2">
              <w:rPr>
                <w:rFonts w:ascii="Arial Narrow" w:hAnsi="Arial Narrow"/>
                <w:strike/>
                <w:color w:val="FF0000"/>
              </w:rPr>
              <w:t>roj nadzemnih etaža</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2</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3</w:t>
            </w:r>
          </w:p>
        </w:tc>
        <w:tc>
          <w:tcPr>
            <w:tcW w:w="99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3</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2</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2</w:t>
            </w:r>
          </w:p>
        </w:tc>
      </w:tr>
      <w:tr w:rsidR="00043B37" w:rsidRPr="000C7AE2" w:rsidTr="004D6096">
        <w:tc>
          <w:tcPr>
            <w:tcW w:w="3969" w:type="dxa"/>
            <w:shd w:val="clear" w:color="auto" w:fill="FFFFFF"/>
          </w:tcPr>
          <w:p w:rsidR="00A21305" w:rsidRPr="000C7AE2" w:rsidRDefault="00A21305" w:rsidP="00CC748B">
            <w:pPr>
              <w:spacing w:before="60" w:after="60" w:line="240" w:lineRule="auto"/>
              <w:rPr>
                <w:rFonts w:ascii="Arial Narrow" w:hAnsi="Arial Narrow"/>
                <w:strike/>
                <w:color w:val="FF0000"/>
              </w:rPr>
            </w:pPr>
            <w:r w:rsidRPr="000C7AE2">
              <w:rPr>
                <w:rFonts w:ascii="Arial Narrow" w:hAnsi="Arial Narrow"/>
                <w:strike/>
                <w:color w:val="FF0000"/>
              </w:rPr>
              <w:t>Maks broj stambenih jedinica</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4</w:t>
            </w:r>
          </w:p>
        </w:tc>
        <w:tc>
          <w:tcPr>
            <w:tcW w:w="992"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6</w:t>
            </w:r>
          </w:p>
        </w:tc>
        <w:tc>
          <w:tcPr>
            <w:tcW w:w="99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2</w:t>
            </w:r>
          </w:p>
        </w:tc>
        <w:tc>
          <w:tcPr>
            <w:tcW w:w="1063" w:type="dxa"/>
            <w:shd w:val="clear" w:color="auto" w:fill="FFFFFF"/>
          </w:tcPr>
          <w:p w:rsidR="00A21305" w:rsidRPr="000C7AE2" w:rsidRDefault="00A21305" w:rsidP="00CC748B">
            <w:pPr>
              <w:spacing w:before="60" w:after="60" w:line="240" w:lineRule="auto"/>
              <w:jc w:val="center"/>
              <w:rPr>
                <w:rFonts w:ascii="Arial Narrow" w:hAnsi="Arial Narrow"/>
                <w:strike/>
                <w:color w:val="FF0000"/>
                <w:sz w:val="24"/>
                <w:szCs w:val="24"/>
              </w:rPr>
            </w:pPr>
            <w:r w:rsidRPr="000C7AE2">
              <w:rPr>
                <w:rFonts w:ascii="Arial Narrow" w:hAnsi="Arial Narrow"/>
                <w:strike/>
                <w:color w:val="FF0000"/>
                <w:sz w:val="24"/>
                <w:szCs w:val="24"/>
              </w:rPr>
              <w:t>1</w:t>
            </w:r>
          </w:p>
        </w:tc>
      </w:tr>
      <w:tr w:rsidR="00D42F4E" w:rsidRPr="000C7AE2" w:rsidTr="004D6096">
        <w:tc>
          <w:tcPr>
            <w:tcW w:w="9072" w:type="dxa"/>
            <w:gridSpan w:val="6"/>
            <w:shd w:val="clear" w:color="auto" w:fill="FFFFFF"/>
          </w:tcPr>
          <w:p w:rsidR="00D42F4E" w:rsidRPr="000C7AE2" w:rsidRDefault="00D42F4E" w:rsidP="00D42F4E">
            <w:pPr>
              <w:spacing w:before="60" w:after="60" w:line="240" w:lineRule="auto"/>
              <w:rPr>
                <w:rFonts w:ascii="Arial Narrow" w:hAnsi="Arial Narrow"/>
                <w:strike/>
                <w:color w:val="FF0000"/>
                <w:sz w:val="24"/>
                <w:szCs w:val="24"/>
              </w:rPr>
            </w:pPr>
            <w:r w:rsidRPr="000C7AE2">
              <w:rPr>
                <w:rFonts w:ascii="Arial Narrow" w:hAnsi="Arial Narrow"/>
                <w:strike/>
                <w:color w:val="FF0000"/>
              </w:rPr>
              <w:t>Maks. ukupna (bruto) građevna površina nadzemno svih građevina na građevnoj čestici je 800 m</w:t>
            </w:r>
            <w:r w:rsidRPr="000C7AE2">
              <w:rPr>
                <w:rFonts w:ascii="Arial Narrow" w:hAnsi="Arial Narrow"/>
                <w:strike/>
                <w:color w:val="FF0000"/>
                <w:vertAlign w:val="superscript"/>
              </w:rPr>
              <w:t xml:space="preserve">2 </w:t>
            </w:r>
          </w:p>
        </w:tc>
      </w:tr>
      <w:tr w:rsidR="00CC748B" w:rsidRPr="000C7AE2" w:rsidTr="00E52356">
        <w:tc>
          <w:tcPr>
            <w:tcW w:w="9072" w:type="dxa"/>
            <w:gridSpan w:val="6"/>
            <w:shd w:val="clear" w:color="auto" w:fill="auto"/>
          </w:tcPr>
          <w:p w:rsidR="00CC748B" w:rsidRPr="000C7AE2" w:rsidRDefault="00CC748B" w:rsidP="00CC748B">
            <w:pPr>
              <w:spacing w:before="60" w:after="60" w:line="240" w:lineRule="auto"/>
              <w:rPr>
                <w:rFonts w:ascii="Arial Narrow" w:hAnsi="Arial Narrow"/>
                <w:strike/>
                <w:color w:val="FF0000"/>
              </w:rPr>
            </w:pPr>
            <w:r w:rsidRPr="000C7AE2">
              <w:rPr>
                <w:rFonts w:ascii="Arial Narrow" w:hAnsi="Arial Narrow"/>
                <w:strike/>
                <w:color w:val="FF0000"/>
                <w:sz w:val="24"/>
                <w:szCs w:val="24"/>
              </w:rPr>
              <w:t>*</w:t>
            </w:r>
            <w:r w:rsidRPr="000C7AE2">
              <w:rPr>
                <w:rFonts w:ascii="Arial Narrow" w:hAnsi="Arial Narrow"/>
                <w:strike/>
                <w:color w:val="FF0000"/>
              </w:rPr>
              <w:t xml:space="preserve"> Izuzetak čine interpolacije u gusto  izgrađenom centralnom dijelu naselja gdje se dozvoljava odstupanje u skladu s zatečenim stanjem</w:t>
            </w:r>
          </w:p>
          <w:p w:rsidR="00CC748B" w:rsidRPr="000C7AE2" w:rsidRDefault="00CC748B" w:rsidP="00CC748B">
            <w:pPr>
              <w:spacing w:before="60" w:after="60" w:line="240" w:lineRule="auto"/>
              <w:rPr>
                <w:rFonts w:ascii="Arial Narrow" w:hAnsi="Arial Narrow"/>
                <w:strike/>
                <w:color w:val="FF0000"/>
                <w:sz w:val="24"/>
                <w:szCs w:val="24"/>
              </w:rPr>
            </w:pPr>
            <w:r w:rsidRPr="000C7AE2">
              <w:rPr>
                <w:rFonts w:ascii="Arial Narrow" w:hAnsi="Arial Narrow"/>
                <w:strike/>
                <w:color w:val="FF0000"/>
                <w:sz w:val="24"/>
                <w:szCs w:val="24"/>
              </w:rPr>
              <w:t>**</w:t>
            </w:r>
            <w:r w:rsidRPr="000C7AE2">
              <w:rPr>
                <w:rFonts w:ascii="Arial Narrow" w:hAnsi="Arial Narrow"/>
                <w:strike/>
                <w:color w:val="FF0000"/>
              </w:rPr>
              <w:t xml:space="preserve"> Dozvoljeni broj jedinica u nizu je 4, krajnje jedinice moraju biti udaljene od međa susjedne građevne čestice  prema uvjetima iz članka </w:t>
            </w:r>
            <w:r w:rsidRPr="00E52356">
              <w:rPr>
                <w:rFonts w:ascii="Arial Narrow" w:hAnsi="Arial Narrow"/>
                <w:strike/>
                <w:color w:val="FF0000"/>
              </w:rPr>
              <w:t>13 d</w:t>
            </w:r>
            <w:r w:rsidRPr="000C7AE2">
              <w:rPr>
                <w:rFonts w:ascii="Arial Narrow" w:hAnsi="Arial Narrow"/>
                <w:strike/>
                <w:color w:val="FF0000"/>
              </w:rPr>
              <w:t>.</w:t>
            </w:r>
          </w:p>
        </w:tc>
      </w:tr>
    </w:tbl>
    <w:p w:rsidR="00D54426" w:rsidRPr="000C245B" w:rsidRDefault="00101C4D" w:rsidP="00CC748B">
      <w:pPr>
        <w:spacing w:before="120" w:after="60" w:line="269" w:lineRule="auto"/>
        <w:jc w:val="both"/>
        <w:rPr>
          <w:rFonts w:ascii="Arial Narrow" w:hAnsi="Arial Narrow" w:cs="Arial"/>
          <w:strike/>
          <w:color w:val="FF0000"/>
          <w:sz w:val="24"/>
          <w:szCs w:val="24"/>
        </w:rPr>
      </w:pPr>
      <w:r w:rsidRPr="000C245B">
        <w:rPr>
          <w:rFonts w:ascii="Arial Narrow" w:hAnsi="Arial Narrow" w:cs="Arial"/>
          <w:strike/>
          <w:color w:val="FF0000"/>
          <w:sz w:val="24"/>
          <w:szCs w:val="24"/>
        </w:rPr>
        <w:t xml:space="preserve">(3) </w:t>
      </w:r>
      <w:r w:rsidR="0093102A" w:rsidRPr="000C245B">
        <w:rPr>
          <w:rFonts w:ascii="Arial Narrow" w:hAnsi="Arial Narrow" w:cs="Arial"/>
          <w:strike/>
          <w:color w:val="FF0000"/>
          <w:sz w:val="24"/>
          <w:szCs w:val="24"/>
        </w:rPr>
        <w:t>Slobodnostojeće zgrade</w:t>
      </w:r>
      <w:r w:rsidR="00D54426" w:rsidRPr="000C245B">
        <w:rPr>
          <w:rFonts w:ascii="Arial Narrow" w:hAnsi="Arial Narrow" w:cs="Arial"/>
          <w:strike/>
          <w:color w:val="FF0000"/>
          <w:sz w:val="24"/>
          <w:szCs w:val="24"/>
        </w:rPr>
        <w:t xml:space="preserve"> </w:t>
      </w:r>
      <w:r w:rsidR="0093102A" w:rsidRPr="000C245B">
        <w:rPr>
          <w:rFonts w:ascii="Arial Narrow" w:hAnsi="Arial Narrow" w:cs="Arial"/>
          <w:strike/>
          <w:color w:val="FF0000"/>
          <w:sz w:val="24"/>
          <w:szCs w:val="24"/>
        </w:rPr>
        <w:t xml:space="preserve">su </w:t>
      </w:r>
      <w:r w:rsidR="00D54426" w:rsidRPr="000C245B">
        <w:rPr>
          <w:rFonts w:ascii="Arial Narrow" w:hAnsi="Arial Narrow" w:cs="Arial"/>
          <w:strike/>
          <w:color w:val="FF0000"/>
          <w:sz w:val="24"/>
          <w:szCs w:val="24"/>
        </w:rPr>
        <w:t xml:space="preserve">građevine koje se niti jednom svojom stranom ne prislanjaju na granice susjednih </w:t>
      </w:r>
      <w:r w:rsidR="0093102A" w:rsidRPr="000C245B">
        <w:rPr>
          <w:rFonts w:ascii="Arial Narrow" w:hAnsi="Arial Narrow" w:cs="Arial"/>
          <w:strike/>
          <w:color w:val="FF0000"/>
          <w:sz w:val="24"/>
          <w:szCs w:val="24"/>
        </w:rPr>
        <w:t>građevnih čestica</w:t>
      </w:r>
      <w:r w:rsidR="00A35645" w:rsidRPr="000C245B">
        <w:rPr>
          <w:rFonts w:ascii="Arial Narrow" w:hAnsi="Arial Narrow" w:cs="Arial"/>
          <w:strike/>
          <w:color w:val="FF0000"/>
          <w:sz w:val="24"/>
          <w:szCs w:val="24"/>
        </w:rPr>
        <w:t>.</w:t>
      </w:r>
    </w:p>
    <w:p w:rsidR="00D54426" w:rsidRPr="000C245B" w:rsidRDefault="00101C4D" w:rsidP="000453A5">
      <w:pPr>
        <w:spacing w:before="60" w:after="60" w:line="269" w:lineRule="auto"/>
        <w:jc w:val="both"/>
        <w:rPr>
          <w:rFonts w:ascii="Arial Narrow" w:hAnsi="Arial Narrow" w:cs="Arial"/>
          <w:strike/>
          <w:color w:val="FF0000"/>
          <w:sz w:val="24"/>
          <w:szCs w:val="24"/>
        </w:rPr>
      </w:pPr>
      <w:r w:rsidRPr="000C245B">
        <w:rPr>
          <w:rFonts w:ascii="Arial Narrow" w:hAnsi="Arial Narrow" w:cs="Arial"/>
          <w:strike/>
          <w:color w:val="FF0000"/>
          <w:sz w:val="24"/>
          <w:szCs w:val="24"/>
        </w:rPr>
        <w:t xml:space="preserve">(4) </w:t>
      </w:r>
      <w:r w:rsidR="00F14D2C" w:rsidRPr="000C245B">
        <w:rPr>
          <w:rFonts w:ascii="Arial Narrow" w:hAnsi="Arial Narrow" w:cs="Arial"/>
          <w:strike/>
          <w:color w:val="FF0000"/>
          <w:sz w:val="24"/>
          <w:szCs w:val="24"/>
        </w:rPr>
        <w:t>Dvojna zgrada je</w:t>
      </w:r>
      <w:r w:rsidR="0093102A" w:rsidRPr="000C245B">
        <w:rPr>
          <w:rFonts w:ascii="Arial Narrow" w:hAnsi="Arial Narrow" w:cs="Arial"/>
          <w:strike/>
          <w:color w:val="FF0000"/>
          <w:sz w:val="24"/>
          <w:szCs w:val="24"/>
        </w:rPr>
        <w:t xml:space="preserve"> </w:t>
      </w:r>
      <w:r w:rsidR="00D54426" w:rsidRPr="000C245B">
        <w:rPr>
          <w:rFonts w:ascii="Arial Narrow" w:hAnsi="Arial Narrow" w:cs="Arial"/>
          <w:strike/>
          <w:color w:val="FF0000"/>
          <w:sz w:val="24"/>
          <w:szCs w:val="24"/>
        </w:rPr>
        <w:t>građevin</w:t>
      </w:r>
      <w:r w:rsidR="00F14D2C" w:rsidRPr="000C245B">
        <w:rPr>
          <w:rFonts w:ascii="Arial Narrow" w:hAnsi="Arial Narrow" w:cs="Arial"/>
          <w:strike/>
          <w:color w:val="FF0000"/>
          <w:sz w:val="24"/>
          <w:szCs w:val="24"/>
        </w:rPr>
        <w:t>a</w:t>
      </w:r>
      <w:r w:rsidR="00D54426" w:rsidRPr="000C245B">
        <w:rPr>
          <w:rFonts w:ascii="Arial Narrow" w:hAnsi="Arial Narrow" w:cs="Arial"/>
          <w:strike/>
          <w:color w:val="FF0000"/>
          <w:sz w:val="24"/>
          <w:szCs w:val="24"/>
        </w:rPr>
        <w:t xml:space="preserve"> koj</w:t>
      </w:r>
      <w:r w:rsidR="00F14D2C" w:rsidRPr="000C245B">
        <w:rPr>
          <w:rFonts w:ascii="Arial Narrow" w:hAnsi="Arial Narrow" w:cs="Arial"/>
          <w:strike/>
          <w:color w:val="FF0000"/>
          <w:sz w:val="24"/>
          <w:szCs w:val="24"/>
        </w:rPr>
        <w:t>a</w:t>
      </w:r>
      <w:r w:rsidR="00D54426" w:rsidRPr="000C245B">
        <w:rPr>
          <w:rFonts w:ascii="Arial Narrow" w:hAnsi="Arial Narrow" w:cs="Arial"/>
          <w:strike/>
          <w:color w:val="FF0000"/>
          <w:sz w:val="24"/>
          <w:szCs w:val="24"/>
        </w:rPr>
        <w:t xml:space="preserve"> se jednom stranom prislanjaju na susjednu građevinu</w:t>
      </w:r>
      <w:r w:rsidR="00F14D2C" w:rsidRPr="000C245B">
        <w:rPr>
          <w:rFonts w:ascii="Arial Narrow" w:hAnsi="Arial Narrow" w:cs="Arial"/>
          <w:strike/>
          <w:color w:val="FF0000"/>
          <w:sz w:val="24"/>
          <w:szCs w:val="24"/>
        </w:rPr>
        <w:t xml:space="preserve"> s kojom čini građevinsku cjelinu</w:t>
      </w:r>
      <w:r w:rsidR="00D54426" w:rsidRPr="000C245B">
        <w:rPr>
          <w:rFonts w:ascii="Arial Narrow" w:hAnsi="Arial Narrow" w:cs="Arial"/>
          <w:strike/>
          <w:color w:val="FF0000"/>
          <w:sz w:val="24"/>
          <w:szCs w:val="24"/>
        </w:rPr>
        <w:t>.</w:t>
      </w:r>
    </w:p>
    <w:p w:rsidR="00D54426" w:rsidRPr="000453A5" w:rsidRDefault="00101C4D" w:rsidP="000453A5">
      <w:pPr>
        <w:spacing w:before="60" w:after="60" w:line="269" w:lineRule="auto"/>
        <w:jc w:val="both"/>
        <w:rPr>
          <w:rFonts w:ascii="Arial Narrow" w:hAnsi="Arial Narrow" w:cs="Arial"/>
          <w:sz w:val="24"/>
          <w:szCs w:val="24"/>
        </w:rPr>
      </w:pPr>
      <w:r w:rsidRPr="000C245B">
        <w:rPr>
          <w:rFonts w:ascii="Arial Narrow" w:hAnsi="Arial Narrow" w:cs="Arial"/>
          <w:strike/>
          <w:color w:val="FF0000"/>
          <w:sz w:val="24"/>
          <w:szCs w:val="24"/>
        </w:rPr>
        <w:t xml:space="preserve">(5) </w:t>
      </w:r>
      <w:r w:rsidR="00F14D2C" w:rsidRPr="000C245B">
        <w:rPr>
          <w:rFonts w:ascii="Arial Narrow" w:hAnsi="Arial Narrow" w:cs="Arial"/>
          <w:strike/>
          <w:color w:val="FF0000"/>
          <w:sz w:val="24"/>
          <w:szCs w:val="24"/>
        </w:rPr>
        <w:t xml:space="preserve">Zgrade </w:t>
      </w:r>
      <w:r w:rsidR="00D54426" w:rsidRPr="000C245B">
        <w:rPr>
          <w:rFonts w:ascii="Arial Narrow" w:hAnsi="Arial Narrow" w:cs="Arial"/>
          <w:strike/>
          <w:color w:val="FF0000"/>
          <w:sz w:val="24"/>
          <w:szCs w:val="24"/>
        </w:rPr>
        <w:t xml:space="preserve">u nizu </w:t>
      </w:r>
      <w:r w:rsidR="00F14D2C" w:rsidRPr="000C245B">
        <w:rPr>
          <w:rFonts w:ascii="Arial Narrow" w:hAnsi="Arial Narrow" w:cs="Arial"/>
          <w:strike/>
          <w:color w:val="FF0000"/>
          <w:sz w:val="24"/>
          <w:szCs w:val="24"/>
        </w:rPr>
        <w:t xml:space="preserve">su </w:t>
      </w:r>
      <w:r w:rsidR="00D54426" w:rsidRPr="000C245B">
        <w:rPr>
          <w:rFonts w:ascii="Arial Narrow" w:hAnsi="Arial Narrow" w:cs="Arial"/>
          <w:strike/>
          <w:color w:val="FF0000"/>
          <w:sz w:val="24"/>
          <w:szCs w:val="24"/>
        </w:rPr>
        <w:t>građevine koje se svojim dvjema stranama prislanjaju na susjedne građevine</w:t>
      </w:r>
      <w:r w:rsidR="00D54426" w:rsidRPr="000453A5">
        <w:rPr>
          <w:rFonts w:ascii="Arial Narrow" w:hAnsi="Arial Narrow" w:cs="Arial"/>
          <w:sz w:val="24"/>
          <w:szCs w:val="24"/>
        </w:rPr>
        <w:t>.</w:t>
      </w:r>
    </w:p>
    <w:p w:rsidR="00D54426" w:rsidRPr="000C245B" w:rsidRDefault="00101C4D" w:rsidP="000453A5">
      <w:pPr>
        <w:spacing w:before="60" w:after="60" w:line="269" w:lineRule="auto"/>
        <w:jc w:val="both"/>
        <w:rPr>
          <w:rFonts w:ascii="Arial Narrow" w:hAnsi="Arial Narrow" w:cs="Arial"/>
          <w:strike/>
          <w:color w:val="FF0000"/>
          <w:sz w:val="24"/>
          <w:szCs w:val="24"/>
        </w:rPr>
      </w:pPr>
      <w:r w:rsidRPr="000C245B">
        <w:rPr>
          <w:rFonts w:ascii="Arial Narrow" w:hAnsi="Arial Narrow" w:cs="Arial"/>
          <w:strike/>
          <w:color w:val="FF0000"/>
          <w:sz w:val="24"/>
          <w:szCs w:val="24"/>
        </w:rPr>
        <w:t xml:space="preserve">(6) </w:t>
      </w:r>
      <w:r w:rsidR="00D54426" w:rsidRPr="000C245B">
        <w:rPr>
          <w:rFonts w:ascii="Arial Narrow" w:hAnsi="Arial Narrow" w:cs="Arial"/>
          <w:strike/>
          <w:color w:val="FF0000"/>
          <w:sz w:val="24"/>
          <w:szCs w:val="24"/>
        </w:rPr>
        <w:t xml:space="preserve">Kod izgradnje dvojnih i </w:t>
      </w:r>
      <w:r w:rsidR="00F14D2C" w:rsidRPr="000C245B">
        <w:rPr>
          <w:rFonts w:ascii="Arial Narrow" w:hAnsi="Arial Narrow" w:cs="Arial"/>
          <w:strike/>
          <w:color w:val="FF0000"/>
          <w:sz w:val="24"/>
          <w:szCs w:val="24"/>
        </w:rPr>
        <w:t xml:space="preserve">zgrada </w:t>
      </w:r>
      <w:r w:rsidR="00D54426" w:rsidRPr="000C245B">
        <w:rPr>
          <w:rFonts w:ascii="Arial Narrow" w:hAnsi="Arial Narrow" w:cs="Arial"/>
          <w:strike/>
          <w:color w:val="FF0000"/>
          <w:sz w:val="24"/>
          <w:szCs w:val="24"/>
        </w:rPr>
        <w:t xml:space="preserve">u nizu razlika visine između susjednih </w:t>
      </w:r>
      <w:r w:rsidR="00F14D2C" w:rsidRPr="000C245B">
        <w:rPr>
          <w:rFonts w:ascii="Arial Narrow" w:hAnsi="Arial Narrow" w:cs="Arial"/>
          <w:strike/>
          <w:color w:val="FF0000"/>
          <w:sz w:val="24"/>
          <w:szCs w:val="24"/>
        </w:rPr>
        <w:t>zgrada dozvoljena</w:t>
      </w:r>
      <w:r w:rsidR="00D54426" w:rsidRPr="000C245B">
        <w:rPr>
          <w:rFonts w:ascii="Arial Narrow" w:hAnsi="Arial Narrow" w:cs="Arial"/>
          <w:strike/>
          <w:color w:val="FF0000"/>
          <w:sz w:val="24"/>
          <w:szCs w:val="24"/>
        </w:rPr>
        <w:t xml:space="preserve"> je samo kao rezultat nagiba zemljišta, pri čemu se dopušta pomak od ½ etaže (1,50 m). </w:t>
      </w:r>
    </w:p>
    <w:p w:rsidR="00B26B8A" w:rsidRPr="00B26B8A" w:rsidRDefault="00F82C78" w:rsidP="00B26B8A">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 xml:space="preserve">(2) </w:t>
      </w:r>
      <w:r w:rsidR="00B26B8A" w:rsidRPr="00B26B8A">
        <w:rPr>
          <w:rFonts w:ascii="Arial Narrow" w:eastAsia="Albertus Medium" w:hAnsi="Arial Narrow"/>
          <w:color w:val="0070C0"/>
          <w:sz w:val="24"/>
          <w:szCs w:val="24"/>
        </w:rPr>
        <w:t>Prema načinu gradnje građevine stambene namjene mogu se graditi kao:</w:t>
      </w:r>
    </w:p>
    <w:p w:rsidR="00B26B8A" w:rsidRPr="00B26B8A" w:rsidRDefault="00B26B8A" w:rsidP="00B26B8A">
      <w:pPr>
        <w:spacing w:after="0"/>
        <w:jc w:val="both"/>
        <w:rPr>
          <w:rFonts w:ascii="Arial Narrow" w:eastAsia="Albertus Medium" w:hAnsi="Arial Narrow"/>
          <w:color w:val="0070C0"/>
          <w:sz w:val="24"/>
          <w:szCs w:val="24"/>
        </w:rPr>
      </w:pPr>
      <w:r w:rsidRPr="00B26B8A">
        <w:rPr>
          <w:rFonts w:ascii="Arial Narrow" w:eastAsia="Albertus Medium" w:hAnsi="Arial Narrow"/>
          <w:color w:val="0070C0"/>
          <w:sz w:val="24"/>
          <w:szCs w:val="24"/>
        </w:rPr>
        <w:tab/>
        <w:t>- obiteljske kuće (slobodnostojeće, poluugrađene i ugrađene građevine),</w:t>
      </w:r>
    </w:p>
    <w:p w:rsidR="00B26B8A" w:rsidRDefault="00B26B8A" w:rsidP="00B26B8A">
      <w:pPr>
        <w:spacing w:after="0"/>
        <w:jc w:val="both"/>
        <w:rPr>
          <w:rFonts w:ascii="Arial Narrow" w:eastAsia="Albertus Medium" w:hAnsi="Arial Narrow"/>
          <w:color w:val="0070C0"/>
          <w:sz w:val="24"/>
          <w:szCs w:val="24"/>
        </w:rPr>
      </w:pPr>
      <w:r w:rsidRPr="00B26B8A">
        <w:rPr>
          <w:rFonts w:ascii="Arial Narrow" w:eastAsia="Albertus Medium" w:hAnsi="Arial Narrow"/>
          <w:color w:val="0070C0"/>
          <w:sz w:val="24"/>
          <w:szCs w:val="24"/>
        </w:rPr>
        <w:tab/>
        <w:t>- višestambene građevine (slobodnostojeće i poluugrađene građevine).</w:t>
      </w:r>
    </w:p>
    <w:p w:rsidR="00E05C34" w:rsidRDefault="00E05C34" w:rsidP="00B26B8A">
      <w:pPr>
        <w:spacing w:after="0"/>
        <w:jc w:val="both"/>
        <w:rPr>
          <w:rFonts w:ascii="Arial Narrow" w:eastAsia="Albertus Medium" w:hAnsi="Arial Narrow"/>
          <w:color w:val="0070C0"/>
          <w:sz w:val="24"/>
          <w:szCs w:val="24"/>
        </w:rPr>
      </w:pPr>
    </w:p>
    <w:p w:rsidR="00805DB1" w:rsidRPr="00805DB1" w:rsidRDefault="00805DB1" w:rsidP="00805DB1">
      <w:pPr>
        <w:keepNext/>
        <w:spacing w:before="240" w:after="60" w:line="269" w:lineRule="auto"/>
        <w:jc w:val="center"/>
        <w:rPr>
          <w:rFonts w:ascii="Arial Narrow" w:hAnsi="Arial Narrow" w:cs="Arial"/>
          <w:b/>
          <w:color w:val="0070C0"/>
        </w:rPr>
      </w:pPr>
      <w:r w:rsidRPr="00805DB1">
        <w:rPr>
          <w:rFonts w:ascii="Arial Narrow" w:hAnsi="Arial Narrow" w:cs="Arial"/>
          <w:b/>
          <w:color w:val="0070C0"/>
        </w:rPr>
        <w:t xml:space="preserve">Članak 17a. </w:t>
      </w:r>
    </w:p>
    <w:p w:rsidR="00E05C34" w:rsidRDefault="00E05C34" w:rsidP="00F467AB">
      <w:pPr>
        <w:pStyle w:val="Tekst"/>
        <w:spacing w:after="120"/>
        <w:rPr>
          <w:rFonts w:ascii="Arial Narrow" w:hAnsi="Arial Narrow"/>
          <w:color w:val="0070C0"/>
          <w:sz w:val="24"/>
          <w:szCs w:val="24"/>
        </w:rPr>
      </w:pPr>
      <w:r w:rsidRPr="00E05C34">
        <w:rPr>
          <w:rFonts w:ascii="Arial Narrow" w:hAnsi="Arial Narrow"/>
          <w:color w:val="0070C0"/>
          <w:sz w:val="24"/>
          <w:szCs w:val="24"/>
        </w:rPr>
        <w:t>Planom sa propisuju sljedeći uvjeti gradnje obiteljskih kuća i višestambenih građevina</w:t>
      </w:r>
    </w:p>
    <w:p w:rsidR="00E05C34" w:rsidRDefault="00E05C34" w:rsidP="00E05C34">
      <w:pPr>
        <w:pStyle w:val="Tekst"/>
        <w:tabs>
          <w:tab w:val="left" w:pos="426"/>
        </w:tabs>
        <w:spacing w:after="120"/>
        <w:rPr>
          <w:rFonts w:ascii="Arial Narrow" w:hAnsi="Arial Narrow"/>
          <w:color w:val="0070C0"/>
          <w:sz w:val="24"/>
          <w:szCs w:val="24"/>
          <w:u w:val="single"/>
        </w:rPr>
      </w:pPr>
      <w:r w:rsidRPr="00E05C34">
        <w:rPr>
          <w:rFonts w:ascii="Arial Narrow" w:hAnsi="Arial Narrow"/>
          <w:color w:val="0070C0"/>
          <w:sz w:val="24"/>
          <w:szCs w:val="24"/>
          <w:u w:val="single"/>
        </w:rPr>
        <w:t>Obiteljske kuće</w:t>
      </w:r>
    </w:p>
    <w:p w:rsidR="00EF4461" w:rsidRDefault="00716C4D" w:rsidP="00716C4D">
      <w:pPr>
        <w:spacing w:after="0"/>
        <w:jc w:val="both"/>
        <w:rPr>
          <w:rFonts w:ascii="Arial Narrow" w:eastAsia="Albertus Medium" w:hAnsi="Arial Narrow"/>
          <w:color w:val="0070C0"/>
          <w:sz w:val="24"/>
          <w:szCs w:val="24"/>
        </w:rPr>
      </w:pPr>
      <w:r w:rsidRPr="00716C4D">
        <w:rPr>
          <w:rFonts w:ascii="Arial Narrow" w:eastAsia="Albertus Medium" w:hAnsi="Arial Narrow"/>
          <w:color w:val="0070C0"/>
          <w:sz w:val="24"/>
          <w:szCs w:val="24"/>
        </w:rPr>
        <w:t>Obiteljskom kućom, prema ovim odredbama,</w:t>
      </w:r>
      <w:r>
        <w:rPr>
          <w:rFonts w:ascii="Arial Narrow" w:eastAsia="Albertus Medium" w:hAnsi="Arial Narrow"/>
          <w:color w:val="0070C0"/>
          <w:sz w:val="24"/>
          <w:szCs w:val="24"/>
        </w:rPr>
        <w:t xml:space="preserve"> smatra se građevina s najviše 4</w:t>
      </w:r>
      <w:r w:rsidRPr="00716C4D">
        <w:rPr>
          <w:rFonts w:ascii="Arial Narrow" w:eastAsia="Albertus Medium" w:hAnsi="Arial Narrow"/>
          <w:color w:val="0070C0"/>
          <w:sz w:val="24"/>
          <w:szCs w:val="24"/>
        </w:rPr>
        <w:t xml:space="preserve"> samostalne </w:t>
      </w:r>
      <w:r>
        <w:rPr>
          <w:rFonts w:ascii="Arial Narrow" w:eastAsia="Albertus Medium" w:hAnsi="Arial Narrow"/>
          <w:color w:val="0070C0"/>
          <w:sz w:val="24"/>
          <w:szCs w:val="24"/>
        </w:rPr>
        <w:t>stambene</w:t>
      </w:r>
      <w:r w:rsidRPr="00716C4D">
        <w:rPr>
          <w:rFonts w:ascii="Arial Narrow" w:eastAsia="Albertus Medium" w:hAnsi="Arial Narrow"/>
          <w:color w:val="0070C0"/>
          <w:sz w:val="24"/>
          <w:szCs w:val="24"/>
        </w:rPr>
        <w:t xml:space="preserve"> jedinice</w:t>
      </w:r>
      <w:r>
        <w:rPr>
          <w:rFonts w:ascii="Arial Narrow" w:eastAsia="Albertus Medium" w:hAnsi="Arial Narrow"/>
          <w:color w:val="0070C0"/>
          <w:sz w:val="24"/>
          <w:szCs w:val="24"/>
        </w:rPr>
        <w:t xml:space="preserve">. </w:t>
      </w:r>
    </w:p>
    <w:p w:rsidR="00AA38BA" w:rsidRDefault="00AA38BA" w:rsidP="00AA38BA">
      <w:pPr>
        <w:spacing w:after="0"/>
        <w:jc w:val="both"/>
        <w:rPr>
          <w:rFonts w:ascii="Arial Narrow" w:eastAsia="Albertus Medium" w:hAnsi="Arial Narrow"/>
          <w:color w:val="0070C0"/>
          <w:sz w:val="24"/>
          <w:szCs w:val="24"/>
        </w:rPr>
      </w:pPr>
      <w:r w:rsidRPr="00AA38BA">
        <w:rPr>
          <w:rFonts w:ascii="Arial Narrow" w:eastAsia="Albertus Medium" w:hAnsi="Arial Narrow"/>
          <w:color w:val="0070C0"/>
          <w:sz w:val="24"/>
          <w:szCs w:val="24"/>
        </w:rPr>
        <w:lastRenderedPageBreak/>
        <w:t>Broj stambenih jedinica pojedine građevine određuje se u odnosu na veličinu buduće građevne čestice na način da</w:t>
      </w:r>
      <w:r>
        <w:rPr>
          <w:rFonts w:ascii="Arial Narrow" w:eastAsia="Albertus Medium" w:hAnsi="Arial Narrow"/>
          <w:color w:val="0070C0"/>
          <w:sz w:val="24"/>
          <w:szCs w:val="24"/>
        </w:rPr>
        <w:t xml:space="preserve"> je za svaku stambenu jedinicu </w:t>
      </w:r>
      <w:r w:rsidRPr="00AA38BA">
        <w:rPr>
          <w:rFonts w:ascii="Arial Narrow" w:eastAsia="Albertus Medium" w:hAnsi="Arial Narrow"/>
          <w:color w:val="0070C0"/>
          <w:sz w:val="24"/>
          <w:szCs w:val="24"/>
        </w:rPr>
        <w:t>potrebno osigurati minimalno 125m</w:t>
      </w:r>
      <w:r w:rsidRPr="00AA38BA">
        <w:rPr>
          <w:rFonts w:ascii="Arial Narrow" w:eastAsia="Albertus Medium" w:hAnsi="Arial Narrow"/>
          <w:color w:val="0070C0"/>
          <w:sz w:val="24"/>
          <w:szCs w:val="24"/>
          <w:vertAlign w:val="superscript"/>
        </w:rPr>
        <w:t>2</w:t>
      </w:r>
      <w:r w:rsidRPr="00AA38BA">
        <w:rPr>
          <w:rFonts w:ascii="Arial Narrow" w:eastAsia="Albertus Medium" w:hAnsi="Arial Narrow"/>
          <w:color w:val="0070C0"/>
          <w:sz w:val="24"/>
          <w:szCs w:val="24"/>
        </w:rPr>
        <w:t xml:space="preserve"> površine zemljišta buduće građevne čestice</w:t>
      </w:r>
      <w:r>
        <w:rPr>
          <w:rFonts w:ascii="Arial Narrow" w:eastAsia="Albertus Medium" w:hAnsi="Arial Narrow"/>
          <w:color w:val="0070C0"/>
          <w:sz w:val="24"/>
          <w:szCs w:val="24"/>
        </w:rPr>
        <w:t>. Osim navedenog potrebno je zadovoljiti i uvjet za minimalnu površinu</w:t>
      </w:r>
      <w:r w:rsidRPr="00AA38BA">
        <w:rPr>
          <w:rFonts w:ascii="Arial Narrow" w:eastAsia="Albertus Medium" w:hAnsi="Arial Narrow"/>
          <w:color w:val="0070C0"/>
          <w:sz w:val="24"/>
          <w:szCs w:val="24"/>
        </w:rPr>
        <w:t xml:space="preserve"> građevne čestice.</w:t>
      </w:r>
    </w:p>
    <w:p w:rsidR="009202A1" w:rsidRPr="009202A1" w:rsidRDefault="009202A1" w:rsidP="009202A1">
      <w:pPr>
        <w:spacing w:after="0"/>
        <w:jc w:val="both"/>
        <w:rPr>
          <w:rFonts w:ascii="Arial Narrow" w:hAnsi="Arial Narrow" w:cs="Arial"/>
          <w:b/>
        </w:rPr>
      </w:pPr>
      <w:r w:rsidRPr="008E640B">
        <w:rPr>
          <w:rFonts w:ascii="Arial Narrow" w:eastAsia="Albertus Medium" w:hAnsi="Arial Narrow"/>
          <w:color w:val="0070C0"/>
          <w:sz w:val="24"/>
          <w:szCs w:val="24"/>
        </w:rPr>
        <w:t xml:space="preserve">Najviša građevinska (bruto) površina svih nadzemnih etaža </w:t>
      </w:r>
      <w:r w:rsidR="008E640B">
        <w:rPr>
          <w:rFonts w:ascii="Arial Narrow" w:eastAsia="Albertus Medium" w:hAnsi="Arial Narrow"/>
          <w:color w:val="0070C0"/>
          <w:sz w:val="24"/>
          <w:szCs w:val="24"/>
        </w:rPr>
        <w:t>građevine</w:t>
      </w:r>
      <w:r w:rsidRPr="008E640B">
        <w:rPr>
          <w:rFonts w:ascii="Arial Narrow" w:eastAsia="Albertus Medium" w:hAnsi="Arial Narrow"/>
          <w:color w:val="0070C0"/>
          <w:sz w:val="24"/>
          <w:szCs w:val="24"/>
        </w:rPr>
        <w:t xml:space="preserve"> ovisi o </w:t>
      </w:r>
      <w:r w:rsidR="008E640B">
        <w:rPr>
          <w:rFonts w:ascii="Arial Narrow" w:eastAsia="Albertus Medium" w:hAnsi="Arial Narrow"/>
          <w:color w:val="0070C0"/>
          <w:sz w:val="24"/>
          <w:szCs w:val="24"/>
        </w:rPr>
        <w:t>načinu gradnje i to:</w:t>
      </w:r>
    </w:p>
    <w:p w:rsidR="009202A1" w:rsidRPr="008E640B" w:rsidRDefault="008E640B" w:rsidP="008E640B">
      <w:pPr>
        <w:spacing w:after="0"/>
        <w:ind w:firstLine="708"/>
        <w:jc w:val="both"/>
        <w:rPr>
          <w:rFonts w:ascii="Arial Narrow" w:eastAsia="Albertus Medium" w:hAnsi="Arial Narrow"/>
          <w:color w:val="0070C0"/>
          <w:sz w:val="24"/>
          <w:szCs w:val="24"/>
        </w:rPr>
      </w:pPr>
      <w:r>
        <w:rPr>
          <w:rFonts w:ascii="Arial Narrow" w:eastAsia="Albertus Medium" w:hAnsi="Arial Narrow"/>
          <w:color w:val="0070C0"/>
          <w:sz w:val="24"/>
          <w:szCs w:val="24"/>
        </w:rPr>
        <w:t>-</w:t>
      </w:r>
      <w:r w:rsidR="009202A1" w:rsidRPr="008E640B">
        <w:rPr>
          <w:rFonts w:ascii="Arial Narrow" w:eastAsia="Albertus Medium" w:hAnsi="Arial Narrow"/>
          <w:color w:val="0070C0"/>
          <w:sz w:val="24"/>
          <w:szCs w:val="24"/>
        </w:rPr>
        <w:t xml:space="preserve"> za samostojeću </w:t>
      </w:r>
      <w:r>
        <w:rPr>
          <w:rFonts w:ascii="Arial Narrow" w:eastAsia="Albertus Medium" w:hAnsi="Arial Narrow"/>
          <w:color w:val="0070C0"/>
          <w:sz w:val="24"/>
          <w:szCs w:val="24"/>
        </w:rPr>
        <w:t>građevinu</w:t>
      </w:r>
      <w:r w:rsidR="009202A1" w:rsidRPr="008E640B">
        <w:rPr>
          <w:rFonts w:ascii="Arial Narrow" w:eastAsia="Albertus Medium" w:hAnsi="Arial Narrow"/>
          <w:color w:val="0070C0"/>
          <w:sz w:val="24"/>
          <w:szCs w:val="24"/>
        </w:rPr>
        <w:t xml:space="preserve"> 400 m</w:t>
      </w:r>
      <w:r w:rsidR="009202A1" w:rsidRPr="00AA38BA">
        <w:rPr>
          <w:rFonts w:ascii="Arial Narrow" w:eastAsia="Albertus Medium" w:hAnsi="Arial Narrow"/>
          <w:color w:val="0070C0"/>
          <w:sz w:val="24"/>
          <w:szCs w:val="24"/>
          <w:vertAlign w:val="superscript"/>
        </w:rPr>
        <w:t>2</w:t>
      </w:r>
      <w:r w:rsidR="009202A1" w:rsidRPr="008E640B">
        <w:rPr>
          <w:rFonts w:ascii="Arial Narrow" w:eastAsia="Albertus Medium" w:hAnsi="Arial Narrow"/>
          <w:color w:val="0070C0"/>
          <w:sz w:val="24"/>
          <w:szCs w:val="24"/>
        </w:rPr>
        <w:t xml:space="preserve"> </w:t>
      </w:r>
    </w:p>
    <w:p w:rsidR="009202A1" w:rsidRPr="008E640B" w:rsidRDefault="008E640B" w:rsidP="008E640B">
      <w:pPr>
        <w:spacing w:after="0"/>
        <w:ind w:firstLine="708"/>
        <w:jc w:val="both"/>
        <w:rPr>
          <w:rFonts w:ascii="Arial Narrow" w:eastAsia="Albertus Medium" w:hAnsi="Arial Narrow"/>
          <w:color w:val="0070C0"/>
          <w:sz w:val="24"/>
          <w:szCs w:val="24"/>
        </w:rPr>
      </w:pPr>
      <w:r>
        <w:rPr>
          <w:rFonts w:ascii="Arial Narrow" w:eastAsia="Albertus Medium" w:hAnsi="Arial Narrow"/>
          <w:color w:val="0070C0"/>
          <w:sz w:val="24"/>
          <w:szCs w:val="24"/>
        </w:rPr>
        <w:t>-</w:t>
      </w:r>
      <w:r w:rsidR="009202A1" w:rsidRPr="008E640B">
        <w:rPr>
          <w:rFonts w:ascii="Arial Narrow" w:eastAsia="Albertus Medium" w:hAnsi="Arial Narrow"/>
          <w:color w:val="0070C0"/>
          <w:sz w:val="24"/>
          <w:szCs w:val="24"/>
        </w:rPr>
        <w:t xml:space="preserve"> za </w:t>
      </w:r>
      <w:r>
        <w:rPr>
          <w:rFonts w:ascii="Arial Narrow" w:eastAsia="Albertus Medium" w:hAnsi="Arial Narrow"/>
          <w:color w:val="0070C0"/>
          <w:sz w:val="24"/>
          <w:szCs w:val="24"/>
        </w:rPr>
        <w:t>poluugrađenu i ugrađenu građevinu</w:t>
      </w:r>
      <w:r w:rsidR="009202A1" w:rsidRPr="008E640B">
        <w:rPr>
          <w:rFonts w:ascii="Arial Narrow" w:eastAsia="Albertus Medium" w:hAnsi="Arial Narrow"/>
          <w:color w:val="0070C0"/>
          <w:sz w:val="24"/>
          <w:szCs w:val="24"/>
        </w:rPr>
        <w:t xml:space="preserve"> </w:t>
      </w:r>
      <w:r w:rsidR="00023DA9">
        <w:rPr>
          <w:rFonts w:ascii="Arial Narrow" w:eastAsia="Albertus Medium" w:hAnsi="Arial Narrow"/>
          <w:color w:val="0070C0"/>
          <w:sz w:val="24"/>
          <w:szCs w:val="24"/>
        </w:rPr>
        <w:t>250</w:t>
      </w:r>
      <w:r w:rsidR="009202A1" w:rsidRPr="008E640B">
        <w:rPr>
          <w:rFonts w:ascii="Arial Narrow" w:eastAsia="Albertus Medium" w:hAnsi="Arial Narrow"/>
          <w:color w:val="0070C0"/>
          <w:sz w:val="24"/>
          <w:szCs w:val="24"/>
        </w:rPr>
        <w:t xml:space="preserve"> m</w:t>
      </w:r>
      <w:r w:rsidR="009202A1" w:rsidRPr="00AA38BA">
        <w:rPr>
          <w:rFonts w:ascii="Arial Narrow" w:eastAsia="Albertus Medium" w:hAnsi="Arial Narrow"/>
          <w:color w:val="0070C0"/>
          <w:sz w:val="24"/>
          <w:szCs w:val="24"/>
          <w:vertAlign w:val="superscript"/>
        </w:rPr>
        <w:t>2</w:t>
      </w:r>
      <w:r w:rsidR="009202A1" w:rsidRPr="008E640B">
        <w:rPr>
          <w:rFonts w:ascii="Arial Narrow" w:eastAsia="Albertus Medium" w:hAnsi="Arial Narrow"/>
          <w:color w:val="0070C0"/>
          <w:sz w:val="24"/>
          <w:szCs w:val="24"/>
        </w:rPr>
        <w:t xml:space="preserve"> </w:t>
      </w:r>
    </w:p>
    <w:p w:rsidR="009202A1" w:rsidRDefault="009202A1" w:rsidP="009202A1">
      <w:pPr>
        <w:spacing w:after="0"/>
        <w:jc w:val="center"/>
        <w:rPr>
          <w:rFonts w:ascii="Arial Narrow" w:hAnsi="Arial Narrow" w:cs="Arial"/>
          <w:b/>
          <w:highlight w:val="lightGray"/>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2EFD9"/>
        <w:tblLayout w:type="fixed"/>
        <w:tblLook w:val="04A0" w:firstRow="1" w:lastRow="0" w:firstColumn="1" w:lastColumn="0" w:noHBand="0" w:noVBand="1"/>
      </w:tblPr>
      <w:tblGrid>
        <w:gridCol w:w="3402"/>
        <w:gridCol w:w="1418"/>
        <w:gridCol w:w="1276"/>
        <w:gridCol w:w="1559"/>
        <w:gridCol w:w="1417"/>
      </w:tblGrid>
      <w:tr w:rsidR="00805DB1" w:rsidRPr="00805DB1" w:rsidTr="009178F7">
        <w:trPr>
          <w:cantSplit/>
          <w:tblHeader/>
        </w:trPr>
        <w:tc>
          <w:tcPr>
            <w:tcW w:w="3402" w:type="dxa"/>
            <w:shd w:val="clear" w:color="auto" w:fill="FFFFFF"/>
          </w:tcPr>
          <w:p w:rsidR="00E05C34" w:rsidRPr="00805DB1" w:rsidRDefault="00E05C34" w:rsidP="00C65DD1">
            <w:pPr>
              <w:spacing w:before="60" w:after="60" w:line="240" w:lineRule="auto"/>
              <w:rPr>
                <w:rFonts w:ascii="Arial Narrow" w:hAnsi="Arial Narrow"/>
                <w:strike/>
                <w:color w:val="0070C0"/>
              </w:rPr>
            </w:pPr>
          </w:p>
        </w:tc>
        <w:tc>
          <w:tcPr>
            <w:tcW w:w="2694" w:type="dxa"/>
            <w:gridSpan w:val="2"/>
            <w:shd w:val="clear" w:color="auto" w:fill="FFFFFF"/>
          </w:tcPr>
          <w:p w:rsidR="00E05C34" w:rsidRPr="00805DB1" w:rsidRDefault="00E05C34" w:rsidP="009178F7">
            <w:pPr>
              <w:spacing w:before="60" w:after="60" w:line="240" w:lineRule="auto"/>
              <w:jc w:val="center"/>
              <w:rPr>
                <w:rFonts w:ascii="Arial Narrow" w:hAnsi="Arial Narrow"/>
                <w:b/>
                <w:color w:val="0070C0"/>
              </w:rPr>
            </w:pPr>
            <w:r w:rsidRPr="00805DB1">
              <w:rPr>
                <w:rFonts w:ascii="Arial Narrow" w:hAnsi="Arial Narrow"/>
                <w:b/>
                <w:color w:val="0070C0"/>
              </w:rPr>
              <w:t xml:space="preserve">Samostojeća </w:t>
            </w:r>
            <w:r w:rsidR="009178F7" w:rsidRPr="00805DB1">
              <w:rPr>
                <w:rFonts w:ascii="Arial Narrow" w:hAnsi="Arial Narrow"/>
                <w:b/>
                <w:color w:val="0070C0"/>
              </w:rPr>
              <w:t>građevina</w:t>
            </w:r>
          </w:p>
        </w:tc>
        <w:tc>
          <w:tcPr>
            <w:tcW w:w="1559" w:type="dxa"/>
            <w:shd w:val="clear" w:color="auto" w:fill="FFFFFF"/>
          </w:tcPr>
          <w:p w:rsidR="00E05C34" w:rsidRPr="00805DB1" w:rsidRDefault="009178F7" w:rsidP="00C65DD1">
            <w:pPr>
              <w:spacing w:before="60" w:after="60" w:line="240" w:lineRule="auto"/>
              <w:jc w:val="center"/>
              <w:rPr>
                <w:rFonts w:ascii="Arial Narrow" w:hAnsi="Arial Narrow"/>
                <w:b/>
                <w:color w:val="0070C0"/>
              </w:rPr>
            </w:pPr>
            <w:r w:rsidRPr="00805DB1">
              <w:rPr>
                <w:rFonts w:ascii="Arial Narrow" w:hAnsi="Arial Narrow"/>
                <w:b/>
                <w:color w:val="0070C0"/>
              </w:rPr>
              <w:t>Poluugrađena građevina</w:t>
            </w:r>
          </w:p>
        </w:tc>
        <w:tc>
          <w:tcPr>
            <w:tcW w:w="1417" w:type="dxa"/>
            <w:shd w:val="clear" w:color="auto" w:fill="FFFFFF"/>
          </w:tcPr>
          <w:p w:rsidR="00E05C34" w:rsidRPr="00805DB1" w:rsidRDefault="009178F7" w:rsidP="00C65DD1">
            <w:pPr>
              <w:spacing w:before="60" w:after="60" w:line="240" w:lineRule="auto"/>
              <w:jc w:val="center"/>
              <w:rPr>
                <w:rFonts w:ascii="Arial Narrow" w:hAnsi="Arial Narrow"/>
                <w:b/>
                <w:color w:val="0070C0"/>
              </w:rPr>
            </w:pPr>
            <w:r w:rsidRPr="00805DB1">
              <w:rPr>
                <w:rFonts w:ascii="Arial Narrow" w:hAnsi="Arial Narrow"/>
                <w:b/>
                <w:color w:val="0070C0"/>
              </w:rPr>
              <w:t>Ugrađena građevina</w:t>
            </w:r>
          </w:p>
        </w:tc>
      </w:tr>
      <w:tr w:rsidR="00DE0AC8" w:rsidRPr="00805DB1" w:rsidTr="00284341">
        <w:trPr>
          <w:trHeight w:val="250"/>
        </w:trPr>
        <w:tc>
          <w:tcPr>
            <w:tcW w:w="3402" w:type="dxa"/>
            <w:shd w:val="clear" w:color="auto" w:fill="FFFFFF"/>
          </w:tcPr>
          <w:p w:rsidR="00DE0AC8" w:rsidRPr="00805DB1" w:rsidRDefault="00DE0AC8" w:rsidP="00C65DD1">
            <w:pPr>
              <w:spacing w:before="60" w:after="60" w:line="240" w:lineRule="auto"/>
              <w:rPr>
                <w:rFonts w:ascii="Arial Narrow" w:hAnsi="Arial Narrow"/>
                <w:color w:val="0070C0"/>
              </w:rPr>
            </w:pPr>
            <w:r w:rsidRPr="00805DB1">
              <w:rPr>
                <w:rFonts w:ascii="Arial Narrow" w:hAnsi="Arial Narrow"/>
                <w:color w:val="0070C0"/>
              </w:rPr>
              <w:t>Min. površina građevne čestice (m</w:t>
            </w:r>
            <w:r w:rsidRPr="00805DB1">
              <w:rPr>
                <w:rFonts w:ascii="Arial Narrow" w:hAnsi="Arial Narrow"/>
                <w:color w:val="0070C0"/>
                <w:vertAlign w:val="superscript"/>
              </w:rPr>
              <w:t>2</w:t>
            </w:r>
            <w:r w:rsidRPr="00805DB1">
              <w:rPr>
                <w:rFonts w:ascii="Arial Narrow" w:hAnsi="Arial Narrow"/>
                <w:color w:val="0070C0"/>
              </w:rPr>
              <w:t>)</w:t>
            </w:r>
          </w:p>
        </w:tc>
        <w:tc>
          <w:tcPr>
            <w:tcW w:w="1418"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300</w:t>
            </w:r>
          </w:p>
        </w:tc>
        <w:tc>
          <w:tcPr>
            <w:tcW w:w="1276"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500</w:t>
            </w:r>
          </w:p>
        </w:tc>
        <w:tc>
          <w:tcPr>
            <w:tcW w:w="1559"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200</w:t>
            </w:r>
          </w:p>
        </w:tc>
        <w:tc>
          <w:tcPr>
            <w:tcW w:w="1417"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200</w:t>
            </w:r>
          </w:p>
        </w:tc>
      </w:tr>
      <w:tr w:rsidR="00DE0AC8" w:rsidRPr="00805DB1" w:rsidTr="00284341">
        <w:tc>
          <w:tcPr>
            <w:tcW w:w="3402" w:type="dxa"/>
            <w:shd w:val="clear" w:color="auto" w:fill="FFFFFF"/>
          </w:tcPr>
          <w:p w:rsidR="00DE0AC8" w:rsidRPr="00805DB1" w:rsidRDefault="00DE0AC8" w:rsidP="00C65DD1">
            <w:pPr>
              <w:spacing w:before="60" w:after="60" w:line="240" w:lineRule="auto"/>
              <w:rPr>
                <w:rFonts w:ascii="Arial Narrow" w:hAnsi="Arial Narrow"/>
                <w:color w:val="0070C0"/>
              </w:rPr>
            </w:pPr>
            <w:r w:rsidRPr="00805DB1">
              <w:rPr>
                <w:rFonts w:ascii="Arial Narrow" w:hAnsi="Arial Narrow"/>
                <w:color w:val="0070C0"/>
              </w:rPr>
              <w:t>Min. širina građevne čestice na mjestu građevnog pravca (m</w:t>
            </w:r>
            <w:r w:rsidRPr="00805DB1">
              <w:rPr>
                <w:rFonts w:ascii="Arial Narrow" w:hAnsi="Arial Narrow"/>
                <w:color w:val="0070C0"/>
                <w:vertAlign w:val="superscript"/>
              </w:rPr>
              <w:t>1</w:t>
            </w:r>
            <w:r w:rsidRPr="00805DB1">
              <w:rPr>
                <w:rFonts w:ascii="Arial Narrow" w:hAnsi="Arial Narrow"/>
                <w:color w:val="0070C0"/>
              </w:rPr>
              <w:t>) *</w:t>
            </w:r>
          </w:p>
        </w:tc>
        <w:tc>
          <w:tcPr>
            <w:tcW w:w="1418"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12</w:t>
            </w:r>
          </w:p>
        </w:tc>
        <w:tc>
          <w:tcPr>
            <w:tcW w:w="1276"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14</w:t>
            </w:r>
          </w:p>
        </w:tc>
        <w:tc>
          <w:tcPr>
            <w:tcW w:w="1559"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9</w:t>
            </w:r>
          </w:p>
        </w:tc>
        <w:tc>
          <w:tcPr>
            <w:tcW w:w="1417"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6</w:t>
            </w:r>
          </w:p>
        </w:tc>
      </w:tr>
      <w:tr w:rsidR="00DE0AC8" w:rsidRPr="00805DB1" w:rsidTr="00284341">
        <w:tc>
          <w:tcPr>
            <w:tcW w:w="3402" w:type="dxa"/>
            <w:shd w:val="clear" w:color="auto" w:fill="FFFFFF"/>
          </w:tcPr>
          <w:p w:rsidR="00DE0AC8" w:rsidRPr="00805DB1" w:rsidRDefault="00DE0AC8" w:rsidP="00C65DD1">
            <w:pPr>
              <w:spacing w:before="60" w:after="60" w:line="240" w:lineRule="auto"/>
              <w:rPr>
                <w:rFonts w:ascii="Arial Narrow" w:hAnsi="Arial Narrow"/>
                <w:color w:val="0070C0"/>
              </w:rPr>
            </w:pPr>
            <w:r w:rsidRPr="00805DB1">
              <w:rPr>
                <w:rFonts w:ascii="Arial Narrow" w:hAnsi="Arial Narrow"/>
                <w:color w:val="0070C0"/>
              </w:rPr>
              <w:t>Maks. koeficijent izgrađenosti (K</w:t>
            </w:r>
            <w:r w:rsidRPr="00805DB1">
              <w:rPr>
                <w:rFonts w:ascii="Arial Narrow" w:hAnsi="Arial Narrow"/>
                <w:color w:val="0070C0"/>
                <w:vertAlign w:val="subscript"/>
              </w:rPr>
              <w:t>ig</w:t>
            </w:r>
            <w:r w:rsidRPr="00805DB1">
              <w:rPr>
                <w:rFonts w:ascii="Arial Narrow" w:hAnsi="Arial Narrow"/>
                <w:color w:val="0070C0"/>
              </w:rPr>
              <w:t>)</w:t>
            </w:r>
          </w:p>
        </w:tc>
        <w:tc>
          <w:tcPr>
            <w:tcW w:w="1418"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0,3</w:t>
            </w:r>
          </w:p>
        </w:tc>
        <w:tc>
          <w:tcPr>
            <w:tcW w:w="1276"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0,3</w:t>
            </w:r>
          </w:p>
        </w:tc>
        <w:tc>
          <w:tcPr>
            <w:tcW w:w="1559"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0,30</w:t>
            </w:r>
          </w:p>
        </w:tc>
        <w:tc>
          <w:tcPr>
            <w:tcW w:w="1417"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0,4</w:t>
            </w:r>
          </w:p>
        </w:tc>
      </w:tr>
      <w:tr w:rsidR="00DE0AC8" w:rsidRPr="00805DB1" w:rsidTr="00284341">
        <w:tc>
          <w:tcPr>
            <w:tcW w:w="3402" w:type="dxa"/>
            <w:shd w:val="clear" w:color="auto" w:fill="FFFFFF"/>
          </w:tcPr>
          <w:p w:rsidR="00DE0AC8" w:rsidRPr="00805DB1" w:rsidRDefault="00DE0AC8" w:rsidP="009178F7">
            <w:pPr>
              <w:spacing w:before="60" w:after="60" w:line="240" w:lineRule="auto"/>
              <w:rPr>
                <w:rFonts w:ascii="Arial Narrow" w:hAnsi="Arial Narrow"/>
                <w:color w:val="0070C0"/>
              </w:rPr>
            </w:pPr>
            <w:r w:rsidRPr="00805DB1">
              <w:rPr>
                <w:rFonts w:ascii="Arial Narrow" w:hAnsi="Arial Narrow"/>
                <w:color w:val="0070C0"/>
              </w:rPr>
              <w:t>Maks. koeficijent iskoristivosti nadzemnih etaža (K</w:t>
            </w:r>
            <w:r w:rsidRPr="00805DB1">
              <w:rPr>
                <w:rFonts w:ascii="Arial Narrow" w:hAnsi="Arial Narrow"/>
                <w:color w:val="0070C0"/>
                <w:vertAlign w:val="subscript"/>
              </w:rPr>
              <w:t>isn</w:t>
            </w:r>
            <w:r w:rsidRPr="00805DB1">
              <w:rPr>
                <w:rFonts w:ascii="Arial Narrow" w:hAnsi="Arial Narrow"/>
                <w:color w:val="0070C0"/>
              </w:rPr>
              <w:t>)</w:t>
            </w:r>
          </w:p>
        </w:tc>
        <w:tc>
          <w:tcPr>
            <w:tcW w:w="1418"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0,6</w:t>
            </w:r>
          </w:p>
        </w:tc>
        <w:tc>
          <w:tcPr>
            <w:tcW w:w="1276"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Pr>
                <w:rFonts w:ascii="Arial Narrow" w:hAnsi="Arial Narrow"/>
                <w:color w:val="0070C0"/>
              </w:rPr>
              <w:t>0,6</w:t>
            </w:r>
          </w:p>
        </w:tc>
        <w:tc>
          <w:tcPr>
            <w:tcW w:w="1559"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0,6</w:t>
            </w:r>
          </w:p>
        </w:tc>
        <w:tc>
          <w:tcPr>
            <w:tcW w:w="1417"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0,8</w:t>
            </w:r>
          </w:p>
        </w:tc>
      </w:tr>
      <w:tr w:rsidR="00DE0AC8" w:rsidRPr="00805DB1" w:rsidTr="00284341">
        <w:tc>
          <w:tcPr>
            <w:tcW w:w="3402" w:type="dxa"/>
            <w:shd w:val="clear" w:color="auto" w:fill="FFFFFF"/>
          </w:tcPr>
          <w:p w:rsidR="00DE0AC8" w:rsidRPr="00805DB1" w:rsidRDefault="00DE0AC8" w:rsidP="00C65DD1">
            <w:pPr>
              <w:spacing w:before="60" w:after="60" w:line="240" w:lineRule="auto"/>
              <w:rPr>
                <w:rFonts w:ascii="Arial Narrow" w:hAnsi="Arial Narrow"/>
                <w:color w:val="0070C0"/>
              </w:rPr>
            </w:pPr>
            <w:r w:rsidRPr="00805DB1">
              <w:rPr>
                <w:rFonts w:ascii="Arial Narrow" w:hAnsi="Arial Narrow"/>
                <w:color w:val="0070C0"/>
              </w:rPr>
              <w:t>Maks. ukupni koeficijent iskoristivosti (K</w:t>
            </w:r>
            <w:r w:rsidRPr="00805DB1">
              <w:rPr>
                <w:rFonts w:ascii="Arial Narrow" w:hAnsi="Arial Narrow"/>
                <w:color w:val="0070C0"/>
                <w:vertAlign w:val="subscript"/>
              </w:rPr>
              <w:t>is</w:t>
            </w:r>
            <w:r w:rsidRPr="00805DB1">
              <w:rPr>
                <w:rFonts w:ascii="Arial Narrow" w:hAnsi="Arial Narrow"/>
                <w:color w:val="0070C0"/>
              </w:rPr>
              <w:t>)</w:t>
            </w:r>
          </w:p>
        </w:tc>
        <w:tc>
          <w:tcPr>
            <w:tcW w:w="1418" w:type="dxa"/>
            <w:shd w:val="clear" w:color="auto" w:fill="FFFFFF"/>
          </w:tcPr>
          <w:p w:rsidR="00DE0AC8" w:rsidRPr="00805DB1" w:rsidRDefault="00263E9B" w:rsidP="00C65DD1">
            <w:pPr>
              <w:spacing w:before="60" w:after="60" w:line="240" w:lineRule="auto"/>
              <w:jc w:val="center"/>
              <w:rPr>
                <w:rFonts w:ascii="Arial Narrow" w:hAnsi="Arial Narrow"/>
                <w:color w:val="0070C0"/>
              </w:rPr>
            </w:pPr>
            <w:r>
              <w:rPr>
                <w:rFonts w:ascii="Arial Narrow" w:hAnsi="Arial Narrow"/>
                <w:color w:val="0070C0"/>
              </w:rPr>
              <w:t>0,9</w:t>
            </w:r>
          </w:p>
        </w:tc>
        <w:tc>
          <w:tcPr>
            <w:tcW w:w="1276" w:type="dxa"/>
            <w:shd w:val="clear" w:color="auto" w:fill="FFFFFF"/>
          </w:tcPr>
          <w:p w:rsidR="00DE0AC8" w:rsidRPr="00805DB1" w:rsidRDefault="00263E9B" w:rsidP="00C65DD1">
            <w:pPr>
              <w:spacing w:before="60" w:after="60" w:line="240" w:lineRule="auto"/>
              <w:jc w:val="center"/>
              <w:rPr>
                <w:rFonts w:ascii="Arial Narrow" w:hAnsi="Arial Narrow"/>
                <w:color w:val="0070C0"/>
              </w:rPr>
            </w:pPr>
            <w:r>
              <w:rPr>
                <w:rFonts w:ascii="Arial Narrow" w:hAnsi="Arial Narrow"/>
                <w:color w:val="0070C0"/>
              </w:rPr>
              <w:t>0,9</w:t>
            </w:r>
          </w:p>
        </w:tc>
        <w:tc>
          <w:tcPr>
            <w:tcW w:w="1559" w:type="dxa"/>
            <w:shd w:val="clear" w:color="auto" w:fill="FFFFFF"/>
          </w:tcPr>
          <w:p w:rsidR="00DE0AC8" w:rsidRPr="00805DB1" w:rsidRDefault="00263E9B" w:rsidP="00C65DD1">
            <w:pPr>
              <w:spacing w:before="60" w:after="60" w:line="240" w:lineRule="auto"/>
              <w:jc w:val="center"/>
              <w:rPr>
                <w:rFonts w:ascii="Arial Narrow" w:hAnsi="Arial Narrow"/>
                <w:color w:val="0070C0"/>
              </w:rPr>
            </w:pPr>
            <w:r>
              <w:rPr>
                <w:rFonts w:ascii="Arial Narrow" w:hAnsi="Arial Narrow"/>
                <w:color w:val="0070C0"/>
              </w:rPr>
              <w:t>0,9</w:t>
            </w:r>
          </w:p>
        </w:tc>
        <w:tc>
          <w:tcPr>
            <w:tcW w:w="1417"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1,2</w:t>
            </w:r>
          </w:p>
        </w:tc>
      </w:tr>
      <w:tr w:rsidR="00DE0AC8" w:rsidRPr="00805DB1" w:rsidTr="00284341">
        <w:tc>
          <w:tcPr>
            <w:tcW w:w="3402" w:type="dxa"/>
            <w:shd w:val="clear" w:color="auto" w:fill="FFFFFF"/>
          </w:tcPr>
          <w:p w:rsidR="00DE0AC8" w:rsidRPr="00805DB1" w:rsidRDefault="00DE0AC8" w:rsidP="004B2D5D">
            <w:pPr>
              <w:spacing w:before="60" w:after="60" w:line="240" w:lineRule="auto"/>
              <w:rPr>
                <w:rFonts w:ascii="Arial Narrow" w:hAnsi="Arial Narrow"/>
                <w:color w:val="0070C0"/>
              </w:rPr>
            </w:pPr>
            <w:r>
              <w:rPr>
                <w:rFonts w:ascii="Arial Narrow" w:hAnsi="Arial Narrow"/>
                <w:color w:val="0070C0"/>
              </w:rPr>
              <w:t>Maks, visina građevine</w:t>
            </w:r>
            <w:r w:rsidRPr="00805DB1">
              <w:rPr>
                <w:rFonts w:ascii="Arial Narrow" w:hAnsi="Arial Narrow"/>
                <w:color w:val="0070C0"/>
              </w:rPr>
              <w:t xml:space="preserve"> (m</w:t>
            </w:r>
            <w:r w:rsidRPr="00805DB1">
              <w:rPr>
                <w:rFonts w:ascii="Arial Narrow" w:hAnsi="Arial Narrow"/>
                <w:color w:val="0070C0"/>
                <w:vertAlign w:val="superscript"/>
              </w:rPr>
              <w:t>1</w:t>
            </w:r>
            <w:r w:rsidRPr="00805DB1">
              <w:rPr>
                <w:rFonts w:ascii="Arial Narrow" w:hAnsi="Arial Narrow"/>
                <w:color w:val="0070C0"/>
              </w:rPr>
              <w:t>)</w:t>
            </w:r>
          </w:p>
        </w:tc>
        <w:tc>
          <w:tcPr>
            <w:tcW w:w="1418"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7,0</w:t>
            </w:r>
          </w:p>
        </w:tc>
        <w:tc>
          <w:tcPr>
            <w:tcW w:w="1276"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Pr>
                <w:rFonts w:ascii="Arial Narrow" w:hAnsi="Arial Narrow"/>
                <w:color w:val="0070C0"/>
              </w:rPr>
              <w:t>7</w:t>
            </w:r>
            <w:r w:rsidRPr="00805DB1">
              <w:rPr>
                <w:rFonts w:ascii="Arial Narrow" w:hAnsi="Arial Narrow"/>
                <w:color w:val="0070C0"/>
              </w:rPr>
              <w:t>,0</w:t>
            </w:r>
          </w:p>
        </w:tc>
        <w:tc>
          <w:tcPr>
            <w:tcW w:w="1559"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7,0</w:t>
            </w:r>
          </w:p>
        </w:tc>
        <w:tc>
          <w:tcPr>
            <w:tcW w:w="1417"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7,0</w:t>
            </w:r>
          </w:p>
        </w:tc>
      </w:tr>
      <w:tr w:rsidR="00DE0AC8" w:rsidRPr="00805DB1" w:rsidTr="00284341">
        <w:tc>
          <w:tcPr>
            <w:tcW w:w="3402" w:type="dxa"/>
            <w:shd w:val="clear" w:color="auto" w:fill="FFFFFF"/>
          </w:tcPr>
          <w:p w:rsidR="00DE0AC8" w:rsidRPr="00805DB1" w:rsidRDefault="00DE0AC8" w:rsidP="00C65DD1">
            <w:pPr>
              <w:spacing w:before="60" w:after="60" w:line="240" w:lineRule="auto"/>
              <w:rPr>
                <w:rFonts w:ascii="Arial Narrow" w:hAnsi="Arial Narrow"/>
                <w:color w:val="0070C0"/>
              </w:rPr>
            </w:pPr>
            <w:r w:rsidRPr="00805DB1">
              <w:rPr>
                <w:rFonts w:ascii="Arial Narrow" w:hAnsi="Arial Narrow"/>
                <w:color w:val="0070C0"/>
              </w:rPr>
              <w:t>Maks. broj nadzemnih etaža</w:t>
            </w:r>
          </w:p>
        </w:tc>
        <w:tc>
          <w:tcPr>
            <w:tcW w:w="1418"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2</w:t>
            </w:r>
          </w:p>
        </w:tc>
        <w:tc>
          <w:tcPr>
            <w:tcW w:w="1276"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Pr>
                <w:rFonts w:ascii="Arial Narrow" w:hAnsi="Arial Narrow"/>
                <w:color w:val="0070C0"/>
              </w:rPr>
              <w:t>2</w:t>
            </w:r>
          </w:p>
        </w:tc>
        <w:tc>
          <w:tcPr>
            <w:tcW w:w="1559"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2</w:t>
            </w:r>
          </w:p>
        </w:tc>
        <w:tc>
          <w:tcPr>
            <w:tcW w:w="1417" w:type="dxa"/>
            <w:shd w:val="clear" w:color="auto" w:fill="FFFFFF"/>
          </w:tcPr>
          <w:p w:rsidR="00DE0AC8" w:rsidRPr="00805DB1" w:rsidRDefault="00DE0AC8" w:rsidP="00C65DD1">
            <w:pPr>
              <w:spacing w:before="60" w:after="60" w:line="240" w:lineRule="auto"/>
              <w:jc w:val="center"/>
              <w:rPr>
                <w:rFonts w:ascii="Arial Narrow" w:hAnsi="Arial Narrow"/>
                <w:color w:val="0070C0"/>
              </w:rPr>
            </w:pPr>
            <w:r w:rsidRPr="00805DB1">
              <w:rPr>
                <w:rFonts w:ascii="Arial Narrow" w:hAnsi="Arial Narrow"/>
                <w:color w:val="0070C0"/>
              </w:rPr>
              <w:t>2</w:t>
            </w:r>
          </w:p>
        </w:tc>
      </w:tr>
    </w:tbl>
    <w:p w:rsidR="009202A1" w:rsidRDefault="009202A1" w:rsidP="004B2D5D">
      <w:pPr>
        <w:spacing w:after="0"/>
        <w:rPr>
          <w:rFonts w:ascii="Arial Narrow" w:hAnsi="Arial Narrow" w:cs="Arial"/>
          <w:b/>
          <w:highlight w:val="lightGray"/>
        </w:rPr>
      </w:pPr>
    </w:p>
    <w:p w:rsidR="00E22A99" w:rsidRDefault="00E22A99" w:rsidP="00E22A99">
      <w:pPr>
        <w:pStyle w:val="Tekst"/>
        <w:tabs>
          <w:tab w:val="left" w:pos="426"/>
        </w:tabs>
        <w:spacing w:after="120"/>
        <w:rPr>
          <w:rFonts w:ascii="Arial Narrow" w:hAnsi="Arial Narrow"/>
          <w:color w:val="0070C0"/>
          <w:sz w:val="24"/>
          <w:szCs w:val="24"/>
          <w:u w:val="single"/>
        </w:rPr>
      </w:pPr>
      <w:r w:rsidRPr="00E22A99">
        <w:rPr>
          <w:rFonts w:ascii="Arial Narrow" w:hAnsi="Arial Narrow"/>
          <w:color w:val="0070C0"/>
          <w:sz w:val="24"/>
          <w:szCs w:val="24"/>
          <w:u w:val="single"/>
        </w:rPr>
        <w:t>Višestambene građevine</w:t>
      </w:r>
    </w:p>
    <w:p w:rsidR="00716C4D" w:rsidRDefault="00716C4D" w:rsidP="00716C4D">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Višestambenom građevinom</w:t>
      </w:r>
      <w:r w:rsidRPr="00716C4D">
        <w:rPr>
          <w:rFonts w:ascii="Arial Narrow" w:eastAsia="Albertus Medium" w:hAnsi="Arial Narrow"/>
          <w:color w:val="0070C0"/>
          <w:sz w:val="24"/>
          <w:szCs w:val="24"/>
        </w:rPr>
        <w:t>, prema ovim odredbama,</w:t>
      </w:r>
      <w:r>
        <w:rPr>
          <w:rFonts w:ascii="Arial Narrow" w:eastAsia="Albertus Medium" w:hAnsi="Arial Narrow"/>
          <w:color w:val="0070C0"/>
          <w:sz w:val="24"/>
          <w:szCs w:val="24"/>
        </w:rPr>
        <w:t xml:space="preserve"> smatra se građevina s najviše 6</w:t>
      </w:r>
      <w:r w:rsidRPr="00716C4D">
        <w:rPr>
          <w:rFonts w:ascii="Arial Narrow" w:eastAsia="Albertus Medium" w:hAnsi="Arial Narrow"/>
          <w:color w:val="0070C0"/>
          <w:sz w:val="24"/>
          <w:szCs w:val="24"/>
        </w:rPr>
        <w:t xml:space="preserve"> samostaln</w:t>
      </w:r>
      <w:r>
        <w:rPr>
          <w:rFonts w:ascii="Arial Narrow" w:eastAsia="Albertus Medium" w:hAnsi="Arial Narrow"/>
          <w:color w:val="0070C0"/>
          <w:sz w:val="24"/>
          <w:szCs w:val="24"/>
        </w:rPr>
        <w:t>ih</w:t>
      </w:r>
      <w:r w:rsidRPr="00716C4D">
        <w:rPr>
          <w:rFonts w:ascii="Arial Narrow" w:eastAsia="Albertus Medium" w:hAnsi="Arial Narrow"/>
          <w:color w:val="0070C0"/>
          <w:sz w:val="24"/>
          <w:szCs w:val="24"/>
        </w:rPr>
        <w:t xml:space="preserve"> </w:t>
      </w:r>
      <w:r>
        <w:rPr>
          <w:rFonts w:ascii="Arial Narrow" w:eastAsia="Albertus Medium" w:hAnsi="Arial Narrow"/>
          <w:color w:val="0070C0"/>
          <w:sz w:val="24"/>
          <w:szCs w:val="24"/>
        </w:rPr>
        <w:t xml:space="preserve">stambenih jedinica. </w:t>
      </w:r>
    </w:p>
    <w:p w:rsidR="00AA38BA" w:rsidRDefault="00AA38BA" w:rsidP="00AA38BA">
      <w:pPr>
        <w:spacing w:after="0"/>
        <w:jc w:val="both"/>
        <w:rPr>
          <w:rFonts w:ascii="Arial Narrow" w:eastAsia="Albertus Medium" w:hAnsi="Arial Narrow"/>
          <w:color w:val="0070C0"/>
          <w:sz w:val="24"/>
          <w:szCs w:val="24"/>
        </w:rPr>
      </w:pPr>
      <w:r w:rsidRPr="00AA38BA">
        <w:rPr>
          <w:rFonts w:ascii="Arial Narrow" w:eastAsia="Albertus Medium" w:hAnsi="Arial Narrow"/>
          <w:color w:val="0070C0"/>
          <w:sz w:val="24"/>
          <w:szCs w:val="24"/>
        </w:rPr>
        <w:t>Broj stambenih jedinica pojedine građevine određuje se u odnosu na veličinu buduće građevne čestice na način da</w:t>
      </w:r>
      <w:r>
        <w:rPr>
          <w:rFonts w:ascii="Arial Narrow" w:eastAsia="Albertus Medium" w:hAnsi="Arial Narrow"/>
          <w:color w:val="0070C0"/>
          <w:sz w:val="24"/>
          <w:szCs w:val="24"/>
        </w:rPr>
        <w:t xml:space="preserve"> je za svaku stambenu jedinicu </w:t>
      </w:r>
      <w:r w:rsidRPr="00AA38BA">
        <w:rPr>
          <w:rFonts w:ascii="Arial Narrow" w:eastAsia="Albertus Medium" w:hAnsi="Arial Narrow"/>
          <w:color w:val="0070C0"/>
          <w:sz w:val="24"/>
          <w:szCs w:val="24"/>
        </w:rPr>
        <w:t>potrebno osigurati minimalno 125m</w:t>
      </w:r>
      <w:r w:rsidRPr="00AA38BA">
        <w:rPr>
          <w:rFonts w:ascii="Arial Narrow" w:eastAsia="Albertus Medium" w:hAnsi="Arial Narrow"/>
          <w:color w:val="0070C0"/>
          <w:sz w:val="24"/>
          <w:szCs w:val="24"/>
          <w:vertAlign w:val="superscript"/>
        </w:rPr>
        <w:t>2</w:t>
      </w:r>
      <w:r w:rsidRPr="00AA38BA">
        <w:rPr>
          <w:rFonts w:ascii="Arial Narrow" w:eastAsia="Albertus Medium" w:hAnsi="Arial Narrow"/>
          <w:color w:val="0070C0"/>
          <w:sz w:val="24"/>
          <w:szCs w:val="24"/>
        </w:rPr>
        <w:t xml:space="preserve"> površine zemljišta buduće građevne čestice</w:t>
      </w:r>
      <w:r>
        <w:rPr>
          <w:rFonts w:ascii="Arial Narrow" w:eastAsia="Albertus Medium" w:hAnsi="Arial Narrow"/>
          <w:color w:val="0070C0"/>
          <w:sz w:val="24"/>
          <w:szCs w:val="24"/>
        </w:rPr>
        <w:t>. Osim navedenog potrebno je zadovoljiti i uvjet za minimalnu površinu</w:t>
      </w:r>
      <w:r w:rsidRPr="00AA38BA">
        <w:rPr>
          <w:rFonts w:ascii="Arial Narrow" w:eastAsia="Albertus Medium" w:hAnsi="Arial Narrow"/>
          <w:color w:val="0070C0"/>
          <w:sz w:val="24"/>
          <w:szCs w:val="24"/>
        </w:rPr>
        <w:t xml:space="preserve"> građevne čestice.</w:t>
      </w:r>
    </w:p>
    <w:p w:rsidR="00E22A99" w:rsidRPr="009202A1" w:rsidRDefault="00E22A99" w:rsidP="00E22A99">
      <w:pPr>
        <w:spacing w:after="0"/>
        <w:jc w:val="both"/>
        <w:rPr>
          <w:rFonts w:ascii="Arial Narrow" w:hAnsi="Arial Narrow" w:cs="Arial"/>
          <w:b/>
        </w:rPr>
      </w:pPr>
      <w:r w:rsidRPr="008E640B">
        <w:rPr>
          <w:rFonts w:ascii="Arial Narrow" w:eastAsia="Albertus Medium" w:hAnsi="Arial Narrow"/>
          <w:color w:val="0070C0"/>
          <w:sz w:val="24"/>
          <w:szCs w:val="24"/>
        </w:rPr>
        <w:t xml:space="preserve">Najviša građevinska (bruto) površina svih nadzemnih etaža </w:t>
      </w:r>
      <w:r>
        <w:rPr>
          <w:rFonts w:ascii="Arial Narrow" w:eastAsia="Albertus Medium" w:hAnsi="Arial Narrow"/>
          <w:color w:val="0070C0"/>
          <w:sz w:val="24"/>
          <w:szCs w:val="24"/>
        </w:rPr>
        <w:t>građevine</w:t>
      </w:r>
      <w:r w:rsidRPr="008E640B">
        <w:rPr>
          <w:rFonts w:ascii="Arial Narrow" w:eastAsia="Albertus Medium" w:hAnsi="Arial Narrow"/>
          <w:color w:val="0070C0"/>
          <w:sz w:val="24"/>
          <w:szCs w:val="24"/>
        </w:rPr>
        <w:t xml:space="preserve"> ovisi o </w:t>
      </w:r>
      <w:r>
        <w:rPr>
          <w:rFonts w:ascii="Arial Narrow" w:eastAsia="Albertus Medium" w:hAnsi="Arial Narrow"/>
          <w:color w:val="0070C0"/>
          <w:sz w:val="24"/>
          <w:szCs w:val="24"/>
        </w:rPr>
        <w:t>načinu gradnje i to:</w:t>
      </w:r>
    </w:p>
    <w:p w:rsidR="00E22A99" w:rsidRPr="008E640B" w:rsidRDefault="00E22A99" w:rsidP="00E22A99">
      <w:pPr>
        <w:spacing w:after="0"/>
        <w:ind w:firstLine="708"/>
        <w:jc w:val="both"/>
        <w:rPr>
          <w:rFonts w:ascii="Arial Narrow" w:eastAsia="Albertus Medium" w:hAnsi="Arial Narrow"/>
          <w:color w:val="0070C0"/>
          <w:sz w:val="24"/>
          <w:szCs w:val="24"/>
        </w:rPr>
      </w:pPr>
      <w:r>
        <w:rPr>
          <w:rFonts w:ascii="Arial Narrow" w:eastAsia="Albertus Medium" w:hAnsi="Arial Narrow"/>
          <w:color w:val="0070C0"/>
          <w:sz w:val="24"/>
          <w:szCs w:val="24"/>
        </w:rPr>
        <w:t>-</w:t>
      </w:r>
      <w:r w:rsidRPr="008E640B">
        <w:rPr>
          <w:rFonts w:ascii="Arial Narrow" w:eastAsia="Albertus Medium" w:hAnsi="Arial Narrow"/>
          <w:color w:val="0070C0"/>
          <w:sz w:val="24"/>
          <w:szCs w:val="24"/>
        </w:rPr>
        <w:t xml:space="preserve"> za samostojeću </w:t>
      </w:r>
      <w:r>
        <w:rPr>
          <w:rFonts w:ascii="Arial Narrow" w:eastAsia="Albertus Medium" w:hAnsi="Arial Narrow"/>
          <w:color w:val="0070C0"/>
          <w:sz w:val="24"/>
          <w:szCs w:val="24"/>
        </w:rPr>
        <w:t>građevinu</w:t>
      </w:r>
      <w:r w:rsidRPr="008E640B">
        <w:rPr>
          <w:rFonts w:ascii="Arial Narrow" w:eastAsia="Albertus Medium" w:hAnsi="Arial Narrow"/>
          <w:color w:val="0070C0"/>
          <w:sz w:val="24"/>
          <w:szCs w:val="24"/>
        </w:rPr>
        <w:t xml:space="preserve"> </w:t>
      </w:r>
      <w:r>
        <w:rPr>
          <w:rFonts w:ascii="Arial Narrow" w:eastAsia="Albertus Medium" w:hAnsi="Arial Narrow"/>
          <w:color w:val="0070C0"/>
          <w:sz w:val="24"/>
          <w:szCs w:val="24"/>
        </w:rPr>
        <w:t>800</w:t>
      </w:r>
      <w:r w:rsidRPr="008E640B">
        <w:rPr>
          <w:rFonts w:ascii="Arial Narrow" w:eastAsia="Albertus Medium" w:hAnsi="Arial Narrow"/>
          <w:color w:val="0070C0"/>
          <w:sz w:val="24"/>
          <w:szCs w:val="24"/>
        </w:rPr>
        <w:t xml:space="preserve"> m</w:t>
      </w:r>
      <w:r w:rsidRPr="00AA38BA">
        <w:rPr>
          <w:rFonts w:ascii="Arial Narrow" w:eastAsia="Albertus Medium" w:hAnsi="Arial Narrow"/>
          <w:color w:val="0070C0"/>
          <w:sz w:val="24"/>
          <w:szCs w:val="24"/>
          <w:vertAlign w:val="superscript"/>
        </w:rPr>
        <w:t>2</w:t>
      </w:r>
      <w:r w:rsidRPr="008E640B">
        <w:rPr>
          <w:rFonts w:ascii="Arial Narrow" w:eastAsia="Albertus Medium" w:hAnsi="Arial Narrow"/>
          <w:color w:val="0070C0"/>
          <w:sz w:val="24"/>
          <w:szCs w:val="24"/>
        </w:rPr>
        <w:t xml:space="preserve"> </w:t>
      </w:r>
    </w:p>
    <w:p w:rsidR="00E22A99" w:rsidRDefault="00E22A99" w:rsidP="00E22A99">
      <w:pPr>
        <w:spacing w:after="0"/>
        <w:ind w:firstLine="708"/>
        <w:jc w:val="both"/>
        <w:rPr>
          <w:rFonts w:ascii="Arial Narrow" w:eastAsia="Albertus Medium" w:hAnsi="Arial Narrow"/>
          <w:color w:val="0070C0"/>
          <w:sz w:val="24"/>
          <w:szCs w:val="24"/>
        </w:rPr>
      </w:pPr>
      <w:r>
        <w:rPr>
          <w:rFonts w:ascii="Arial Narrow" w:eastAsia="Albertus Medium" w:hAnsi="Arial Narrow"/>
          <w:color w:val="0070C0"/>
          <w:sz w:val="24"/>
          <w:szCs w:val="24"/>
        </w:rPr>
        <w:t>-</w:t>
      </w:r>
      <w:r w:rsidRPr="008E640B">
        <w:rPr>
          <w:rFonts w:ascii="Arial Narrow" w:eastAsia="Albertus Medium" w:hAnsi="Arial Narrow"/>
          <w:color w:val="0070C0"/>
          <w:sz w:val="24"/>
          <w:szCs w:val="24"/>
        </w:rPr>
        <w:t xml:space="preserve"> za </w:t>
      </w:r>
      <w:r>
        <w:rPr>
          <w:rFonts w:ascii="Arial Narrow" w:eastAsia="Albertus Medium" w:hAnsi="Arial Narrow"/>
          <w:color w:val="0070C0"/>
          <w:sz w:val="24"/>
          <w:szCs w:val="24"/>
        </w:rPr>
        <w:t>poluugrađenu građevinu</w:t>
      </w:r>
      <w:r w:rsidRPr="008E640B">
        <w:rPr>
          <w:rFonts w:ascii="Arial Narrow" w:eastAsia="Albertus Medium" w:hAnsi="Arial Narrow"/>
          <w:color w:val="0070C0"/>
          <w:sz w:val="24"/>
          <w:szCs w:val="24"/>
        </w:rPr>
        <w:t xml:space="preserve"> </w:t>
      </w:r>
      <w:r>
        <w:rPr>
          <w:rFonts w:ascii="Arial Narrow" w:eastAsia="Albertus Medium" w:hAnsi="Arial Narrow"/>
          <w:color w:val="0070C0"/>
          <w:sz w:val="24"/>
          <w:szCs w:val="24"/>
        </w:rPr>
        <w:t>600</w:t>
      </w:r>
      <w:r w:rsidRPr="008E640B">
        <w:rPr>
          <w:rFonts w:ascii="Arial Narrow" w:eastAsia="Albertus Medium" w:hAnsi="Arial Narrow"/>
          <w:color w:val="0070C0"/>
          <w:sz w:val="24"/>
          <w:szCs w:val="24"/>
        </w:rPr>
        <w:t xml:space="preserve"> m</w:t>
      </w:r>
      <w:r w:rsidRPr="00AA38BA">
        <w:rPr>
          <w:rFonts w:ascii="Arial Narrow" w:eastAsia="Albertus Medium" w:hAnsi="Arial Narrow"/>
          <w:color w:val="0070C0"/>
          <w:sz w:val="24"/>
          <w:szCs w:val="24"/>
          <w:vertAlign w:val="superscript"/>
        </w:rPr>
        <w:t>2</w:t>
      </w:r>
      <w:r w:rsidRPr="008E640B">
        <w:rPr>
          <w:rFonts w:ascii="Arial Narrow" w:eastAsia="Albertus Medium" w:hAnsi="Arial Narrow"/>
          <w:color w:val="0070C0"/>
          <w:sz w:val="24"/>
          <w:szCs w:val="24"/>
        </w:rPr>
        <w:t xml:space="preserve"> </w:t>
      </w:r>
    </w:p>
    <w:p w:rsidR="00815EA8" w:rsidRPr="008E640B" w:rsidRDefault="00815EA8" w:rsidP="00E22A99">
      <w:pPr>
        <w:spacing w:after="0"/>
        <w:ind w:firstLine="708"/>
        <w:jc w:val="both"/>
        <w:rPr>
          <w:rFonts w:ascii="Arial Narrow" w:eastAsia="Albertus Medium" w:hAnsi="Arial Narrow"/>
          <w:color w:val="0070C0"/>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2EFD9"/>
        <w:tblLayout w:type="fixed"/>
        <w:tblLook w:val="04A0" w:firstRow="1" w:lastRow="0" w:firstColumn="1" w:lastColumn="0" w:noHBand="0" w:noVBand="1"/>
      </w:tblPr>
      <w:tblGrid>
        <w:gridCol w:w="4253"/>
        <w:gridCol w:w="2268"/>
        <w:gridCol w:w="2410"/>
      </w:tblGrid>
      <w:tr w:rsidR="00815EA8" w:rsidRPr="00805DB1" w:rsidTr="00815EA8">
        <w:trPr>
          <w:cantSplit/>
          <w:tblHeader/>
        </w:trPr>
        <w:tc>
          <w:tcPr>
            <w:tcW w:w="4253" w:type="dxa"/>
            <w:shd w:val="clear" w:color="auto" w:fill="FFFFFF"/>
          </w:tcPr>
          <w:p w:rsidR="00815EA8" w:rsidRPr="00805DB1" w:rsidRDefault="00815EA8" w:rsidP="00C65DD1">
            <w:pPr>
              <w:spacing w:before="60" w:after="60" w:line="240" w:lineRule="auto"/>
              <w:rPr>
                <w:rFonts w:ascii="Arial Narrow" w:hAnsi="Arial Narrow"/>
                <w:strike/>
                <w:color w:val="0070C0"/>
              </w:rPr>
            </w:pPr>
          </w:p>
        </w:tc>
        <w:tc>
          <w:tcPr>
            <w:tcW w:w="2268" w:type="dxa"/>
            <w:shd w:val="clear" w:color="auto" w:fill="FFFFFF"/>
          </w:tcPr>
          <w:p w:rsidR="00815EA8" w:rsidRPr="00805DB1" w:rsidRDefault="00815EA8" w:rsidP="00C65DD1">
            <w:pPr>
              <w:spacing w:before="60" w:after="60" w:line="240" w:lineRule="auto"/>
              <w:jc w:val="center"/>
              <w:rPr>
                <w:rFonts w:ascii="Arial Narrow" w:hAnsi="Arial Narrow"/>
                <w:b/>
                <w:color w:val="0070C0"/>
              </w:rPr>
            </w:pPr>
            <w:r w:rsidRPr="00805DB1">
              <w:rPr>
                <w:rFonts w:ascii="Arial Narrow" w:hAnsi="Arial Narrow"/>
                <w:b/>
                <w:color w:val="0070C0"/>
              </w:rPr>
              <w:t>Samostojeća građevina</w:t>
            </w:r>
          </w:p>
        </w:tc>
        <w:tc>
          <w:tcPr>
            <w:tcW w:w="2410" w:type="dxa"/>
            <w:shd w:val="clear" w:color="auto" w:fill="FFFFFF"/>
          </w:tcPr>
          <w:p w:rsidR="00815EA8" w:rsidRPr="00805DB1" w:rsidRDefault="00815EA8" w:rsidP="00C65DD1">
            <w:pPr>
              <w:spacing w:before="60" w:after="60" w:line="240" w:lineRule="auto"/>
              <w:jc w:val="center"/>
              <w:rPr>
                <w:rFonts w:ascii="Arial Narrow" w:hAnsi="Arial Narrow"/>
                <w:b/>
                <w:color w:val="0070C0"/>
              </w:rPr>
            </w:pPr>
            <w:r w:rsidRPr="00805DB1">
              <w:rPr>
                <w:rFonts w:ascii="Arial Narrow" w:hAnsi="Arial Narrow"/>
                <w:b/>
                <w:color w:val="0070C0"/>
              </w:rPr>
              <w:t>Poluugrađena građevina</w:t>
            </w:r>
          </w:p>
        </w:tc>
      </w:tr>
      <w:tr w:rsidR="00815EA8" w:rsidRPr="00805DB1" w:rsidTr="00441C38">
        <w:trPr>
          <w:trHeight w:val="250"/>
        </w:trPr>
        <w:tc>
          <w:tcPr>
            <w:tcW w:w="4253" w:type="dxa"/>
            <w:shd w:val="clear" w:color="auto" w:fill="FFFFFF"/>
          </w:tcPr>
          <w:p w:rsidR="00815EA8" w:rsidRPr="00805DB1" w:rsidRDefault="00815EA8" w:rsidP="00C65DD1">
            <w:pPr>
              <w:spacing w:before="60" w:after="60" w:line="240" w:lineRule="auto"/>
              <w:rPr>
                <w:rFonts w:ascii="Arial Narrow" w:hAnsi="Arial Narrow"/>
                <w:color w:val="0070C0"/>
              </w:rPr>
            </w:pPr>
            <w:r w:rsidRPr="00805DB1">
              <w:rPr>
                <w:rFonts w:ascii="Arial Narrow" w:hAnsi="Arial Narrow"/>
                <w:color w:val="0070C0"/>
              </w:rPr>
              <w:t>Min. površina građevne čestice (m</w:t>
            </w:r>
            <w:r w:rsidRPr="00805DB1">
              <w:rPr>
                <w:rFonts w:ascii="Arial Narrow" w:hAnsi="Arial Narrow"/>
                <w:color w:val="0070C0"/>
                <w:vertAlign w:val="superscript"/>
              </w:rPr>
              <w:t>2</w:t>
            </w:r>
            <w:r w:rsidRPr="00805DB1">
              <w:rPr>
                <w:rFonts w:ascii="Arial Narrow" w:hAnsi="Arial Narrow"/>
                <w:color w:val="0070C0"/>
              </w:rPr>
              <w:t>)</w:t>
            </w:r>
          </w:p>
        </w:tc>
        <w:tc>
          <w:tcPr>
            <w:tcW w:w="2268" w:type="dxa"/>
            <w:shd w:val="clear" w:color="auto" w:fill="FFFFFF"/>
            <w:vAlign w:val="center"/>
          </w:tcPr>
          <w:p w:rsidR="00815EA8" w:rsidRPr="00805DB1" w:rsidRDefault="00815EA8" w:rsidP="00441C38">
            <w:pPr>
              <w:spacing w:before="60" w:after="60" w:line="240" w:lineRule="auto"/>
              <w:jc w:val="center"/>
              <w:rPr>
                <w:rFonts w:ascii="Arial Narrow" w:hAnsi="Arial Narrow"/>
                <w:color w:val="0070C0"/>
              </w:rPr>
            </w:pPr>
            <w:r>
              <w:rPr>
                <w:rFonts w:ascii="Arial Narrow" w:hAnsi="Arial Narrow"/>
                <w:color w:val="0070C0"/>
              </w:rPr>
              <w:t>600</w:t>
            </w:r>
          </w:p>
        </w:tc>
        <w:tc>
          <w:tcPr>
            <w:tcW w:w="2410" w:type="dxa"/>
            <w:shd w:val="clear" w:color="auto" w:fill="FFFFFF"/>
            <w:vAlign w:val="center"/>
          </w:tcPr>
          <w:p w:rsidR="00815EA8" w:rsidRPr="00805DB1" w:rsidRDefault="00441C38" w:rsidP="00441C38">
            <w:pPr>
              <w:spacing w:before="60" w:after="60" w:line="240" w:lineRule="auto"/>
              <w:jc w:val="center"/>
              <w:rPr>
                <w:rFonts w:ascii="Arial Narrow" w:hAnsi="Arial Narrow"/>
                <w:color w:val="0070C0"/>
              </w:rPr>
            </w:pPr>
            <w:r>
              <w:rPr>
                <w:rFonts w:ascii="Arial Narrow" w:hAnsi="Arial Narrow"/>
                <w:color w:val="0070C0"/>
              </w:rPr>
              <w:t>500</w:t>
            </w:r>
          </w:p>
        </w:tc>
      </w:tr>
      <w:tr w:rsidR="00815EA8" w:rsidRPr="00805DB1" w:rsidTr="00441C38">
        <w:tc>
          <w:tcPr>
            <w:tcW w:w="4253" w:type="dxa"/>
            <w:shd w:val="clear" w:color="auto" w:fill="FFFFFF"/>
          </w:tcPr>
          <w:p w:rsidR="00815EA8" w:rsidRPr="00805DB1" w:rsidRDefault="00815EA8" w:rsidP="00C65DD1">
            <w:pPr>
              <w:spacing w:before="60" w:after="60" w:line="240" w:lineRule="auto"/>
              <w:rPr>
                <w:rFonts w:ascii="Arial Narrow" w:hAnsi="Arial Narrow"/>
                <w:color w:val="0070C0"/>
              </w:rPr>
            </w:pPr>
            <w:r w:rsidRPr="00805DB1">
              <w:rPr>
                <w:rFonts w:ascii="Arial Narrow" w:hAnsi="Arial Narrow"/>
                <w:color w:val="0070C0"/>
              </w:rPr>
              <w:t>Min. širina građevne čestice na mjestu građevnog pravca (m</w:t>
            </w:r>
            <w:r w:rsidRPr="00805DB1">
              <w:rPr>
                <w:rFonts w:ascii="Arial Narrow" w:hAnsi="Arial Narrow"/>
                <w:color w:val="0070C0"/>
                <w:vertAlign w:val="superscript"/>
              </w:rPr>
              <w:t>1</w:t>
            </w:r>
            <w:r w:rsidRPr="00805DB1">
              <w:rPr>
                <w:rFonts w:ascii="Arial Narrow" w:hAnsi="Arial Narrow"/>
                <w:color w:val="0070C0"/>
              </w:rPr>
              <w:t>) *</w:t>
            </w:r>
          </w:p>
        </w:tc>
        <w:tc>
          <w:tcPr>
            <w:tcW w:w="2268" w:type="dxa"/>
            <w:shd w:val="clear" w:color="auto" w:fill="FFFFFF"/>
            <w:vAlign w:val="center"/>
          </w:tcPr>
          <w:p w:rsidR="00815EA8" w:rsidRPr="00805DB1" w:rsidRDefault="00441C38" w:rsidP="00441C38">
            <w:pPr>
              <w:spacing w:before="60" w:after="60" w:line="240" w:lineRule="auto"/>
              <w:jc w:val="center"/>
              <w:rPr>
                <w:rFonts w:ascii="Arial Narrow" w:hAnsi="Arial Narrow"/>
                <w:color w:val="0070C0"/>
              </w:rPr>
            </w:pPr>
            <w:r>
              <w:rPr>
                <w:rFonts w:ascii="Arial Narrow" w:hAnsi="Arial Narrow"/>
                <w:color w:val="0070C0"/>
              </w:rPr>
              <w:t>20</w:t>
            </w:r>
          </w:p>
        </w:tc>
        <w:tc>
          <w:tcPr>
            <w:tcW w:w="2410" w:type="dxa"/>
            <w:shd w:val="clear" w:color="auto" w:fill="FFFFFF"/>
            <w:vAlign w:val="center"/>
          </w:tcPr>
          <w:p w:rsidR="00815EA8" w:rsidRPr="00805DB1" w:rsidRDefault="00441C38" w:rsidP="00441C38">
            <w:pPr>
              <w:spacing w:before="60" w:after="60" w:line="240" w:lineRule="auto"/>
              <w:jc w:val="center"/>
              <w:rPr>
                <w:rFonts w:ascii="Arial Narrow" w:hAnsi="Arial Narrow"/>
                <w:color w:val="0070C0"/>
              </w:rPr>
            </w:pPr>
            <w:r>
              <w:rPr>
                <w:rFonts w:ascii="Arial Narrow" w:hAnsi="Arial Narrow"/>
                <w:color w:val="0070C0"/>
              </w:rPr>
              <w:t>16</w:t>
            </w:r>
          </w:p>
        </w:tc>
      </w:tr>
      <w:tr w:rsidR="00815EA8" w:rsidRPr="00805DB1" w:rsidTr="00441C38">
        <w:tc>
          <w:tcPr>
            <w:tcW w:w="4253" w:type="dxa"/>
            <w:shd w:val="clear" w:color="auto" w:fill="FFFFFF"/>
          </w:tcPr>
          <w:p w:rsidR="00815EA8" w:rsidRPr="00805DB1" w:rsidRDefault="00815EA8" w:rsidP="00C65DD1">
            <w:pPr>
              <w:spacing w:before="60" w:after="60" w:line="240" w:lineRule="auto"/>
              <w:rPr>
                <w:rFonts w:ascii="Arial Narrow" w:hAnsi="Arial Narrow"/>
                <w:color w:val="0070C0"/>
              </w:rPr>
            </w:pPr>
            <w:r w:rsidRPr="00805DB1">
              <w:rPr>
                <w:rFonts w:ascii="Arial Narrow" w:hAnsi="Arial Narrow"/>
                <w:color w:val="0070C0"/>
              </w:rPr>
              <w:t>Maks. koeficijent izgrađenosti (K</w:t>
            </w:r>
            <w:r w:rsidRPr="00805DB1">
              <w:rPr>
                <w:rFonts w:ascii="Arial Narrow" w:hAnsi="Arial Narrow"/>
                <w:color w:val="0070C0"/>
                <w:vertAlign w:val="subscript"/>
              </w:rPr>
              <w:t>ig</w:t>
            </w:r>
            <w:r w:rsidRPr="00805DB1">
              <w:rPr>
                <w:rFonts w:ascii="Arial Narrow" w:hAnsi="Arial Narrow"/>
                <w:color w:val="0070C0"/>
              </w:rPr>
              <w:t>)</w:t>
            </w:r>
          </w:p>
        </w:tc>
        <w:tc>
          <w:tcPr>
            <w:tcW w:w="2268" w:type="dxa"/>
            <w:shd w:val="clear" w:color="auto" w:fill="FFFFFF"/>
            <w:vAlign w:val="center"/>
          </w:tcPr>
          <w:p w:rsidR="00815EA8" w:rsidRPr="00805DB1" w:rsidRDefault="00441C38" w:rsidP="00441C38">
            <w:pPr>
              <w:spacing w:before="60" w:after="60" w:line="240" w:lineRule="auto"/>
              <w:jc w:val="center"/>
              <w:rPr>
                <w:rFonts w:ascii="Arial Narrow" w:hAnsi="Arial Narrow"/>
                <w:color w:val="0070C0"/>
              </w:rPr>
            </w:pPr>
            <w:r>
              <w:rPr>
                <w:rFonts w:ascii="Arial Narrow" w:hAnsi="Arial Narrow"/>
                <w:color w:val="0070C0"/>
              </w:rPr>
              <w:t>0,3</w:t>
            </w:r>
          </w:p>
        </w:tc>
        <w:tc>
          <w:tcPr>
            <w:tcW w:w="2410" w:type="dxa"/>
            <w:shd w:val="clear" w:color="auto" w:fill="FFFFFF"/>
            <w:vAlign w:val="center"/>
          </w:tcPr>
          <w:p w:rsidR="00815EA8" w:rsidRPr="00805DB1" w:rsidRDefault="00815EA8" w:rsidP="00441C38">
            <w:pPr>
              <w:spacing w:before="60" w:after="60" w:line="240" w:lineRule="auto"/>
              <w:jc w:val="center"/>
              <w:rPr>
                <w:rFonts w:ascii="Arial Narrow" w:hAnsi="Arial Narrow"/>
                <w:color w:val="0070C0"/>
              </w:rPr>
            </w:pPr>
            <w:r w:rsidRPr="00805DB1">
              <w:rPr>
                <w:rFonts w:ascii="Arial Narrow" w:hAnsi="Arial Narrow"/>
                <w:color w:val="0070C0"/>
              </w:rPr>
              <w:t>0,</w:t>
            </w:r>
            <w:r w:rsidR="00441C38">
              <w:rPr>
                <w:rFonts w:ascii="Arial Narrow" w:hAnsi="Arial Narrow"/>
                <w:color w:val="0070C0"/>
              </w:rPr>
              <w:t>3</w:t>
            </w:r>
          </w:p>
        </w:tc>
      </w:tr>
      <w:tr w:rsidR="00441C38" w:rsidRPr="00805DB1" w:rsidTr="00441C38">
        <w:tc>
          <w:tcPr>
            <w:tcW w:w="4253" w:type="dxa"/>
            <w:shd w:val="clear" w:color="auto" w:fill="FFFFFF"/>
          </w:tcPr>
          <w:p w:rsidR="00441C38" w:rsidRPr="00805DB1" w:rsidRDefault="00441C38" w:rsidP="00441C38">
            <w:pPr>
              <w:spacing w:before="60" w:after="60" w:line="240" w:lineRule="auto"/>
              <w:rPr>
                <w:rFonts w:ascii="Arial Narrow" w:hAnsi="Arial Narrow"/>
                <w:color w:val="0070C0"/>
              </w:rPr>
            </w:pPr>
            <w:r w:rsidRPr="00805DB1">
              <w:rPr>
                <w:rFonts w:ascii="Arial Narrow" w:hAnsi="Arial Narrow"/>
                <w:color w:val="0070C0"/>
              </w:rPr>
              <w:t>Maks. koeficijent iskoristivosti nadzemnih etaža (K</w:t>
            </w:r>
            <w:r w:rsidRPr="00805DB1">
              <w:rPr>
                <w:rFonts w:ascii="Arial Narrow" w:hAnsi="Arial Narrow"/>
                <w:color w:val="0070C0"/>
                <w:vertAlign w:val="subscript"/>
              </w:rPr>
              <w:t>isn</w:t>
            </w:r>
            <w:r w:rsidRPr="00805DB1">
              <w:rPr>
                <w:rFonts w:ascii="Arial Narrow" w:hAnsi="Arial Narrow"/>
                <w:color w:val="0070C0"/>
              </w:rPr>
              <w:t>)</w:t>
            </w:r>
          </w:p>
        </w:tc>
        <w:tc>
          <w:tcPr>
            <w:tcW w:w="2268" w:type="dxa"/>
            <w:shd w:val="clear" w:color="auto" w:fill="FFFFFF"/>
            <w:vAlign w:val="center"/>
          </w:tcPr>
          <w:p w:rsidR="00441C38" w:rsidRPr="00805DB1" w:rsidRDefault="00375D79" w:rsidP="00441C38">
            <w:pPr>
              <w:spacing w:before="60" w:after="60" w:line="240" w:lineRule="auto"/>
              <w:jc w:val="center"/>
              <w:rPr>
                <w:rFonts w:ascii="Arial Narrow" w:hAnsi="Arial Narrow"/>
                <w:color w:val="0070C0"/>
              </w:rPr>
            </w:pPr>
            <w:r>
              <w:rPr>
                <w:rFonts w:ascii="Arial Narrow" w:hAnsi="Arial Narrow"/>
                <w:color w:val="0070C0"/>
              </w:rPr>
              <w:t>0,9</w:t>
            </w:r>
          </w:p>
        </w:tc>
        <w:tc>
          <w:tcPr>
            <w:tcW w:w="2410" w:type="dxa"/>
            <w:shd w:val="clear" w:color="auto" w:fill="FFFFFF"/>
            <w:vAlign w:val="center"/>
          </w:tcPr>
          <w:p w:rsidR="00441C38" w:rsidRPr="00805DB1" w:rsidRDefault="00375D79" w:rsidP="00441C38">
            <w:pPr>
              <w:spacing w:before="60" w:after="60" w:line="240" w:lineRule="auto"/>
              <w:jc w:val="center"/>
              <w:rPr>
                <w:rFonts w:ascii="Arial Narrow" w:hAnsi="Arial Narrow"/>
                <w:color w:val="0070C0"/>
              </w:rPr>
            </w:pPr>
            <w:r>
              <w:rPr>
                <w:rFonts w:ascii="Arial Narrow" w:hAnsi="Arial Narrow"/>
                <w:color w:val="0070C0"/>
              </w:rPr>
              <w:t>0,9</w:t>
            </w:r>
          </w:p>
        </w:tc>
      </w:tr>
      <w:tr w:rsidR="00441C38" w:rsidRPr="00805DB1" w:rsidTr="00441C38">
        <w:tc>
          <w:tcPr>
            <w:tcW w:w="4253" w:type="dxa"/>
            <w:shd w:val="clear" w:color="auto" w:fill="FFFFFF"/>
          </w:tcPr>
          <w:p w:rsidR="00441C38" w:rsidRPr="00805DB1" w:rsidRDefault="00441C38" w:rsidP="00441C38">
            <w:pPr>
              <w:spacing w:before="60" w:after="60" w:line="240" w:lineRule="auto"/>
              <w:rPr>
                <w:rFonts w:ascii="Arial Narrow" w:hAnsi="Arial Narrow"/>
                <w:color w:val="0070C0"/>
              </w:rPr>
            </w:pPr>
            <w:r w:rsidRPr="00805DB1">
              <w:rPr>
                <w:rFonts w:ascii="Arial Narrow" w:hAnsi="Arial Narrow"/>
                <w:color w:val="0070C0"/>
              </w:rPr>
              <w:t>Maks. ukupni koeficijent iskoristivosti (K</w:t>
            </w:r>
            <w:r w:rsidRPr="00805DB1">
              <w:rPr>
                <w:rFonts w:ascii="Arial Narrow" w:hAnsi="Arial Narrow"/>
                <w:color w:val="0070C0"/>
                <w:vertAlign w:val="subscript"/>
              </w:rPr>
              <w:t>is</w:t>
            </w:r>
            <w:r w:rsidRPr="00805DB1">
              <w:rPr>
                <w:rFonts w:ascii="Arial Narrow" w:hAnsi="Arial Narrow"/>
                <w:color w:val="0070C0"/>
              </w:rPr>
              <w:t>)</w:t>
            </w:r>
          </w:p>
        </w:tc>
        <w:tc>
          <w:tcPr>
            <w:tcW w:w="2268" w:type="dxa"/>
            <w:shd w:val="clear" w:color="auto" w:fill="FFFFFF"/>
            <w:vAlign w:val="center"/>
          </w:tcPr>
          <w:p w:rsidR="00441C38" w:rsidRPr="00805DB1" w:rsidRDefault="000D614D" w:rsidP="00441C38">
            <w:pPr>
              <w:spacing w:before="60" w:after="60" w:line="240" w:lineRule="auto"/>
              <w:jc w:val="center"/>
              <w:rPr>
                <w:rFonts w:ascii="Arial Narrow" w:hAnsi="Arial Narrow"/>
                <w:color w:val="0070C0"/>
              </w:rPr>
            </w:pPr>
            <w:r>
              <w:rPr>
                <w:rFonts w:ascii="Arial Narrow" w:hAnsi="Arial Narrow"/>
                <w:color w:val="0070C0"/>
              </w:rPr>
              <w:t>1,2</w:t>
            </w:r>
          </w:p>
        </w:tc>
        <w:tc>
          <w:tcPr>
            <w:tcW w:w="2410" w:type="dxa"/>
            <w:shd w:val="clear" w:color="auto" w:fill="FFFFFF"/>
            <w:vAlign w:val="center"/>
          </w:tcPr>
          <w:p w:rsidR="00441C38" w:rsidRPr="00805DB1" w:rsidRDefault="000D614D" w:rsidP="00441C38">
            <w:pPr>
              <w:spacing w:before="60" w:after="60" w:line="240" w:lineRule="auto"/>
              <w:jc w:val="center"/>
              <w:rPr>
                <w:rFonts w:ascii="Arial Narrow" w:hAnsi="Arial Narrow"/>
                <w:color w:val="0070C0"/>
              </w:rPr>
            </w:pPr>
            <w:r>
              <w:rPr>
                <w:rFonts w:ascii="Arial Narrow" w:hAnsi="Arial Narrow"/>
                <w:color w:val="0070C0"/>
              </w:rPr>
              <w:t>1,2</w:t>
            </w:r>
          </w:p>
        </w:tc>
      </w:tr>
      <w:tr w:rsidR="00441C38" w:rsidRPr="00805DB1" w:rsidTr="00441C38">
        <w:tc>
          <w:tcPr>
            <w:tcW w:w="4253" w:type="dxa"/>
            <w:shd w:val="clear" w:color="auto" w:fill="FFFFFF"/>
          </w:tcPr>
          <w:p w:rsidR="00441C38" w:rsidRPr="00805DB1" w:rsidRDefault="00441C38" w:rsidP="00441C38">
            <w:pPr>
              <w:spacing w:before="60" w:after="60" w:line="240" w:lineRule="auto"/>
              <w:rPr>
                <w:rFonts w:ascii="Arial Narrow" w:hAnsi="Arial Narrow"/>
                <w:color w:val="0070C0"/>
              </w:rPr>
            </w:pPr>
            <w:r>
              <w:rPr>
                <w:rFonts w:ascii="Arial Narrow" w:hAnsi="Arial Narrow"/>
                <w:color w:val="0070C0"/>
              </w:rPr>
              <w:t>Maks, visina građevine</w:t>
            </w:r>
            <w:r w:rsidRPr="00805DB1">
              <w:rPr>
                <w:rFonts w:ascii="Arial Narrow" w:hAnsi="Arial Narrow"/>
                <w:color w:val="0070C0"/>
              </w:rPr>
              <w:t xml:space="preserve"> (m</w:t>
            </w:r>
            <w:r w:rsidRPr="00805DB1">
              <w:rPr>
                <w:rFonts w:ascii="Arial Narrow" w:hAnsi="Arial Narrow"/>
                <w:color w:val="0070C0"/>
                <w:vertAlign w:val="superscript"/>
              </w:rPr>
              <w:t>1</w:t>
            </w:r>
            <w:r w:rsidRPr="00805DB1">
              <w:rPr>
                <w:rFonts w:ascii="Arial Narrow" w:hAnsi="Arial Narrow"/>
                <w:color w:val="0070C0"/>
              </w:rPr>
              <w:t>)</w:t>
            </w:r>
          </w:p>
        </w:tc>
        <w:tc>
          <w:tcPr>
            <w:tcW w:w="2268" w:type="dxa"/>
            <w:shd w:val="clear" w:color="auto" w:fill="FFFFFF"/>
            <w:vAlign w:val="center"/>
          </w:tcPr>
          <w:p w:rsidR="00441C38" w:rsidRPr="00805DB1" w:rsidRDefault="001A0917" w:rsidP="00441C38">
            <w:pPr>
              <w:spacing w:before="60" w:after="60" w:line="240" w:lineRule="auto"/>
              <w:jc w:val="center"/>
              <w:rPr>
                <w:rFonts w:ascii="Arial Narrow" w:hAnsi="Arial Narrow"/>
                <w:color w:val="0070C0"/>
              </w:rPr>
            </w:pPr>
            <w:r>
              <w:rPr>
                <w:rFonts w:ascii="Arial Narrow" w:hAnsi="Arial Narrow"/>
                <w:color w:val="0070C0"/>
              </w:rPr>
              <w:t>9</w:t>
            </w:r>
            <w:r w:rsidR="00441C38">
              <w:rPr>
                <w:rFonts w:ascii="Arial Narrow" w:hAnsi="Arial Narrow"/>
                <w:color w:val="0070C0"/>
              </w:rPr>
              <w:t>,0</w:t>
            </w:r>
          </w:p>
        </w:tc>
        <w:tc>
          <w:tcPr>
            <w:tcW w:w="2410" w:type="dxa"/>
            <w:shd w:val="clear" w:color="auto" w:fill="FFFFFF"/>
            <w:vAlign w:val="center"/>
          </w:tcPr>
          <w:p w:rsidR="00441C38" w:rsidRPr="00805DB1" w:rsidRDefault="001A0917" w:rsidP="00441C38">
            <w:pPr>
              <w:spacing w:before="60" w:after="60" w:line="240" w:lineRule="auto"/>
              <w:jc w:val="center"/>
              <w:rPr>
                <w:rFonts w:ascii="Arial Narrow" w:hAnsi="Arial Narrow"/>
                <w:color w:val="0070C0"/>
              </w:rPr>
            </w:pPr>
            <w:r>
              <w:rPr>
                <w:rFonts w:ascii="Arial Narrow" w:hAnsi="Arial Narrow"/>
                <w:color w:val="0070C0"/>
              </w:rPr>
              <w:t>9</w:t>
            </w:r>
            <w:r w:rsidR="00441C38">
              <w:rPr>
                <w:rFonts w:ascii="Arial Narrow" w:hAnsi="Arial Narrow"/>
                <w:color w:val="0070C0"/>
              </w:rPr>
              <w:t>,0</w:t>
            </w:r>
          </w:p>
        </w:tc>
      </w:tr>
      <w:tr w:rsidR="00441C38" w:rsidRPr="00805DB1" w:rsidTr="00441C38">
        <w:tc>
          <w:tcPr>
            <w:tcW w:w="4253" w:type="dxa"/>
            <w:shd w:val="clear" w:color="auto" w:fill="FFFFFF"/>
          </w:tcPr>
          <w:p w:rsidR="00441C38" w:rsidRPr="00805DB1" w:rsidRDefault="00441C38" w:rsidP="00441C38">
            <w:pPr>
              <w:spacing w:before="60" w:after="60" w:line="240" w:lineRule="auto"/>
              <w:rPr>
                <w:rFonts w:ascii="Arial Narrow" w:hAnsi="Arial Narrow"/>
                <w:color w:val="0070C0"/>
              </w:rPr>
            </w:pPr>
            <w:r w:rsidRPr="00805DB1">
              <w:rPr>
                <w:rFonts w:ascii="Arial Narrow" w:hAnsi="Arial Narrow"/>
                <w:color w:val="0070C0"/>
              </w:rPr>
              <w:t>Maks. broj nadzemnih etaža</w:t>
            </w:r>
          </w:p>
        </w:tc>
        <w:tc>
          <w:tcPr>
            <w:tcW w:w="2268" w:type="dxa"/>
            <w:shd w:val="clear" w:color="auto" w:fill="FFFFFF"/>
            <w:vAlign w:val="center"/>
          </w:tcPr>
          <w:p w:rsidR="00441C38" w:rsidRPr="00805DB1" w:rsidRDefault="001A0917" w:rsidP="00441C38">
            <w:pPr>
              <w:spacing w:before="60" w:after="60" w:line="240" w:lineRule="auto"/>
              <w:jc w:val="center"/>
              <w:rPr>
                <w:rFonts w:ascii="Arial Narrow" w:hAnsi="Arial Narrow"/>
                <w:color w:val="0070C0"/>
              </w:rPr>
            </w:pPr>
            <w:r>
              <w:rPr>
                <w:rFonts w:ascii="Arial Narrow" w:hAnsi="Arial Narrow"/>
                <w:color w:val="0070C0"/>
              </w:rPr>
              <w:t>3</w:t>
            </w:r>
          </w:p>
        </w:tc>
        <w:tc>
          <w:tcPr>
            <w:tcW w:w="2410" w:type="dxa"/>
            <w:shd w:val="clear" w:color="auto" w:fill="FFFFFF"/>
            <w:vAlign w:val="center"/>
          </w:tcPr>
          <w:p w:rsidR="00441C38" w:rsidRPr="00805DB1" w:rsidRDefault="001A0917" w:rsidP="00441C38">
            <w:pPr>
              <w:spacing w:before="60" w:after="60" w:line="240" w:lineRule="auto"/>
              <w:jc w:val="center"/>
              <w:rPr>
                <w:rFonts w:ascii="Arial Narrow" w:hAnsi="Arial Narrow"/>
                <w:color w:val="0070C0"/>
              </w:rPr>
            </w:pPr>
            <w:r>
              <w:rPr>
                <w:rFonts w:ascii="Arial Narrow" w:hAnsi="Arial Narrow"/>
                <w:color w:val="0070C0"/>
              </w:rPr>
              <w:t>3</w:t>
            </w:r>
          </w:p>
        </w:tc>
      </w:tr>
    </w:tbl>
    <w:p w:rsidR="00D54426" w:rsidRPr="004422B9" w:rsidRDefault="00D54426" w:rsidP="009202A1">
      <w:pPr>
        <w:spacing w:after="0"/>
        <w:jc w:val="center"/>
        <w:rPr>
          <w:rFonts w:ascii="Arial Narrow" w:hAnsi="Arial Narrow" w:cs="Arial"/>
          <w:b/>
        </w:rPr>
      </w:pPr>
      <w:r w:rsidRPr="004422B9">
        <w:rPr>
          <w:rFonts w:ascii="Arial Narrow" w:hAnsi="Arial Narrow" w:cs="Arial"/>
          <w:b/>
        </w:rPr>
        <w:lastRenderedPageBreak/>
        <w:t>Članak 18.</w:t>
      </w:r>
    </w:p>
    <w:p w:rsidR="00D54426" w:rsidRPr="000453A5" w:rsidRDefault="00D54426" w:rsidP="000453A5">
      <w:pPr>
        <w:spacing w:before="60" w:after="60" w:line="269" w:lineRule="auto"/>
        <w:jc w:val="center"/>
        <w:rPr>
          <w:rFonts w:ascii="Arial Narrow" w:hAnsi="Arial Narrow" w:cs="Arial"/>
          <w:b/>
        </w:rPr>
      </w:pPr>
      <w:r w:rsidRPr="004422B9">
        <w:rPr>
          <w:rFonts w:ascii="Arial Narrow" w:hAnsi="Arial Narrow" w:cs="Arial"/>
          <w:b/>
        </w:rPr>
        <w:t>Članak 19.</w:t>
      </w:r>
    </w:p>
    <w:p w:rsidR="00D54426" w:rsidRPr="000453A5" w:rsidRDefault="00D54426" w:rsidP="000453A5">
      <w:pPr>
        <w:spacing w:before="60" w:after="60" w:line="269" w:lineRule="auto"/>
        <w:jc w:val="both"/>
        <w:rPr>
          <w:rFonts w:ascii="Arial Narrow" w:hAnsi="Arial Narrow" w:cs="Arial"/>
          <w:sz w:val="24"/>
          <w:szCs w:val="24"/>
        </w:rPr>
      </w:pPr>
    </w:p>
    <w:p w:rsidR="00CC1FDA" w:rsidRPr="00CA5D16" w:rsidRDefault="00CC1FDA" w:rsidP="000453A5">
      <w:pPr>
        <w:tabs>
          <w:tab w:val="left" w:pos="567"/>
        </w:tabs>
        <w:spacing w:before="60" w:after="60" w:line="269" w:lineRule="auto"/>
        <w:jc w:val="both"/>
        <w:rPr>
          <w:rFonts w:ascii="Arial Narrow" w:hAnsi="Arial Narrow" w:cs="Arial"/>
          <w:b/>
          <w:color w:val="0070C0"/>
          <w:sz w:val="24"/>
          <w:szCs w:val="24"/>
        </w:rPr>
      </w:pPr>
      <w:r w:rsidRPr="000453A5">
        <w:rPr>
          <w:rFonts w:ascii="Arial Narrow" w:hAnsi="Arial Narrow" w:cs="Arial"/>
          <w:b/>
          <w:sz w:val="24"/>
          <w:szCs w:val="24"/>
        </w:rPr>
        <w:t xml:space="preserve">Posebni uvjeti za gradnju zgrada unutar </w:t>
      </w:r>
      <w:r w:rsidRPr="00CA5D16">
        <w:rPr>
          <w:rFonts w:ascii="Arial Narrow" w:hAnsi="Arial Narrow" w:cs="Arial"/>
          <w:b/>
          <w:strike/>
          <w:color w:val="FF0000"/>
          <w:sz w:val="24"/>
          <w:szCs w:val="24"/>
        </w:rPr>
        <w:t>pojedinih dijelova naselja</w:t>
      </w:r>
      <w:r w:rsidR="00CA5D16">
        <w:rPr>
          <w:rFonts w:ascii="Arial Narrow" w:hAnsi="Arial Narrow" w:cs="Arial"/>
          <w:b/>
          <w:strike/>
          <w:color w:val="FF0000"/>
          <w:sz w:val="24"/>
          <w:szCs w:val="24"/>
        </w:rPr>
        <w:t xml:space="preserve"> </w:t>
      </w:r>
      <w:r w:rsidR="00CA5D16" w:rsidRPr="00CA5D16">
        <w:rPr>
          <w:rFonts w:ascii="Arial Narrow" w:hAnsi="Arial Narrow" w:cs="Arial"/>
          <w:b/>
          <w:color w:val="0070C0"/>
          <w:sz w:val="24"/>
          <w:szCs w:val="24"/>
        </w:rPr>
        <w:t>cen</w:t>
      </w:r>
      <w:r w:rsidR="005454D2">
        <w:rPr>
          <w:rFonts w:ascii="Arial Narrow" w:hAnsi="Arial Narrow" w:cs="Arial"/>
          <w:b/>
          <w:color w:val="0070C0"/>
          <w:sz w:val="24"/>
          <w:szCs w:val="24"/>
        </w:rPr>
        <w:t>tralnog dijela naselja i gusto izgrađenog</w:t>
      </w:r>
      <w:r w:rsidR="00CA5D16" w:rsidRPr="00CA5D16">
        <w:rPr>
          <w:rFonts w:ascii="Arial Narrow" w:hAnsi="Arial Narrow" w:cs="Arial"/>
          <w:b/>
          <w:color w:val="0070C0"/>
          <w:sz w:val="24"/>
          <w:szCs w:val="24"/>
        </w:rPr>
        <w:t xml:space="preserve"> centralnog dijela naselja</w:t>
      </w:r>
    </w:p>
    <w:p w:rsidR="00CC1FDA" w:rsidRPr="005454D2" w:rsidRDefault="00B2776E" w:rsidP="00350A0E">
      <w:pPr>
        <w:numPr>
          <w:ilvl w:val="0"/>
          <w:numId w:val="36"/>
        </w:numPr>
        <w:spacing w:before="60" w:after="60" w:line="269" w:lineRule="auto"/>
        <w:jc w:val="both"/>
        <w:rPr>
          <w:rFonts w:ascii="Arial Narrow" w:hAnsi="Arial Narrow" w:cs="Arial"/>
          <w:b/>
          <w:strike/>
          <w:color w:val="0070C0"/>
          <w:sz w:val="24"/>
          <w:szCs w:val="24"/>
        </w:rPr>
      </w:pPr>
      <w:r w:rsidRPr="005454D2">
        <w:rPr>
          <w:rFonts w:ascii="Arial Narrow" w:hAnsi="Arial Narrow" w:cs="Arial"/>
          <w:b/>
          <w:strike/>
          <w:color w:val="FF0000"/>
          <w:sz w:val="24"/>
          <w:szCs w:val="24"/>
        </w:rPr>
        <w:t>C</w:t>
      </w:r>
      <w:r w:rsidR="00CC1FDA" w:rsidRPr="005454D2">
        <w:rPr>
          <w:rFonts w:ascii="Arial Narrow" w:hAnsi="Arial Narrow" w:cs="Arial"/>
          <w:b/>
          <w:strike/>
          <w:color w:val="FF0000"/>
          <w:sz w:val="24"/>
          <w:szCs w:val="24"/>
        </w:rPr>
        <w:t>entralni dijelovi naselja</w:t>
      </w:r>
      <w:r w:rsidR="005454D2">
        <w:rPr>
          <w:rFonts w:ascii="Arial Narrow" w:hAnsi="Arial Narrow" w:cs="Arial"/>
          <w:b/>
          <w:strike/>
          <w:color w:val="FF0000"/>
          <w:sz w:val="24"/>
          <w:szCs w:val="24"/>
        </w:rPr>
        <w:t xml:space="preserve"> </w:t>
      </w:r>
      <w:r w:rsidR="005454D2" w:rsidRPr="005454D2">
        <w:rPr>
          <w:rFonts w:ascii="Arial Narrow" w:hAnsi="Arial Narrow" w:cs="Arial"/>
          <w:b/>
          <w:color w:val="0070C0"/>
          <w:sz w:val="24"/>
          <w:szCs w:val="24"/>
        </w:rPr>
        <w:t>Gusto izgrađeni centralni dio naselja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 xml:space="preserve">Članak 20. </w:t>
      </w:r>
    </w:p>
    <w:p w:rsidR="00E539F4" w:rsidRPr="00E539F4" w:rsidRDefault="00E539F4" w:rsidP="004D6096">
      <w:pPr>
        <w:shd w:val="clear" w:color="auto" w:fill="FFFFFF"/>
        <w:spacing w:before="120" w:after="60" w:line="269" w:lineRule="auto"/>
        <w:jc w:val="both"/>
        <w:rPr>
          <w:rFonts w:ascii="Arial Narrow" w:hAnsi="Arial Narrow" w:cs="Arial"/>
          <w:sz w:val="24"/>
          <w:szCs w:val="24"/>
        </w:rPr>
      </w:pPr>
      <w:r>
        <w:rPr>
          <w:rFonts w:ascii="Arial Narrow" w:hAnsi="Arial Narrow" w:cs="Arial"/>
          <w:sz w:val="24"/>
          <w:szCs w:val="24"/>
        </w:rPr>
        <w:t xml:space="preserve">(1) </w:t>
      </w:r>
      <w:r w:rsidRPr="00E539F4">
        <w:rPr>
          <w:rFonts w:ascii="Arial Narrow" w:hAnsi="Arial Narrow" w:cs="Arial"/>
          <w:sz w:val="24"/>
          <w:szCs w:val="24"/>
        </w:rPr>
        <w:t xml:space="preserve">Veličina i oblik građevne čestice unutar </w:t>
      </w:r>
      <w:r w:rsidRPr="00E539F4">
        <w:rPr>
          <w:rFonts w:ascii="Arial Narrow" w:hAnsi="Arial Narrow" w:cs="Arial"/>
          <w:i/>
          <w:sz w:val="24"/>
          <w:szCs w:val="24"/>
        </w:rPr>
        <w:t>gusto izgrađenog centralnog dijela naselja</w:t>
      </w:r>
      <w:r w:rsidRPr="00E539F4">
        <w:rPr>
          <w:rFonts w:ascii="Arial Narrow" w:hAnsi="Arial Narrow" w:cs="Arial"/>
          <w:sz w:val="24"/>
          <w:szCs w:val="24"/>
        </w:rPr>
        <w:t xml:space="preserve"> ovisi o zatečenom stanju i naslijeđenoj situaciji a uvjeti za izgradnju, interpolaciju i rekonstrukciju </w:t>
      </w:r>
      <w:r>
        <w:rPr>
          <w:rFonts w:ascii="Arial Narrow" w:hAnsi="Arial Narrow" w:cs="Arial"/>
          <w:sz w:val="24"/>
          <w:szCs w:val="24"/>
        </w:rPr>
        <w:t>slijede</w:t>
      </w:r>
      <w:r w:rsidRPr="00E539F4">
        <w:rPr>
          <w:rFonts w:ascii="Arial Narrow" w:hAnsi="Arial Narrow" w:cs="Arial"/>
          <w:sz w:val="24"/>
          <w:szCs w:val="24"/>
        </w:rPr>
        <w:t>:</w:t>
      </w:r>
    </w:p>
    <w:p w:rsidR="00E539F4" w:rsidRDefault="00E539F4" w:rsidP="00350A0E">
      <w:pPr>
        <w:numPr>
          <w:ilvl w:val="0"/>
          <w:numId w:val="39"/>
        </w:numPr>
        <w:shd w:val="clear" w:color="auto" w:fill="FFFFFF"/>
        <w:tabs>
          <w:tab w:val="left" w:pos="567"/>
        </w:tabs>
        <w:spacing w:before="60" w:after="60" w:line="269" w:lineRule="auto"/>
        <w:ind w:left="567" w:hanging="567"/>
        <w:jc w:val="both"/>
        <w:rPr>
          <w:rFonts w:ascii="Arial Narrow" w:hAnsi="Arial Narrow" w:cs="Arial"/>
          <w:sz w:val="24"/>
          <w:szCs w:val="24"/>
        </w:rPr>
      </w:pPr>
      <w:r w:rsidRPr="00E539F4">
        <w:rPr>
          <w:rFonts w:ascii="Arial Narrow" w:hAnsi="Arial Narrow" w:cs="Arial"/>
          <w:sz w:val="24"/>
          <w:szCs w:val="24"/>
        </w:rPr>
        <w:t xml:space="preserve">površina </w:t>
      </w:r>
      <w:r w:rsidR="0001498F">
        <w:rPr>
          <w:rFonts w:ascii="Arial Narrow" w:hAnsi="Arial Narrow" w:cs="Arial"/>
          <w:sz w:val="24"/>
          <w:szCs w:val="24"/>
        </w:rPr>
        <w:t xml:space="preserve">građevne </w:t>
      </w:r>
      <w:r w:rsidRPr="00E539F4">
        <w:rPr>
          <w:rFonts w:ascii="Arial Narrow" w:hAnsi="Arial Narrow" w:cs="Arial"/>
          <w:sz w:val="24"/>
          <w:szCs w:val="24"/>
        </w:rPr>
        <w:t xml:space="preserve">čestice </w:t>
      </w:r>
      <w:r w:rsidRPr="00061F3B">
        <w:rPr>
          <w:rFonts w:ascii="Arial Narrow" w:hAnsi="Arial Narrow" w:cs="Arial"/>
          <w:sz w:val="24"/>
          <w:szCs w:val="24"/>
        </w:rPr>
        <w:t>i širina pristupnog puta</w:t>
      </w:r>
      <w:r w:rsidRPr="00E539F4">
        <w:rPr>
          <w:rFonts w:ascii="Arial Narrow" w:hAnsi="Arial Narrow" w:cs="Arial"/>
          <w:sz w:val="24"/>
          <w:szCs w:val="24"/>
        </w:rPr>
        <w:t xml:space="preserve"> –</w:t>
      </w:r>
      <w:r w:rsidR="0001498F">
        <w:rPr>
          <w:rFonts w:ascii="Arial Narrow" w:hAnsi="Arial Narrow" w:cs="Arial"/>
          <w:sz w:val="24"/>
          <w:szCs w:val="24"/>
        </w:rPr>
        <w:t xml:space="preserve"> </w:t>
      </w:r>
      <w:r w:rsidRPr="00E539F4">
        <w:rPr>
          <w:rFonts w:ascii="Arial Narrow" w:hAnsi="Arial Narrow" w:cs="Arial"/>
          <w:sz w:val="24"/>
          <w:szCs w:val="24"/>
        </w:rPr>
        <w:t>prema zatečenom stanju</w:t>
      </w:r>
    </w:p>
    <w:p w:rsidR="00E539F4" w:rsidRPr="00E539F4" w:rsidRDefault="00E539F4" w:rsidP="00350A0E">
      <w:pPr>
        <w:numPr>
          <w:ilvl w:val="0"/>
          <w:numId w:val="39"/>
        </w:numPr>
        <w:shd w:val="clear" w:color="auto" w:fill="FFFFFF"/>
        <w:tabs>
          <w:tab w:val="left" w:pos="567"/>
        </w:tabs>
        <w:spacing w:before="60" w:after="60" w:line="269" w:lineRule="auto"/>
        <w:ind w:left="567" w:hanging="567"/>
        <w:jc w:val="both"/>
        <w:rPr>
          <w:rFonts w:ascii="Arial Narrow" w:hAnsi="Arial Narrow" w:cs="Arial"/>
          <w:sz w:val="24"/>
          <w:szCs w:val="24"/>
        </w:rPr>
      </w:pPr>
      <w:r w:rsidRPr="00E539F4">
        <w:rPr>
          <w:rFonts w:ascii="Arial Narrow" w:hAnsi="Arial Narrow" w:cs="Arial"/>
          <w:sz w:val="24"/>
          <w:szCs w:val="24"/>
        </w:rPr>
        <w:t xml:space="preserve">širina </w:t>
      </w:r>
      <w:r w:rsidR="0001498F">
        <w:rPr>
          <w:rFonts w:ascii="Arial Narrow" w:hAnsi="Arial Narrow" w:cs="Arial"/>
          <w:sz w:val="24"/>
          <w:szCs w:val="24"/>
        </w:rPr>
        <w:t xml:space="preserve">građevne </w:t>
      </w:r>
      <w:r w:rsidRPr="00E539F4">
        <w:rPr>
          <w:rFonts w:ascii="Arial Narrow" w:hAnsi="Arial Narrow" w:cs="Arial"/>
          <w:sz w:val="24"/>
          <w:szCs w:val="24"/>
        </w:rPr>
        <w:t>čestice na građevinskom pravcu – min 4,0 m</w:t>
      </w:r>
    </w:p>
    <w:p w:rsidR="00E539F4" w:rsidRPr="00E539F4" w:rsidRDefault="00E539F4" w:rsidP="00350A0E">
      <w:pPr>
        <w:numPr>
          <w:ilvl w:val="0"/>
          <w:numId w:val="39"/>
        </w:numPr>
        <w:shd w:val="clear" w:color="auto" w:fill="FFFFFF"/>
        <w:tabs>
          <w:tab w:val="left" w:pos="567"/>
        </w:tabs>
        <w:spacing w:before="60" w:after="60" w:line="269" w:lineRule="auto"/>
        <w:ind w:left="567" w:hanging="567"/>
        <w:jc w:val="both"/>
        <w:rPr>
          <w:rFonts w:ascii="Arial Narrow" w:hAnsi="Arial Narrow" w:cs="Arial"/>
          <w:sz w:val="24"/>
          <w:szCs w:val="24"/>
        </w:rPr>
      </w:pPr>
      <w:r w:rsidRPr="00E539F4">
        <w:rPr>
          <w:rFonts w:ascii="Arial Narrow" w:hAnsi="Arial Narrow" w:cs="Arial"/>
          <w:sz w:val="24"/>
          <w:szCs w:val="24"/>
        </w:rPr>
        <w:t>visina zgrade –</w:t>
      </w:r>
      <w:r w:rsidR="0001498F">
        <w:rPr>
          <w:rFonts w:ascii="Arial Narrow" w:hAnsi="Arial Narrow" w:cs="Arial"/>
          <w:sz w:val="24"/>
          <w:szCs w:val="24"/>
        </w:rPr>
        <w:t xml:space="preserve">najviše </w:t>
      </w:r>
      <w:r w:rsidRPr="005454D2">
        <w:rPr>
          <w:rFonts w:ascii="Arial Narrow" w:hAnsi="Arial Narrow" w:cs="Arial"/>
          <w:strike/>
          <w:color w:val="FF0000"/>
          <w:sz w:val="24"/>
          <w:szCs w:val="24"/>
        </w:rPr>
        <w:t>10,0</w:t>
      </w:r>
      <w:r w:rsidRPr="00E539F4">
        <w:rPr>
          <w:rFonts w:ascii="Arial Narrow" w:hAnsi="Arial Narrow" w:cs="Arial"/>
          <w:sz w:val="24"/>
          <w:szCs w:val="24"/>
        </w:rPr>
        <w:t xml:space="preserve"> </w:t>
      </w:r>
      <w:r w:rsidR="002E4693">
        <w:rPr>
          <w:rFonts w:ascii="Arial Narrow" w:hAnsi="Arial Narrow" w:cs="Arial"/>
          <w:color w:val="0070C0"/>
          <w:sz w:val="24"/>
          <w:szCs w:val="24"/>
        </w:rPr>
        <w:t>7</w:t>
      </w:r>
      <w:r w:rsidR="005454D2" w:rsidRPr="005454D2">
        <w:rPr>
          <w:rFonts w:ascii="Arial Narrow" w:hAnsi="Arial Narrow" w:cs="Arial"/>
          <w:color w:val="0070C0"/>
          <w:sz w:val="24"/>
          <w:szCs w:val="24"/>
        </w:rPr>
        <w:t>,0</w:t>
      </w:r>
      <w:r w:rsidR="005454D2">
        <w:rPr>
          <w:rFonts w:ascii="Arial Narrow" w:hAnsi="Arial Narrow" w:cs="Arial"/>
          <w:sz w:val="24"/>
          <w:szCs w:val="24"/>
        </w:rPr>
        <w:t xml:space="preserve"> </w:t>
      </w:r>
      <w:r w:rsidRPr="00E539F4">
        <w:rPr>
          <w:rFonts w:ascii="Arial Narrow" w:hAnsi="Arial Narrow" w:cs="Arial"/>
          <w:sz w:val="24"/>
          <w:szCs w:val="24"/>
        </w:rPr>
        <w:t>m, osim kod usklađenja s</w:t>
      </w:r>
      <w:r w:rsidR="0001498F">
        <w:rPr>
          <w:rFonts w:ascii="Arial Narrow" w:hAnsi="Arial Narrow" w:cs="Arial"/>
          <w:sz w:val="24"/>
          <w:szCs w:val="24"/>
        </w:rPr>
        <w:t>a susjednim zgradama</w:t>
      </w:r>
    </w:p>
    <w:p w:rsidR="00E539F4" w:rsidRPr="00E539F4" w:rsidRDefault="00E539F4" w:rsidP="00350A0E">
      <w:pPr>
        <w:numPr>
          <w:ilvl w:val="0"/>
          <w:numId w:val="39"/>
        </w:numPr>
        <w:shd w:val="clear" w:color="auto" w:fill="FFFFFF"/>
        <w:tabs>
          <w:tab w:val="left" w:pos="567"/>
        </w:tabs>
        <w:spacing w:before="60" w:after="60" w:line="269" w:lineRule="auto"/>
        <w:ind w:left="567" w:hanging="567"/>
        <w:jc w:val="both"/>
        <w:rPr>
          <w:rFonts w:ascii="Arial Narrow" w:hAnsi="Arial Narrow" w:cs="Arial"/>
          <w:sz w:val="24"/>
          <w:szCs w:val="24"/>
        </w:rPr>
      </w:pPr>
      <w:r w:rsidRPr="00E539F4">
        <w:rPr>
          <w:rFonts w:ascii="Arial Narrow" w:hAnsi="Arial Narrow" w:cs="Arial"/>
          <w:sz w:val="24"/>
          <w:szCs w:val="24"/>
        </w:rPr>
        <w:t xml:space="preserve">mogućnost </w:t>
      </w:r>
      <w:r w:rsidR="0001498F">
        <w:rPr>
          <w:rFonts w:ascii="Arial Narrow" w:hAnsi="Arial Narrow" w:cs="Arial"/>
          <w:sz w:val="24"/>
          <w:szCs w:val="24"/>
        </w:rPr>
        <w:t xml:space="preserve">preklapanja </w:t>
      </w:r>
      <w:r w:rsidRPr="00E539F4">
        <w:rPr>
          <w:rFonts w:ascii="Arial Narrow" w:hAnsi="Arial Narrow" w:cs="Arial"/>
          <w:sz w:val="24"/>
          <w:szCs w:val="24"/>
        </w:rPr>
        <w:t>regulacijskog i građevinskog pravca</w:t>
      </w:r>
    </w:p>
    <w:p w:rsidR="00E539F4" w:rsidRPr="00E539F4" w:rsidRDefault="0001498F" w:rsidP="00350A0E">
      <w:pPr>
        <w:numPr>
          <w:ilvl w:val="0"/>
          <w:numId w:val="39"/>
        </w:numPr>
        <w:shd w:val="clear" w:color="auto" w:fill="FFFFFF"/>
        <w:tabs>
          <w:tab w:val="left" w:pos="567"/>
        </w:tabs>
        <w:spacing w:before="60" w:after="60" w:line="269" w:lineRule="auto"/>
        <w:ind w:left="567" w:hanging="567"/>
        <w:jc w:val="both"/>
        <w:rPr>
          <w:rFonts w:ascii="Arial Narrow" w:hAnsi="Arial Narrow" w:cs="Arial"/>
          <w:sz w:val="24"/>
          <w:szCs w:val="24"/>
        </w:rPr>
      </w:pPr>
      <w:r>
        <w:rPr>
          <w:rFonts w:ascii="Arial Narrow" w:hAnsi="Arial Narrow" w:cs="Arial"/>
          <w:sz w:val="24"/>
          <w:szCs w:val="24"/>
        </w:rPr>
        <w:t xml:space="preserve">najviše </w:t>
      </w:r>
      <w:r w:rsidR="00E539F4" w:rsidRPr="00E539F4">
        <w:rPr>
          <w:rFonts w:ascii="Arial Narrow" w:hAnsi="Arial Narrow" w:cs="Arial"/>
          <w:sz w:val="24"/>
          <w:szCs w:val="24"/>
        </w:rPr>
        <w:t>dozvoljeni K</w:t>
      </w:r>
      <w:r w:rsidR="00E539F4" w:rsidRPr="0001498F">
        <w:rPr>
          <w:rFonts w:ascii="Arial Narrow" w:hAnsi="Arial Narrow" w:cs="Arial"/>
          <w:sz w:val="28"/>
          <w:szCs w:val="28"/>
          <w:vertAlign w:val="subscript"/>
        </w:rPr>
        <w:t>ig</w:t>
      </w:r>
      <w:r w:rsidR="00E539F4" w:rsidRPr="00E539F4">
        <w:rPr>
          <w:rFonts w:ascii="Arial Narrow" w:hAnsi="Arial Narrow" w:cs="Arial"/>
          <w:sz w:val="24"/>
          <w:szCs w:val="24"/>
        </w:rPr>
        <w:t xml:space="preserve"> je 0,7</w:t>
      </w:r>
    </w:p>
    <w:p w:rsidR="000F1B80" w:rsidRPr="002E4693" w:rsidRDefault="0001498F" w:rsidP="000F1B80">
      <w:pPr>
        <w:numPr>
          <w:ilvl w:val="0"/>
          <w:numId w:val="39"/>
        </w:numPr>
        <w:shd w:val="clear" w:color="auto" w:fill="FFFFFF"/>
        <w:tabs>
          <w:tab w:val="left" w:pos="567"/>
        </w:tabs>
        <w:spacing w:before="60" w:after="60" w:line="269" w:lineRule="auto"/>
        <w:ind w:left="567" w:hanging="567"/>
        <w:jc w:val="both"/>
        <w:rPr>
          <w:rFonts w:ascii="Arial Narrow" w:hAnsi="Arial Narrow" w:cs="Arial"/>
          <w:sz w:val="24"/>
          <w:szCs w:val="24"/>
        </w:rPr>
      </w:pPr>
      <w:r>
        <w:rPr>
          <w:rFonts w:ascii="Arial Narrow" w:hAnsi="Arial Narrow" w:cs="Arial"/>
          <w:sz w:val="24"/>
          <w:szCs w:val="24"/>
        </w:rPr>
        <w:t xml:space="preserve">najviše </w:t>
      </w:r>
      <w:r w:rsidR="00E539F4" w:rsidRPr="00E539F4">
        <w:rPr>
          <w:rFonts w:ascii="Arial Narrow" w:hAnsi="Arial Narrow" w:cs="Arial"/>
          <w:sz w:val="24"/>
          <w:szCs w:val="24"/>
        </w:rPr>
        <w:t>dozvoljeni K</w:t>
      </w:r>
      <w:r w:rsidR="00E539F4" w:rsidRPr="0001498F">
        <w:rPr>
          <w:rFonts w:ascii="Arial Narrow" w:hAnsi="Arial Narrow" w:cs="Arial"/>
          <w:sz w:val="28"/>
          <w:szCs w:val="28"/>
          <w:vertAlign w:val="subscript"/>
        </w:rPr>
        <w:t>isn</w:t>
      </w:r>
      <w:r w:rsidR="00E539F4" w:rsidRPr="00E539F4">
        <w:rPr>
          <w:rFonts w:ascii="Arial Narrow" w:hAnsi="Arial Narrow" w:cs="Arial"/>
          <w:sz w:val="24"/>
          <w:szCs w:val="24"/>
        </w:rPr>
        <w:t xml:space="preserve"> je </w:t>
      </w:r>
      <w:r w:rsidR="00E539F4" w:rsidRPr="00185F94">
        <w:rPr>
          <w:rFonts w:ascii="Arial Narrow" w:hAnsi="Arial Narrow" w:cs="Arial"/>
          <w:strike/>
          <w:color w:val="FF0000"/>
          <w:sz w:val="24"/>
          <w:szCs w:val="24"/>
        </w:rPr>
        <w:t>2,0</w:t>
      </w:r>
      <w:r w:rsidR="00E539F4" w:rsidRPr="00E539F4">
        <w:rPr>
          <w:rFonts w:ascii="Arial Narrow" w:hAnsi="Arial Narrow" w:cs="Arial"/>
          <w:sz w:val="24"/>
          <w:szCs w:val="24"/>
        </w:rPr>
        <w:t xml:space="preserve"> </w:t>
      </w:r>
      <w:r w:rsidR="002E4693">
        <w:rPr>
          <w:rFonts w:ascii="Arial Narrow" w:hAnsi="Arial Narrow" w:cs="Arial"/>
          <w:color w:val="0070C0"/>
          <w:sz w:val="24"/>
          <w:szCs w:val="24"/>
        </w:rPr>
        <w:t>1,4</w:t>
      </w:r>
    </w:p>
    <w:p w:rsidR="002E4693" w:rsidRPr="002E4693" w:rsidRDefault="002E4693" w:rsidP="002E4693">
      <w:pPr>
        <w:numPr>
          <w:ilvl w:val="0"/>
          <w:numId w:val="39"/>
        </w:numPr>
        <w:shd w:val="clear" w:color="auto" w:fill="FFFFFF"/>
        <w:tabs>
          <w:tab w:val="left" w:pos="567"/>
        </w:tabs>
        <w:spacing w:before="60" w:after="60" w:line="269" w:lineRule="auto"/>
        <w:ind w:left="567" w:hanging="567"/>
        <w:jc w:val="both"/>
        <w:rPr>
          <w:rFonts w:ascii="Arial Narrow" w:hAnsi="Arial Narrow" w:cs="Arial"/>
          <w:color w:val="0070C0"/>
          <w:sz w:val="24"/>
          <w:szCs w:val="24"/>
        </w:rPr>
      </w:pPr>
      <w:r w:rsidRPr="002E4693">
        <w:rPr>
          <w:rFonts w:ascii="Arial Narrow" w:hAnsi="Arial Narrow" w:cs="Arial"/>
          <w:color w:val="0070C0"/>
          <w:sz w:val="24"/>
          <w:szCs w:val="24"/>
        </w:rPr>
        <w:t>najviši ukupni koeficijent iskoristivosti (K</w:t>
      </w:r>
      <w:r w:rsidRPr="002E4693">
        <w:rPr>
          <w:rFonts w:ascii="Arial Narrow" w:hAnsi="Arial Narrow"/>
          <w:color w:val="0070C0"/>
          <w:vertAlign w:val="subscript"/>
        </w:rPr>
        <w:t>is</w:t>
      </w:r>
      <w:r w:rsidRPr="002E4693">
        <w:rPr>
          <w:rFonts w:ascii="Arial Narrow" w:hAnsi="Arial Narrow" w:cs="Arial"/>
          <w:color w:val="0070C0"/>
          <w:sz w:val="24"/>
          <w:szCs w:val="24"/>
        </w:rPr>
        <w:t xml:space="preserve">) je </w:t>
      </w:r>
      <w:r>
        <w:rPr>
          <w:rFonts w:ascii="Arial Narrow" w:hAnsi="Arial Narrow" w:cs="Arial"/>
          <w:color w:val="0070C0"/>
          <w:sz w:val="24"/>
          <w:szCs w:val="24"/>
        </w:rPr>
        <w:t>2,1</w:t>
      </w:r>
    </w:p>
    <w:p w:rsidR="00CF5481" w:rsidRDefault="002E4693" w:rsidP="000F1B80">
      <w:pPr>
        <w:numPr>
          <w:ilvl w:val="0"/>
          <w:numId w:val="39"/>
        </w:numPr>
        <w:shd w:val="clear" w:color="auto" w:fill="FFFFFF"/>
        <w:tabs>
          <w:tab w:val="left" w:pos="567"/>
        </w:tabs>
        <w:spacing w:before="60" w:after="60" w:line="269" w:lineRule="auto"/>
        <w:ind w:left="567" w:hanging="567"/>
        <w:jc w:val="both"/>
        <w:rPr>
          <w:rFonts w:ascii="Arial Narrow" w:hAnsi="Arial Narrow" w:cs="Arial"/>
          <w:color w:val="0070C0"/>
          <w:sz w:val="24"/>
          <w:szCs w:val="24"/>
        </w:rPr>
      </w:pPr>
      <w:r w:rsidRPr="002E4693">
        <w:rPr>
          <w:rFonts w:ascii="Arial Narrow" w:hAnsi="Arial Narrow" w:cs="Arial"/>
          <w:color w:val="0070C0"/>
          <w:sz w:val="24"/>
          <w:szCs w:val="24"/>
        </w:rPr>
        <w:t>maksimalni broj nadzemnih etaža je 2 uz mogućnost izvedbe podzemne etaže</w:t>
      </w:r>
    </w:p>
    <w:p w:rsidR="002E4693" w:rsidRPr="00CF5481" w:rsidRDefault="00CF5481" w:rsidP="00CF5481">
      <w:pPr>
        <w:numPr>
          <w:ilvl w:val="0"/>
          <w:numId w:val="39"/>
        </w:numPr>
        <w:shd w:val="clear" w:color="auto" w:fill="FFFFFF"/>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b</w:t>
      </w:r>
      <w:r w:rsidRPr="00CF5481">
        <w:rPr>
          <w:rFonts w:ascii="Arial Narrow" w:hAnsi="Arial Narrow" w:cs="Arial"/>
          <w:color w:val="0070C0"/>
          <w:sz w:val="24"/>
          <w:szCs w:val="24"/>
        </w:rPr>
        <w:t>roj stambenih jedinica pojedine građevine određuje se u odnosu na veličinu buduće građevne čestice na način da je za svaku stambenu jedinicu potrebno osigurati minimalno 125m</w:t>
      </w:r>
      <w:r w:rsidRPr="00CF5481">
        <w:rPr>
          <w:rFonts w:ascii="Arial Narrow" w:hAnsi="Arial Narrow" w:cs="Arial"/>
          <w:color w:val="0070C0"/>
          <w:sz w:val="24"/>
          <w:szCs w:val="24"/>
          <w:vertAlign w:val="superscript"/>
        </w:rPr>
        <w:t>2</w:t>
      </w:r>
      <w:r w:rsidRPr="00CF5481">
        <w:rPr>
          <w:rFonts w:ascii="Arial Narrow" w:hAnsi="Arial Narrow" w:cs="Arial"/>
          <w:color w:val="0070C0"/>
          <w:sz w:val="24"/>
          <w:szCs w:val="24"/>
        </w:rPr>
        <w:t xml:space="preserve"> površine zemljišta buduće građevne čestice</w:t>
      </w:r>
      <w:r w:rsidR="002E4693" w:rsidRPr="00CF5481">
        <w:rPr>
          <w:rFonts w:ascii="Arial Narrow" w:hAnsi="Arial Narrow" w:cs="Arial"/>
          <w:color w:val="0070C0"/>
          <w:sz w:val="24"/>
          <w:szCs w:val="24"/>
        </w:rPr>
        <w:t>;</w:t>
      </w:r>
    </w:p>
    <w:p w:rsidR="00E539F4" w:rsidRPr="000F1B80" w:rsidRDefault="0001498F" w:rsidP="004D6096">
      <w:pPr>
        <w:shd w:val="clear" w:color="auto" w:fill="FFFFFF"/>
        <w:spacing w:before="120" w:after="60" w:line="269" w:lineRule="auto"/>
        <w:jc w:val="both"/>
        <w:rPr>
          <w:rFonts w:ascii="Arial Narrow" w:hAnsi="Arial Narrow" w:cs="Arial"/>
          <w:strike/>
          <w:color w:val="FF0000"/>
          <w:sz w:val="24"/>
          <w:szCs w:val="24"/>
        </w:rPr>
      </w:pPr>
      <w:bookmarkStart w:id="1" w:name="nastavak2"/>
      <w:bookmarkEnd w:id="1"/>
      <w:r w:rsidRPr="000F1B80">
        <w:rPr>
          <w:rFonts w:ascii="Arial Narrow" w:hAnsi="Arial Narrow" w:cs="Arial"/>
          <w:strike/>
          <w:color w:val="FF0000"/>
          <w:sz w:val="24"/>
          <w:szCs w:val="24"/>
        </w:rPr>
        <w:t xml:space="preserve">(2) </w:t>
      </w:r>
      <w:r w:rsidR="00E539F4" w:rsidRPr="000F1B80">
        <w:rPr>
          <w:rFonts w:ascii="Arial Narrow" w:hAnsi="Arial Narrow" w:cs="Arial"/>
          <w:strike/>
          <w:color w:val="FF0000"/>
          <w:sz w:val="24"/>
          <w:szCs w:val="24"/>
        </w:rPr>
        <w:t xml:space="preserve">Veličina i oblik građevne čestice unutar </w:t>
      </w:r>
      <w:r w:rsidR="00E539F4" w:rsidRPr="000F1B80">
        <w:rPr>
          <w:rFonts w:ascii="Arial Narrow" w:hAnsi="Arial Narrow" w:cs="Arial"/>
          <w:i/>
          <w:strike/>
          <w:color w:val="FF0000"/>
          <w:sz w:val="24"/>
          <w:szCs w:val="24"/>
        </w:rPr>
        <w:t>izgrađenog centralnog dijela naselja</w:t>
      </w:r>
      <w:r w:rsidR="00E539F4" w:rsidRPr="000F1B80">
        <w:rPr>
          <w:rFonts w:ascii="Arial Narrow" w:hAnsi="Arial Narrow" w:cs="Arial"/>
          <w:strike/>
          <w:color w:val="FF0000"/>
          <w:sz w:val="24"/>
          <w:szCs w:val="24"/>
        </w:rPr>
        <w:t xml:space="preserve"> ovisi o zatečenom stanju i naslijeđenoj situaciji a uvjeti za izgradnju, interpolaciju i rekonstrukciju </w:t>
      </w:r>
      <w:r w:rsidRPr="000F1B80">
        <w:rPr>
          <w:rFonts w:ascii="Arial Narrow" w:hAnsi="Arial Narrow" w:cs="Arial"/>
          <w:strike/>
          <w:color w:val="FF0000"/>
          <w:sz w:val="24"/>
          <w:szCs w:val="24"/>
        </w:rPr>
        <w:t>slijede</w:t>
      </w:r>
      <w:r w:rsidR="00E539F4" w:rsidRPr="000F1B80">
        <w:rPr>
          <w:rFonts w:ascii="Arial Narrow" w:hAnsi="Arial Narrow" w:cs="Arial"/>
          <w:strike/>
          <w:color w:val="FF0000"/>
          <w:sz w:val="24"/>
          <w:szCs w:val="24"/>
        </w:rPr>
        <w:t>:</w:t>
      </w:r>
    </w:p>
    <w:p w:rsidR="00E539F4" w:rsidRPr="000F1B80" w:rsidRDefault="00E539F4" w:rsidP="00350A0E">
      <w:pPr>
        <w:numPr>
          <w:ilvl w:val="0"/>
          <w:numId w:val="40"/>
        </w:numPr>
        <w:shd w:val="clear" w:color="auto" w:fill="FFFFFF"/>
        <w:spacing w:before="60" w:after="60" w:line="269" w:lineRule="auto"/>
        <w:ind w:left="567" w:hanging="567"/>
        <w:jc w:val="both"/>
        <w:rPr>
          <w:rFonts w:ascii="Arial Narrow" w:hAnsi="Arial Narrow" w:cs="Arial"/>
          <w:strike/>
          <w:color w:val="FF0000"/>
          <w:sz w:val="24"/>
          <w:szCs w:val="24"/>
        </w:rPr>
      </w:pPr>
      <w:r w:rsidRPr="000F1B80">
        <w:rPr>
          <w:rFonts w:ascii="Arial Narrow" w:hAnsi="Arial Narrow" w:cs="Arial"/>
          <w:strike/>
          <w:color w:val="FF0000"/>
          <w:sz w:val="24"/>
          <w:szCs w:val="24"/>
        </w:rPr>
        <w:t xml:space="preserve">površina </w:t>
      </w:r>
      <w:r w:rsidR="0001498F" w:rsidRPr="000F1B80">
        <w:rPr>
          <w:rFonts w:ascii="Arial Narrow" w:hAnsi="Arial Narrow" w:cs="Arial"/>
          <w:strike/>
          <w:color w:val="FF0000"/>
          <w:sz w:val="24"/>
          <w:szCs w:val="24"/>
        </w:rPr>
        <w:t xml:space="preserve">građevne </w:t>
      </w:r>
      <w:r w:rsidRPr="000F1B80">
        <w:rPr>
          <w:rFonts w:ascii="Arial Narrow" w:hAnsi="Arial Narrow" w:cs="Arial"/>
          <w:strike/>
          <w:color w:val="FF0000"/>
          <w:sz w:val="24"/>
          <w:szCs w:val="24"/>
        </w:rPr>
        <w:t>čestice ne manje od 50 % Planom propisane minimalne površine za gradnju zgrade</w:t>
      </w:r>
    </w:p>
    <w:p w:rsidR="00E539F4" w:rsidRPr="000F1B80" w:rsidRDefault="00E539F4" w:rsidP="00350A0E">
      <w:pPr>
        <w:numPr>
          <w:ilvl w:val="0"/>
          <w:numId w:val="40"/>
        </w:numPr>
        <w:shd w:val="clear" w:color="auto" w:fill="FFFFFF"/>
        <w:spacing w:before="60" w:after="60" w:line="269" w:lineRule="auto"/>
        <w:ind w:left="567" w:hanging="567"/>
        <w:jc w:val="both"/>
        <w:rPr>
          <w:rFonts w:ascii="Arial Narrow" w:hAnsi="Arial Narrow" w:cs="Arial"/>
          <w:strike/>
          <w:color w:val="FF0000"/>
          <w:sz w:val="24"/>
          <w:szCs w:val="24"/>
        </w:rPr>
      </w:pPr>
      <w:r w:rsidRPr="000F1B80">
        <w:rPr>
          <w:rFonts w:ascii="Arial Narrow" w:hAnsi="Arial Narrow" w:cs="Arial"/>
          <w:strike/>
          <w:color w:val="FF0000"/>
          <w:sz w:val="24"/>
          <w:szCs w:val="24"/>
        </w:rPr>
        <w:t>visina zgrade –</w:t>
      </w:r>
      <w:r w:rsidR="0001498F" w:rsidRPr="000F1B80">
        <w:rPr>
          <w:rFonts w:ascii="Arial Narrow" w:hAnsi="Arial Narrow" w:cs="Arial"/>
          <w:strike/>
          <w:color w:val="FF0000"/>
          <w:sz w:val="24"/>
          <w:szCs w:val="24"/>
        </w:rPr>
        <w:t xml:space="preserve"> najviše </w:t>
      </w:r>
      <w:r w:rsidRPr="000F1B80">
        <w:rPr>
          <w:rFonts w:ascii="Arial Narrow" w:hAnsi="Arial Narrow" w:cs="Arial"/>
          <w:strike/>
          <w:color w:val="FF0000"/>
          <w:sz w:val="24"/>
          <w:szCs w:val="24"/>
        </w:rPr>
        <w:t>10,0 m, osim kod usklađenja s</w:t>
      </w:r>
      <w:r w:rsidR="0001498F" w:rsidRPr="000F1B80">
        <w:rPr>
          <w:rFonts w:ascii="Arial Narrow" w:hAnsi="Arial Narrow" w:cs="Arial"/>
          <w:strike/>
          <w:color w:val="FF0000"/>
          <w:sz w:val="24"/>
          <w:szCs w:val="24"/>
        </w:rPr>
        <w:t>a</w:t>
      </w:r>
      <w:r w:rsidRPr="000F1B80">
        <w:rPr>
          <w:rFonts w:ascii="Arial Narrow" w:hAnsi="Arial Narrow" w:cs="Arial"/>
          <w:strike/>
          <w:color w:val="FF0000"/>
          <w:sz w:val="24"/>
          <w:szCs w:val="24"/>
        </w:rPr>
        <w:t xml:space="preserve"> </w:t>
      </w:r>
      <w:r w:rsidR="0001498F" w:rsidRPr="000F1B80">
        <w:rPr>
          <w:rFonts w:ascii="Arial Narrow" w:hAnsi="Arial Narrow" w:cs="Arial"/>
          <w:strike/>
          <w:color w:val="FF0000"/>
          <w:sz w:val="24"/>
          <w:szCs w:val="24"/>
        </w:rPr>
        <w:t>susjednim zgradama</w:t>
      </w:r>
    </w:p>
    <w:p w:rsidR="00E539F4" w:rsidRPr="000F1B80" w:rsidRDefault="0001498F" w:rsidP="00350A0E">
      <w:pPr>
        <w:numPr>
          <w:ilvl w:val="0"/>
          <w:numId w:val="40"/>
        </w:numPr>
        <w:shd w:val="clear" w:color="auto" w:fill="FFFFFF"/>
        <w:spacing w:before="60" w:after="60" w:line="269" w:lineRule="auto"/>
        <w:ind w:left="567" w:hanging="567"/>
        <w:jc w:val="both"/>
        <w:rPr>
          <w:rFonts w:ascii="Arial Narrow" w:hAnsi="Arial Narrow" w:cs="Arial"/>
          <w:strike/>
          <w:color w:val="FF0000"/>
          <w:sz w:val="24"/>
          <w:szCs w:val="24"/>
        </w:rPr>
      </w:pPr>
      <w:r w:rsidRPr="000F1B80">
        <w:rPr>
          <w:rFonts w:ascii="Arial Narrow" w:hAnsi="Arial Narrow" w:cs="Arial"/>
          <w:strike/>
          <w:color w:val="FF0000"/>
          <w:sz w:val="24"/>
          <w:szCs w:val="24"/>
        </w:rPr>
        <w:t xml:space="preserve">najviše </w:t>
      </w:r>
      <w:r w:rsidR="00E539F4" w:rsidRPr="000F1B80">
        <w:rPr>
          <w:rFonts w:ascii="Arial Narrow" w:hAnsi="Arial Narrow" w:cs="Arial"/>
          <w:strike/>
          <w:color w:val="FF0000"/>
          <w:sz w:val="24"/>
          <w:szCs w:val="24"/>
        </w:rPr>
        <w:t>dozvoljeni K</w:t>
      </w:r>
      <w:r w:rsidR="00E539F4" w:rsidRPr="000F1B80">
        <w:rPr>
          <w:rFonts w:ascii="Arial Narrow" w:hAnsi="Arial Narrow" w:cs="Arial"/>
          <w:strike/>
          <w:color w:val="FF0000"/>
          <w:sz w:val="28"/>
          <w:szCs w:val="28"/>
          <w:vertAlign w:val="subscript"/>
        </w:rPr>
        <w:t>ig</w:t>
      </w:r>
      <w:r w:rsidR="00E539F4" w:rsidRPr="000F1B80">
        <w:rPr>
          <w:rFonts w:ascii="Arial Narrow" w:hAnsi="Arial Narrow" w:cs="Arial"/>
          <w:strike/>
          <w:color w:val="FF0000"/>
          <w:sz w:val="24"/>
          <w:szCs w:val="24"/>
        </w:rPr>
        <w:t xml:space="preserve"> je 0,5</w:t>
      </w:r>
    </w:p>
    <w:p w:rsidR="00E539F4" w:rsidRPr="000F1B80" w:rsidRDefault="0001498F" w:rsidP="00350A0E">
      <w:pPr>
        <w:numPr>
          <w:ilvl w:val="0"/>
          <w:numId w:val="40"/>
        </w:numPr>
        <w:shd w:val="clear" w:color="auto" w:fill="FFFFFF"/>
        <w:spacing w:before="60" w:after="60" w:line="269" w:lineRule="auto"/>
        <w:ind w:left="567" w:hanging="567"/>
        <w:jc w:val="both"/>
        <w:rPr>
          <w:rFonts w:ascii="Arial Narrow" w:hAnsi="Arial Narrow" w:cs="Arial"/>
          <w:strike/>
          <w:color w:val="FF0000"/>
          <w:sz w:val="24"/>
          <w:szCs w:val="24"/>
        </w:rPr>
      </w:pPr>
      <w:r w:rsidRPr="000F1B80">
        <w:rPr>
          <w:rFonts w:ascii="Arial Narrow" w:hAnsi="Arial Narrow" w:cs="Arial"/>
          <w:strike/>
          <w:color w:val="FF0000"/>
          <w:sz w:val="24"/>
          <w:szCs w:val="24"/>
        </w:rPr>
        <w:t xml:space="preserve">najviše </w:t>
      </w:r>
      <w:r w:rsidR="00E539F4" w:rsidRPr="000F1B80">
        <w:rPr>
          <w:rFonts w:ascii="Arial Narrow" w:hAnsi="Arial Narrow" w:cs="Arial"/>
          <w:strike/>
          <w:color w:val="FF0000"/>
          <w:sz w:val="24"/>
          <w:szCs w:val="24"/>
        </w:rPr>
        <w:t>dozvoljeni K</w:t>
      </w:r>
      <w:r w:rsidR="00E539F4" w:rsidRPr="000F1B80">
        <w:rPr>
          <w:rFonts w:ascii="Arial Narrow" w:hAnsi="Arial Narrow" w:cs="Arial"/>
          <w:strike/>
          <w:color w:val="FF0000"/>
          <w:sz w:val="28"/>
          <w:szCs w:val="28"/>
          <w:vertAlign w:val="subscript"/>
        </w:rPr>
        <w:t>isn</w:t>
      </w:r>
      <w:r w:rsidR="00E539F4" w:rsidRPr="000F1B80">
        <w:rPr>
          <w:rFonts w:ascii="Arial Narrow" w:hAnsi="Arial Narrow" w:cs="Arial"/>
          <w:strike/>
          <w:color w:val="FF0000"/>
          <w:sz w:val="24"/>
          <w:szCs w:val="24"/>
        </w:rPr>
        <w:t xml:space="preserve"> je 1,5</w:t>
      </w:r>
    </w:p>
    <w:p w:rsidR="0001498F" w:rsidRDefault="0001498F" w:rsidP="004D6096">
      <w:pPr>
        <w:shd w:val="clear" w:color="auto" w:fill="FFFFFF"/>
        <w:spacing w:before="120" w:after="60" w:line="269" w:lineRule="auto"/>
        <w:jc w:val="both"/>
        <w:rPr>
          <w:rFonts w:ascii="Arial Narrow" w:hAnsi="Arial Narrow" w:cs="Arial"/>
          <w:sz w:val="24"/>
          <w:szCs w:val="24"/>
        </w:rPr>
      </w:pPr>
      <w:r>
        <w:rPr>
          <w:rFonts w:ascii="Arial Narrow" w:hAnsi="Arial Narrow" w:cs="Arial"/>
          <w:sz w:val="24"/>
          <w:szCs w:val="24"/>
        </w:rPr>
        <w:t>(3) Z</w:t>
      </w:r>
      <w:r w:rsidRPr="0001498F">
        <w:rPr>
          <w:rFonts w:ascii="Arial Narrow" w:hAnsi="Arial Narrow" w:cs="Arial"/>
          <w:sz w:val="24"/>
          <w:szCs w:val="24"/>
        </w:rPr>
        <w:t xml:space="preserve">one </w:t>
      </w:r>
      <w:r w:rsidRPr="00521750">
        <w:rPr>
          <w:rFonts w:ascii="Arial Narrow" w:hAnsi="Arial Narrow" w:cs="Arial"/>
          <w:i/>
          <w:sz w:val="24"/>
          <w:szCs w:val="24"/>
        </w:rPr>
        <w:t>gusto izgrađenog centralnog dijela naselja</w:t>
      </w:r>
      <w:r w:rsidRPr="0001498F">
        <w:rPr>
          <w:rFonts w:ascii="Arial Narrow" w:hAnsi="Arial Narrow" w:cs="Arial"/>
          <w:sz w:val="24"/>
          <w:szCs w:val="24"/>
        </w:rPr>
        <w:t xml:space="preserve"> </w:t>
      </w:r>
      <w:r w:rsidRPr="000F1B80">
        <w:rPr>
          <w:rFonts w:ascii="Arial Narrow" w:hAnsi="Arial Narrow" w:cs="Arial"/>
          <w:strike/>
          <w:color w:val="FF0000"/>
          <w:sz w:val="24"/>
          <w:szCs w:val="24"/>
        </w:rPr>
        <w:t xml:space="preserve">i </w:t>
      </w:r>
      <w:r w:rsidRPr="000F1B80">
        <w:rPr>
          <w:rFonts w:ascii="Arial Narrow" w:hAnsi="Arial Narrow" w:cs="Arial"/>
          <w:i/>
          <w:strike/>
          <w:color w:val="FF0000"/>
          <w:sz w:val="24"/>
          <w:szCs w:val="24"/>
        </w:rPr>
        <w:t>izgrađenog centralnog dijela naselja</w:t>
      </w:r>
      <w:r w:rsidR="00521750">
        <w:rPr>
          <w:rFonts w:ascii="Arial Narrow" w:hAnsi="Arial Narrow" w:cs="Arial"/>
          <w:sz w:val="24"/>
          <w:szCs w:val="24"/>
        </w:rPr>
        <w:t xml:space="preserve"> prikazane su </w:t>
      </w:r>
      <w:r w:rsidR="00521750" w:rsidRPr="000F1B80">
        <w:rPr>
          <w:rFonts w:ascii="Arial Narrow" w:hAnsi="Arial Narrow" w:cs="Arial"/>
          <w:strike/>
          <w:color w:val="FF0000"/>
          <w:sz w:val="24"/>
          <w:szCs w:val="24"/>
        </w:rPr>
        <w:t>u</w:t>
      </w:r>
      <w:r w:rsidR="00521750">
        <w:rPr>
          <w:rFonts w:ascii="Arial Narrow" w:hAnsi="Arial Narrow" w:cs="Arial"/>
          <w:sz w:val="24"/>
          <w:szCs w:val="24"/>
        </w:rPr>
        <w:t xml:space="preserve"> </w:t>
      </w:r>
      <w:r w:rsidR="000F1B80" w:rsidRPr="000F1B80">
        <w:rPr>
          <w:rFonts w:ascii="Arial Narrow" w:hAnsi="Arial Narrow" w:cs="Arial"/>
          <w:color w:val="0070C0"/>
          <w:sz w:val="24"/>
          <w:szCs w:val="24"/>
        </w:rPr>
        <w:t>na</w:t>
      </w:r>
      <w:r w:rsidR="000F1B80">
        <w:rPr>
          <w:rFonts w:ascii="Arial Narrow" w:hAnsi="Arial Narrow" w:cs="Arial"/>
          <w:sz w:val="24"/>
          <w:szCs w:val="24"/>
        </w:rPr>
        <w:t xml:space="preserve"> </w:t>
      </w:r>
      <w:r w:rsidR="00521750">
        <w:rPr>
          <w:rFonts w:ascii="Arial Narrow" w:hAnsi="Arial Narrow" w:cs="Arial"/>
          <w:sz w:val="24"/>
          <w:szCs w:val="24"/>
        </w:rPr>
        <w:t>kartografskom prikazu Plana</w:t>
      </w:r>
      <w:r w:rsidR="000F1B80">
        <w:rPr>
          <w:rFonts w:ascii="Arial Narrow" w:hAnsi="Arial Narrow" w:cs="Arial"/>
          <w:sz w:val="24"/>
          <w:szCs w:val="24"/>
        </w:rPr>
        <w:t xml:space="preserve"> </w:t>
      </w:r>
      <w:r w:rsidR="000F1B80" w:rsidRPr="000F1B80">
        <w:rPr>
          <w:rFonts w:ascii="Arial Narrow" w:hAnsi="Arial Narrow" w:cs="Arial"/>
          <w:color w:val="0070C0"/>
          <w:sz w:val="24"/>
          <w:szCs w:val="24"/>
        </w:rPr>
        <w:t xml:space="preserve">- </w:t>
      </w:r>
      <w:r w:rsidR="000F1B80">
        <w:rPr>
          <w:rFonts w:ascii="Arial Narrow" w:hAnsi="Arial Narrow" w:cs="Arial"/>
          <w:color w:val="0070C0"/>
          <w:sz w:val="24"/>
          <w:szCs w:val="24"/>
        </w:rPr>
        <w:t>4. Građevinska područja naselja</w:t>
      </w:r>
      <w:r w:rsidR="00521750">
        <w:rPr>
          <w:rFonts w:ascii="Arial Narrow" w:hAnsi="Arial Narrow" w:cs="Arial"/>
          <w:sz w:val="24"/>
          <w:szCs w:val="24"/>
        </w:rPr>
        <w:t>.</w:t>
      </w:r>
    </w:p>
    <w:p w:rsidR="00CC3E0D" w:rsidRDefault="00CC3E0D" w:rsidP="004D6096">
      <w:pPr>
        <w:shd w:val="clear" w:color="auto" w:fill="FFFFFF"/>
        <w:spacing w:before="120" w:after="60" w:line="269" w:lineRule="auto"/>
        <w:jc w:val="both"/>
        <w:rPr>
          <w:rFonts w:ascii="Arial Narrow" w:hAnsi="Arial Narrow" w:cs="Arial"/>
          <w:sz w:val="24"/>
          <w:szCs w:val="24"/>
        </w:rPr>
      </w:pPr>
    </w:p>
    <w:p w:rsidR="00CC3E0D" w:rsidRPr="005454D2" w:rsidRDefault="00CC3E0D" w:rsidP="00CC3E0D">
      <w:pPr>
        <w:numPr>
          <w:ilvl w:val="0"/>
          <w:numId w:val="36"/>
        </w:numPr>
        <w:spacing w:before="60" w:after="60" w:line="269" w:lineRule="auto"/>
        <w:jc w:val="both"/>
        <w:rPr>
          <w:rFonts w:ascii="Arial Narrow" w:hAnsi="Arial Narrow" w:cs="Arial"/>
          <w:b/>
          <w:strike/>
          <w:color w:val="0070C0"/>
          <w:sz w:val="24"/>
          <w:szCs w:val="24"/>
        </w:rPr>
      </w:pPr>
      <w:r>
        <w:rPr>
          <w:rFonts w:ascii="Arial Narrow" w:hAnsi="Arial Narrow" w:cs="Arial"/>
          <w:b/>
          <w:color w:val="0070C0"/>
          <w:sz w:val="24"/>
          <w:szCs w:val="24"/>
        </w:rPr>
        <w:t>I</w:t>
      </w:r>
      <w:r w:rsidRPr="005454D2">
        <w:rPr>
          <w:rFonts w:ascii="Arial Narrow" w:hAnsi="Arial Narrow" w:cs="Arial"/>
          <w:b/>
          <w:color w:val="0070C0"/>
          <w:sz w:val="24"/>
          <w:szCs w:val="24"/>
        </w:rPr>
        <w:t>zgrađeni centralni dio naselja</w:t>
      </w:r>
    </w:p>
    <w:p w:rsidR="00CC3E0D" w:rsidRPr="00CC3E0D" w:rsidRDefault="00CC3E0D" w:rsidP="00CC3E0D">
      <w:pPr>
        <w:keepNext/>
        <w:spacing w:before="240" w:after="60" w:line="269" w:lineRule="auto"/>
        <w:jc w:val="center"/>
        <w:rPr>
          <w:rFonts w:ascii="Arial Narrow" w:hAnsi="Arial Narrow" w:cs="Arial"/>
          <w:b/>
          <w:color w:val="0070C0"/>
        </w:rPr>
      </w:pPr>
      <w:r w:rsidRPr="00CC3E0D">
        <w:rPr>
          <w:rFonts w:ascii="Arial Narrow" w:hAnsi="Arial Narrow" w:cs="Arial"/>
          <w:b/>
          <w:color w:val="0070C0"/>
        </w:rPr>
        <w:t xml:space="preserve">Članak 20a. </w:t>
      </w:r>
    </w:p>
    <w:p w:rsidR="00CC3E0D" w:rsidRPr="00CC3E0D" w:rsidRDefault="00CC3E0D" w:rsidP="00CC3E0D">
      <w:pPr>
        <w:shd w:val="clear" w:color="auto" w:fill="FFFFFF"/>
        <w:spacing w:before="120" w:after="60" w:line="269" w:lineRule="auto"/>
        <w:jc w:val="both"/>
        <w:rPr>
          <w:rFonts w:ascii="Arial Narrow" w:hAnsi="Arial Narrow" w:cs="Arial"/>
          <w:color w:val="0070C0"/>
          <w:sz w:val="24"/>
          <w:szCs w:val="24"/>
        </w:rPr>
      </w:pPr>
      <w:r w:rsidRPr="00CC3E0D">
        <w:rPr>
          <w:rFonts w:ascii="Arial Narrow" w:hAnsi="Arial Narrow" w:cs="Arial"/>
          <w:color w:val="0070C0"/>
          <w:sz w:val="24"/>
          <w:szCs w:val="24"/>
        </w:rPr>
        <w:t xml:space="preserve">(1) Veličina i oblik građevne čestice unutar </w:t>
      </w:r>
      <w:r w:rsidRPr="00CC3E0D">
        <w:rPr>
          <w:rFonts w:ascii="Arial Narrow" w:hAnsi="Arial Narrow" w:cs="Arial"/>
          <w:i/>
          <w:color w:val="0070C0"/>
          <w:sz w:val="24"/>
          <w:szCs w:val="24"/>
        </w:rPr>
        <w:t>izgrađenog centralnog dijela naselja</w:t>
      </w:r>
      <w:r w:rsidRPr="00CC3E0D">
        <w:rPr>
          <w:rFonts w:ascii="Arial Narrow" w:hAnsi="Arial Narrow" w:cs="Arial"/>
          <w:color w:val="0070C0"/>
          <w:sz w:val="24"/>
          <w:szCs w:val="24"/>
        </w:rPr>
        <w:t xml:space="preserve"> ovisi o zatečenom stanju i naslijeđenoj situaciji a uvjeti za izgradnju, interpolaciju i rekonstrukciju slijede:</w:t>
      </w:r>
    </w:p>
    <w:p w:rsidR="00CC3E0D" w:rsidRPr="00CC3E0D" w:rsidRDefault="00CC3E0D" w:rsidP="00717CC1">
      <w:pPr>
        <w:numPr>
          <w:ilvl w:val="0"/>
          <w:numId w:val="44"/>
        </w:numPr>
        <w:shd w:val="clear" w:color="auto" w:fill="FFFFFF"/>
        <w:spacing w:before="120" w:after="60" w:line="269" w:lineRule="auto"/>
        <w:jc w:val="both"/>
        <w:rPr>
          <w:rFonts w:ascii="Arial Narrow" w:hAnsi="Arial Narrow" w:cs="Arial"/>
          <w:color w:val="0070C0"/>
          <w:sz w:val="24"/>
          <w:szCs w:val="24"/>
        </w:rPr>
      </w:pPr>
      <w:r w:rsidRPr="00CC3E0D">
        <w:rPr>
          <w:rFonts w:ascii="Arial Narrow" w:hAnsi="Arial Narrow" w:cs="Arial"/>
          <w:color w:val="0070C0"/>
          <w:sz w:val="24"/>
          <w:szCs w:val="24"/>
        </w:rPr>
        <w:t xml:space="preserve">površina građevne čestice ne </w:t>
      </w:r>
      <w:r>
        <w:rPr>
          <w:rFonts w:ascii="Arial Narrow" w:hAnsi="Arial Narrow" w:cs="Arial"/>
          <w:color w:val="0070C0"/>
          <w:sz w:val="24"/>
          <w:szCs w:val="24"/>
        </w:rPr>
        <w:t>može biti manja</w:t>
      </w:r>
      <w:r w:rsidRPr="00CC3E0D">
        <w:rPr>
          <w:rFonts w:ascii="Arial Narrow" w:hAnsi="Arial Narrow" w:cs="Arial"/>
          <w:color w:val="0070C0"/>
          <w:sz w:val="24"/>
          <w:szCs w:val="24"/>
        </w:rPr>
        <w:t xml:space="preserve"> od 50 % Planom propisane minimalne površine za gradnju </w:t>
      </w:r>
      <w:r>
        <w:rPr>
          <w:rFonts w:ascii="Arial Narrow" w:hAnsi="Arial Narrow" w:cs="Arial"/>
          <w:color w:val="0070C0"/>
          <w:sz w:val="24"/>
          <w:szCs w:val="24"/>
        </w:rPr>
        <w:t>građevine ovisno načinu gradnje</w:t>
      </w:r>
    </w:p>
    <w:p w:rsidR="00CC3E0D" w:rsidRPr="00CC3E0D" w:rsidRDefault="00CC3E0D" w:rsidP="00717CC1">
      <w:pPr>
        <w:numPr>
          <w:ilvl w:val="0"/>
          <w:numId w:val="44"/>
        </w:numPr>
        <w:shd w:val="clear" w:color="auto" w:fill="FFFFFF"/>
        <w:spacing w:before="120" w:after="60" w:line="269" w:lineRule="auto"/>
        <w:jc w:val="both"/>
        <w:rPr>
          <w:rFonts w:ascii="Arial Narrow" w:hAnsi="Arial Narrow" w:cs="Arial"/>
          <w:color w:val="0070C0"/>
          <w:sz w:val="24"/>
          <w:szCs w:val="24"/>
        </w:rPr>
      </w:pPr>
      <w:r w:rsidRPr="00CC3E0D">
        <w:rPr>
          <w:rFonts w:ascii="Arial Narrow" w:hAnsi="Arial Narrow" w:cs="Arial"/>
          <w:color w:val="0070C0"/>
          <w:sz w:val="24"/>
          <w:szCs w:val="24"/>
        </w:rPr>
        <w:t xml:space="preserve">visina zgrade – najviše </w:t>
      </w:r>
      <w:r w:rsidR="004A7BF5">
        <w:rPr>
          <w:rFonts w:ascii="Arial Narrow" w:hAnsi="Arial Narrow" w:cs="Arial"/>
          <w:color w:val="0070C0"/>
          <w:sz w:val="24"/>
          <w:szCs w:val="24"/>
        </w:rPr>
        <w:t>7</w:t>
      </w:r>
      <w:r>
        <w:rPr>
          <w:rFonts w:ascii="Arial Narrow" w:hAnsi="Arial Narrow" w:cs="Arial"/>
          <w:color w:val="0070C0"/>
          <w:sz w:val="24"/>
          <w:szCs w:val="24"/>
        </w:rPr>
        <w:t>,0</w:t>
      </w:r>
      <w:r w:rsidRPr="00CC3E0D">
        <w:rPr>
          <w:rFonts w:ascii="Arial Narrow" w:hAnsi="Arial Narrow" w:cs="Arial"/>
          <w:color w:val="0070C0"/>
          <w:sz w:val="24"/>
          <w:szCs w:val="24"/>
        </w:rPr>
        <w:t xml:space="preserve"> m, osim kod usklađenja sa susjednim zgradama</w:t>
      </w:r>
    </w:p>
    <w:p w:rsidR="00CC3E0D" w:rsidRPr="00CC3E0D" w:rsidRDefault="00CC3E0D" w:rsidP="00717CC1">
      <w:pPr>
        <w:numPr>
          <w:ilvl w:val="0"/>
          <w:numId w:val="44"/>
        </w:numPr>
        <w:shd w:val="clear" w:color="auto" w:fill="FFFFFF"/>
        <w:spacing w:before="120" w:after="60" w:line="269" w:lineRule="auto"/>
        <w:jc w:val="both"/>
        <w:rPr>
          <w:rFonts w:ascii="Arial Narrow" w:hAnsi="Arial Narrow" w:cs="Arial"/>
          <w:color w:val="0070C0"/>
          <w:sz w:val="24"/>
          <w:szCs w:val="24"/>
        </w:rPr>
      </w:pPr>
      <w:r w:rsidRPr="00CC3E0D">
        <w:rPr>
          <w:rFonts w:ascii="Arial Narrow" w:hAnsi="Arial Narrow" w:cs="Arial"/>
          <w:color w:val="0070C0"/>
          <w:sz w:val="24"/>
          <w:szCs w:val="24"/>
        </w:rPr>
        <w:lastRenderedPageBreak/>
        <w:t>najviše dozvoljeni K</w:t>
      </w:r>
      <w:r w:rsidRPr="00CC3E0D">
        <w:rPr>
          <w:rFonts w:ascii="Arial Narrow" w:hAnsi="Arial Narrow" w:cs="Arial"/>
          <w:color w:val="0070C0"/>
          <w:sz w:val="24"/>
          <w:szCs w:val="24"/>
          <w:vertAlign w:val="subscript"/>
        </w:rPr>
        <w:t>ig</w:t>
      </w:r>
      <w:r w:rsidRPr="00CC3E0D">
        <w:rPr>
          <w:rFonts w:ascii="Arial Narrow" w:hAnsi="Arial Narrow" w:cs="Arial"/>
          <w:color w:val="0070C0"/>
          <w:sz w:val="24"/>
          <w:szCs w:val="24"/>
        </w:rPr>
        <w:t xml:space="preserve"> je 0,5</w:t>
      </w:r>
    </w:p>
    <w:p w:rsidR="00CC3E0D" w:rsidRDefault="00CC3E0D" w:rsidP="00717CC1">
      <w:pPr>
        <w:numPr>
          <w:ilvl w:val="0"/>
          <w:numId w:val="44"/>
        </w:numPr>
        <w:shd w:val="clear" w:color="auto" w:fill="FFFFFF"/>
        <w:spacing w:before="120" w:after="60" w:line="269" w:lineRule="auto"/>
        <w:jc w:val="both"/>
        <w:rPr>
          <w:rFonts w:ascii="Arial Narrow" w:hAnsi="Arial Narrow" w:cs="Arial"/>
          <w:color w:val="0070C0"/>
          <w:sz w:val="24"/>
          <w:szCs w:val="24"/>
        </w:rPr>
      </w:pPr>
      <w:r w:rsidRPr="00CC3E0D">
        <w:rPr>
          <w:rFonts w:ascii="Arial Narrow" w:hAnsi="Arial Narrow" w:cs="Arial"/>
          <w:color w:val="0070C0"/>
          <w:sz w:val="24"/>
          <w:szCs w:val="24"/>
        </w:rPr>
        <w:t>najviše dozvoljeni K</w:t>
      </w:r>
      <w:r w:rsidRPr="00CC3E0D">
        <w:rPr>
          <w:rFonts w:ascii="Arial Narrow" w:hAnsi="Arial Narrow" w:cs="Arial"/>
          <w:color w:val="0070C0"/>
          <w:sz w:val="24"/>
          <w:szCs w:val="24"/>
          <w:vertAlign w:val="subscript"/>
        </w:rPr>
        <w:t>isn</w:t>
      </w:r>
      <w:r w:rsidR="004A7BF5">
        <w:rPr>
          <w:rFonts w:ascii="Arial Narrow" w:hAnsi="Arial Narrow" w:cs="Arial"/>
          <w:color w:val="0070C0"/>
          <w:sz w:val="24"/>
          <w:szCs w:val="24"/>
        </w:rPr>
        <w:t xml:space="preserve"> je 1,0</w:t>
      </w:r>
    </w:p>
    <w:p w:rsidR="004A7BF5" w:rsidRPr="002E4693" w:rsidRDefault="004A7BF5" w:rsidP="004A7BF5">
      <w:pPr>
        <w:numPr>
          <w:ilvl w:val="0"/>
          <w:numId w:val="44"/>
        </w:numPr>
        <w:shd w:val="clear" w:color="auto" w:fill="FFFFFF"/>
        <w:spacing w:before="120" w:after="60" w:line="269" w:lineRule="auto"/>
        <w:jc w:val="both"/>
        <w:rPr>
          <w:rFonts w:ascii="Arial Narrow" w:hAnsi="Arial Narrow" w:cs="Arial"/>
          <w:color w:val="0070C0"/>
          <w:sz w:val="24"/>
          <w:szCs w:val="24"/>
        </w:rPr>
      </w:pPr>
      <w:r w:rsidRPr="002E4693">
        <w:rPr>
          <w:rFonts w:ascii="Arial Narrow" w:hAnsi="Arial Narrow" w:cs="Arial"/>
          <w:color w:val="0070C0"/>
          <w:sz w:val="24"/>
          <w:szCs w:val="24"/>
        </w:rPr>
        <w:t>najviši ukupni koeficijent iskoristivosti (K</w:t>
      </w:r>
      <w:r w:rsidRPr="004A7BF5">
        <w:rPr>
          <w:rFonts w:ascii="Arial Narrow" w:hAnsi="Arial Narrow" w:cs="Arial"/>
          <w:color w:val="0070C0"/>
          <w:sz w:val="24"/>
          <w:szCs w:val="24"/>
          <w:vertAlign w:val="subscript"/>
        </w:rPr>
        <w:t>is</w:t>
      </w:r>
      <w:r w:rsidRPr="002E4693">
        <w:rPr>
          <w:rFonts w:ascii="Arial Narrow" w:hAnsi="Arial Narrow" w:cs="Arial"/>
          <w:color w:val="0070C0"/>
          <w:sz w:val="24"/>
          <w:szCs w:val="24"/>
        </w:rPr>
        <w:t xml:space="preserve">) je </w:t>
      </w:r>
      <w:r w:rsidR="000D614D">
        <w:rPr>
          <w:rFonts w:ascii="Arial Narrow" w:hAnsi="Arial Narrow" w:cs="Arial"/>
          <w:color w:val="0070C0"/>
          <w:sz w:val="24"/>
          <w:szCs w:val="24"/>
        </w:rPr>
        <w:t>1,5</w:t>
      </w:r>
    </w:p>
    <w:p w:rsidR="001E73D4" w:rsidRDefault="004A7BF5" w:rsidP="004A7BF5">
      <w:pPr>
        <w:numPr>
          <w:ilvl w:val="0"/>
          <w:numId w:val="44"/>
        </w:numPr>
        <w:shd w:val="clear" w:color="auto" w:fill="FFFFFF"/>
        <w:spacing w:before="120" w:after="60" w:line="269" w:lineRule="auto"/>
        <w:jc w:val="both"/>
        <w:rPr>
          <w:rFonts w:ascii="Arial Narrow" w:hAnsi="Arial Narrow" w:cs="Arial"/>
          <w:color w:val="0070C0"/>
          <w:sz w:val="24"/>
          <w:szCs w:val="24"/>
        </w:rPr>
      </w:pPr>
      <w:r w:rsidRPr="002E4693">
        <w:rPr>
          <w:rFonts w:ascii="Arial Narrow" w:hAnsi="Arial Narrow" w:cs="Arial"/>
          <w:color w:val="0070C0"/>
          <w:sz w:val="24"/>
          <w:szCs w:val="24"/>
        </w:rPr>
        <w:t>maksimalni broj nadzemnih etaža je 2 uz mogućnost izvedbe podzemne etaže</w:t>
      </w:r>
    </w:p>
    <w:p w:rsidR="004A7BF5" w:rsidRPr="001E73D4" w:rsidRDefault="001E73D4" w:rsidP="001E73D4">
      <w:pPr>
        <w:numPr>
          <w:ilvl w:val="0"/>
          <w:numId w:val="44"/>
        </w:numPr>
        <w:shd w:val="clear" w:color="auto" w:fill="FFFFFF"/>
        <w:spacing w:before="120" w:after="60" w:line="269" w:lineRule="auto"/>
        <w:jc w:val="both"/>
        <w:rPr>
          <w:rFonts w:ascii="Arial Narrow" w:hAnsi="Arial Narrow" w:cs="Arial"/>
          <w:color w:val="0070C0"/>
          <w:sz w:val="24"/>
          <w:szCs w:val="24"/>
        </w:rPr>
      </w:pPr>
      <w:r>
        <w:rPr>
          <w:rFonts w:ascii="Arial Narrow" w:hAnsi="Arial Narrow" w:cs="Arial"/>
          <w:color w:val="0070C0"/>
          <w:sz w:val="24"/>
          <w:szCs w:val="24"/>
        </w:rPr>
        <w:t>b</w:t>
      </w:r>
      <w:r w:rsidRPr="00CF5481">
        <w:rPr>
          <w:rFonts w:ascii="Arial Narrow" w:hAnsi="Arial Narrow" w:cs="Arial"/>
          <w:color w:val="0070C0"/>
          <w:sz w:val="24"/>
          <w:szCs w:val="24"/>
        </w:rPr>
        <w:t>roj stambenih jedinica pojedine građevine određuje se u odnosu na veličinu buduće građevne čestice na način da je za svaku stambenu jedinicu potrebno osigurati minimalno 125m</w:t>
      </w:r>
      <w:r w:rsidRPr="001E73D4">
        <w:rPr>
          <w:rFonts w:ascii="Arial Narrow" w:hAnsi="Arial Narrow" w:cs="Arial"/>
          <w:color w:val="0070C0"/>
          <w:sz w:val="24"/>
          <w:szCs w:val="24"/>
          <w:vertAlign w:val="superscript"/>
        </w:rPr>
        <w:t>2</w:t>
      </w:r>
      <w:r w:rsidRPr="00CF5481">
        <w:rPr>
          <w:rFonts w:ascii="Arial Narrow" w:hAnsi="Arial Narrow" w:cs="Arial"/>
          <w:color w:val="0070C0"/>
          <w:sz w:val="24"/>
          <w:szCs w:val="24"/>
        </w:rPr>
        <w:t xml:space="preserve"> površine zemljišta buduće građevne čestice;</w:t>
      </w:r>
    </w:p>
    <w:p w:rsidR="00CC3E0D" w:rsidRPr="00521750" w:rsidRDefault="00CC3E0D" w:rsidP="00CC3E0D">
      <w:pPr>
        <w:shd w:val="clear" w:color="auto" w:fill="FFFFFF"/>
        <w:spacing w:before="120" w:after="60" w:line="269" w:lineRule="auto"/>
        <w:jc w:val="both"/>
        <w:rPr>
          <w:rFonts w:ascii="Arial Narrow" w:hAnsi="Arial Narrow" w:cs="Arial"/>
          <w:sz w:val="24"/>
          <w:szCs w:val="24"/>
        </w:rPr>
      </w:pPr>
      <w:r>
        <w:rPr>
          <w:rFonts w:ascii="Arial Narrow" w:hAnsi="Arial Narrow" w:cs="Arial"/>
          <w:color w:val="0070C0"/>
          <w:sz w:val="24"/>
          <w:szCs w:val="24"/>
        </w:rPr>
        <w:t>(2</w:t>
      </w:r>
      <w:r w:rsidRPr="00CC3E0D">
        <w:rPr>
          <w:rFonts w:ascii="Arial Narrow" w:hAnsi="Arial Narrow" w:cs="Arial"/>
          <w:color w:val="0070C0"/>
          <w:sz w:val="24"/>
          <w:szCs w:val="24"/>
        </w:rPr>
        <w:t xml:space="preserve">) Zone </w:t>
      </w:r>
      <w:r w:rsidRPr="00CC3E0D">
        <w:rPr>
          <w:rFonts w:ascii="Arial Narrow" w:hAnsi="Arial Narrow" w:cs="Arial"/>
          <w:i/>
          <w:color w:val="0070C0"/>
          <w:sz w:val="24"/>
          <w:szCs w:val="24"/>
        </w:rPr>
        <w:t>izgrađenog centralnog dijela naselja</w:t>
      </w:r>
      <w:r w:rsidRPr="00CC3E0D">
        <w:rPr>
          <w:rFonts w:ascii="Arial Narrow" w:hAnsi="Arial Narrow" w:cs="Arial"/>
          <w:color w:val="0070C0"/>
          <w:sz w:val="24"/>
          <w:szCs w:val="24"/>
        </w:rPr>
        <w:t xml:space="preserve"> prikazane su </w:t>
      </w:r>
      <w:r w:rsidRPr="000F1B80">
        <w:rPr>
          <w:rFonts w:ascii="Arial Narrow" w:hAnsi="Arial Narrow" w:cs="Arial"/>
          <w:color w:val="0070C0"/>
          <w:sz w:val="24"/>
          <w:szCs w:val="24"/>
        </w:rPr>
        <w:t>na</w:t>
      </w:r>
      <w:r w:rsidRPr="00CC3E0D">
        <w:rPr>
          <w:rFonts w:ascii="Arial Narrow" w:hAnsi="Arial Narrow" w:cs="Arial"/>
          <w:color w:val="0070C0"/>
          <w:sz w:val="24"/>
          <w:szCs w:val="24"/>
        </w:rPr>
        <w:t xml:space="preserve"> kartografskom prikazu Plana </w:t>
      </w:r>
      <w:r w:rsidRPr="000F1B80">
        <w:rPr>
          <w:rFonts w:ascii="Arial Narrow" w:hAnsi="Arial Narrow" w:cs="Arial"/>
          <w:color w:val="0070C0"/>
          <w:sz w:val="24"/>
          <w:szCs w:val="24"/>
        </w:rPr>
        <w:t xml:space="preserve">- </w:t>
      </w:r>
      <w:r>
        <w:rPr>
          <w:rFonts w:ascii="Arial Narrow" w:hAnsi="Arial Narrow" w:cs="Arial"/>
          <w:color w:val="0070C0"/>
          <w:sz w:val="24"/>
          <w:szCs w:val="24"/>
        </w:rPr>
        <w:t>4. Građevinska područja naselja</w:t>
      </w:r>
      <w:r>
        <w:rPr>
          <w:rFonts w:ascii="Arial Narrow" w:hAnsi="Arial Narrow" w:cs="Arial"/>
          <w:sz w:val="24"/>
          <w:szCs w:val="24"/>
        </w:rPr>
        <w:t>.</w:t>
      </w:r>
    </w:p>
    <w:p w:rsidR="00D54426" w:rsidRPr="000453A5" w:rsidRDefault="00101C4D" w:rsidP="001C0254">
      <w:pPr>
        <w:keepNext/>
        <w:spacing w:before="240" w:after="60" w:line="269" w:lineRule="auto"/>
        <w:jc w:val="center"/>
        <w:rPr>
          <w:rFonts w:ascii="Arial Narrow" w:hAnsi="Arial Narrow" w:cs="Arial"/>
          <w:b/>
        </w:rPr>
      </w:pPr>
      <w:r>
        <w:rPr>
          <w:rFonts w:ascii="Arial Narrow" w:hAnsi="Arial Narrow" w:cs="Arial"/>
          <w:b/>
        </w:rPr>
        <w:t>Članak 21.</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22.</w:t>
      </w:r>
    </w:p>
    <w:p w:rsidR="00D54426" w:rsidRPr="000453A5" w:rsidRDefault="00101C4D" w:rsidP="000453A5">
      <w:pPr>
        <w:pStyle w:val="BodyText"/>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Prilikom gradnje novih građevina (interpolacija) ili rekonstrukcije postojećih potrebno je volumen prilagoditi mjerilu postojećih susjednih građevina, s tim da dozvoljena</w:t>
      </w:r>
      <w:r w:rsidR="008757EB" w:rsidRPr="000453A5">
        <w:rPr>
          <w:rFonts w:ascii="Arial Narrow" w:hAnsi="Arial Narrow" w:cs="Arial"/>
          <w:sz w:val="24"/>
          <w:szCs w:val="24"/>
        </w:rPr>
        <w:t xml:space="preserve"> odstupanja</w:t>
      </w:r>
      <w:r w:rsidR="00EE26A0" w:rsidRPr="00EE26A0">
        <w:rPr>
          <w:rFonts w:ascii="Arial Narrow" w:hAnsi="Arial Narrow" w:cs="Arial"/>
          <w:color w:val="0070C0"/>
          <w:sz w:val="24"/>
          <w:szCs w:val="24"/>
        </w:rPr>
        <w:t xml:space="preserve"> u smislu tlocrtnih i visinskih gabarita</w:t>
      </w:r>
      <w:r w:rsidR="008757EB" w:rsidRPr="00EE26A0">
        <w:rPr>
          <w:rFonts w:ascii="Arial Narrow" w:hAnsi="Arial Narrow" w:cs="Arial"/>
          <w:color w:val="0070C0"/>
          <w:sz w:val="24"/>
          <w:szCs w:val="24"/>
        </w:rPr>
        <w:t xml:space="preserve"> </w:t>
      </w:r>
      <w:r w:rsidR="008757EB" w:rsidRPr="000453A5">
        <w:rPr>
          <w:rFonts w:ascii="Arial Narrow" w:hAnsi="Arial Narrow" w:cs="Arial"/>
          <w:sz w:val="24"/>
          <w:szCs w:val="24"/>
        </w:rPr>
        <w:t>mogu iznositi do 20</w:t>
      </w:r>
      <w:r w:rsidR="00D54426" w:rsidRPr="000453A5">
        <w:rPr>
          <w:rFonts w:ascii="Arial Narrow" w:hAnsi="Arial Narrow" w:cs="Arial"/>
          <w:sz w:val="24"/>
          <w:szCs w:val="24"/>
        </w:rPr>
        <w:t>% u odnosu na zatečene susjedne građevine.</w:t>
      </w:r>
    </w:p>
    <w:p w:rsidR="00D54426" w:rsidRPr="000453A5" w:rsidRDefault="00101C4D" w:rsidP="000453A5">
      <w:pPr>
        <w:pStyle w:val="BodyText"/>
        <w:spacing w:before="60" w:after="60" w:line="269" w:lineRule="auto"/>
        <w:rPr>
          <w:rFonts w:ascii="Arial Narrow" w:hAnsi="Arial Narrow" w:cs="Arial"/>
          <w:sz w:val="24"/>
          <w:szCs w:val="24"/>
        </w:rPr>
      </w:pPr>
      <w:r w:rsidRPr="005876D6">
        <w:rPr>
          <w:rFonts w:ascii="Arial Narrow" w:hAnsi="Arial Narrow" w:cs="Arial"/>
          <w:sz w:val="24"/>
          <w:szCs w:val="24"/>
        </w:rPr>
        <w:t xml:space="preserve">(2) </w:t>
      </w:r>
      <w:r w:rsidR="00D54426" w:rsidRPr="005876D6">
        <w:rPr>
          <w:rFonts w:ascii="Arial Narrow" w:hAnsi="Arial Narrow" w:cs="Arial"/>
          <w:sz w:val="24"/>
          <w:szCs w:val="24"/>
        </w:rPr>
        <w:t>Nije dozvoljena zamjena građevina novim koje materijalom i oblikom ne slijede zatečenu građevinu.</w:t>
      </w:r>
    </w:p>
    <w:p w:rsidR="00101794" w:rsidRPr="000453A5" w:rsidRDefault="00101794" w:rsidP="000453A5">
      <w:pPr>
        <w:spacing w:before="60" w:after="60" w:line="269" w:lineRule="auto"/>
        <w:jc w:val="both"/>
        <w:rPr>
          <w:rFonts w:ascii="Arial Narrow" w:hAnsi="Arial Narrow" w:cs="Arial"/>
          <w:sz w:val="24"/>
          <w:szCs w:val="24"/>
        </w:rPr>
      </w:pPr>
    </w:p>
    <w:p w:rsidR="00D54426" w:rsidRPr="004422B9" w:rsidRDefault="00D54426" w:rsidP="000453A5">
      <w:pPr>
        <w:spacing w:before="60" w:after="60" w:line="269" w:lineRule="auto"/>
        <w:jc w:val="center"/>
        <w:rPr>
          <w:rFonts w:ascii="Arial Narrow" w:hAnsi="Arial Narrow" w:cs="Arial"/>
          <w:b/>
        </w:rPr>
      </w:pPr>
      <w:r w:rsidRPr="004422B9">
        <w:rPr>
          <w:rFonts w:ascii="Arial Narrow" w:hAnsi="Arial Narrow" w:cs="Arial"/>
          <w:b/>
        </w:rPr>
        <w:t>Članak 23.</w:t>
      </w:r>
    </w:p>
    <w:p w:rsidR="00D54426" w:rsidRPr="000453A5" w:rsidRDefault="00D54426" w:rsidP="000453A5">
      <w:pPr>
        <w:spacing w:before="60" w:after="60" w:line="269" w:lineRule="auto"/>
        <w:jc w:val="center"/>
        <w:rPr>
          <w:rFonts w:ascii="Arial Narrow" w:hAnsi="Arial Narrow" w:cs="Arial"/>
          <w:b/>
        </w:rPr>
      </w:pPr>
      <w:r w:rsidRPr="004422B9">
        <w:rPr>
          <w:rFonts w:ascii="Arial Narrow" w:hAnsi="Arial Narrow" w:cs="Arial"/>
          <w:b/>
        </w:rPr>
        <w:t>Članak 24.</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25.</w:t>
      </w:r>
    </w:p>
    <w:p w:rsidR="00B2776E" w:rsidRPr="00431185" w:rsidRDefault="00B2776E" w:rsidP="00350A0E">
      <w:pPr>
        <w:numPr>
          <w:ilvl w:val="0"/>
          <w:numId w:val="36"/>
        </w:numPr>
        <w:spacing w:before="60" w:after="60" w:line="269" w:lineRule="auto"/>
        <w:jc w:val="both"/>
        <w:rPr>
          <w:rFonts w:ascii="Arial Narrow" w:hAnsi="Arial Narrow" w:cs="Arial"/>
          <w:b/>
          <w:sz w:val="24"/>
          <w:szCs w:val="24"/>
        </w:rPr>
      </w:pPr>
      <w:r w:rsidRPr="00431185">
        <w:rPr>
          <w:rFonts w:ascii="Arial Narrow" w:hAnsi="Arial Narrow" w:cs="Arial"/>
          <w:b/>
          <w:sz w:val="24"/>
          <w:szCs w:val="24"/>
        </w:rPr>
        <w:t xml:space="preserve">Zona </w:t>
      </w:r>
      <w:r w:rsidR="00F9012E" w:rsidRPr="00F9012E">
        <w:rPr>
          <w:rFonts w:ascii="Arial Narrow" w:hAnsi="Arial Narrow" w:cs="Arial"/>
          <w:b/>
          <w:color w:val="0070C0"/>
          <w:sz w:val="24"/>
          <w:szCs w:val="24"/>
        </w:rPr>
        <w:t xml:space="preserve">Povljana </w:t>
      </w:r>
      <w:r w:rsidRPr="00431185">
        <w:rPr>
          <w:rFonts w:ascii="Arial Narrow" w:hAnsi="Arial Narrow" w:cs="Arial"/>
          <w:b/>
          <w:sz w:val="24"/>
          <w:szCs w:val="24"/>
        </w:rPr>
        <w:t>Jug</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26.</w:t>
      </w:r>
    </w:p>
    <w:p w:rsidR="00521750" w:rsidRPr="00670761" w:rsidRDefault="00521750" w:rsidP="004D6096">
      <w:pPr>
        <w:shd w:val="clear" w:color="auto" w:fill="FFFFFF"/>
        <w:spacing w:before="120" w:after="60" w:line="269" w:lineRule="auto"/>
        <w:jc w:val="both"/>
        <w:rPr>
          <w:rFonts w:ascii="Arial Narrow" w:hAnsi="Arial Narrow" w:cs="Arial"/>
          <w:strike/>
          <w:color w:val="FF0000"/>
          <w:sz w:val="24"/>
          <w:szCs w:val="24"/>
        </w:rPr>
      </w:pPr>
      <w:r w:rsidRPr="00670761">
        <w:rPr>
          <w:rFonts w:ascii="Arial Narrow" w:hAnsi="Arial Narrow" w:cs="Arial"/>
          <w:strike/>
          <w:color w:val="FF0000"/>
          <w:sz w:val="24"/>
          <w:szCs w:val="24"/>
        </w:rPr>
        <w:t xml:space="preserve">Za dio građevinskog područja naselja Povljana (zona </w:t>
      </w:r>
      <w:r w:rsidRPr="00670761">
        <w:rPr>
          <w:rFonts w:ascii="Arial Narrow" w:hAnsi="Arial Narrow" w:cs="Arial"/>
          <w:b/>
          <w:strike/>
          <w:color w:val="FF0000"/>
          <w:sz w:val="24"/>
          <w:szCs w:val="24"/>
        </w:rPr>
        <w:t>S1</w:t>
      </w:r>
      <w:r w:rsidRPr="00670761">
        <w:rPr>
          <w:rFonts w:ascii="Arial Narrow" w:hAnsi="Arial Narrow" w:cs="Arial"/>
          <w:strike/>
          <w:color w:val="FF0000"/>
          <w:sz w:val="24"/>
          <w:szCs w:val="24"/>
        </w:rPr>
        <w:t>)</w:t>
      </w:r>
      <w:r w:rsidR="00305D0A" w:rsidRPr="00670761">
        <w:rPr>
          <w:rFonts w:ascii="Arial Narrow" w:hAnsi="Arial Narrow" w:cs="Arial"/>
          <w:strike/>
          <w:color w:val="FF0000"/>
          <w:sz w:val="24"/>
          <w:szCs w:val="24"/>
        </w:rPr>
        <w:t>, uz opće uvjete za građenje stambenih zgrada iz članka 17,</w:t>
      </w:r>
      <w:r w:rsidRPr="00670761">
        <w:rPr>
          <w:rFonts w:ascii="Arial Narrow" w:hAnsi="Arial Narrow" w:cs="Arial"/>
          <w:strike/>
          <w:color w:val="FF0000"/>
          <w:sz w:val="24"/>
          <w:szCs w:val="24"/>
        </w:rPr>
        <w:t xml:space="preserve"> utvrđuju se dodatni uvjeti gradnje</w:t>
      </w:r>
      <w:r w:rsidR="00305D0A" w:rsidRPr="00670761">
        <w:rPr>
          <w:rFonts w:ascii="Arial Narrow" w:hAnsi="Arial Narrow" w:cs="Arial"/>
          <w:strike/>
          <w:color w:val="FF0000"/>
          <w:sz w:val="24"/>
          <w:szCs w:val="24"/>
        </w:rPr>
        <w:t xml:space="preserve"> kako slijede</w:t>
      </w:r>
      <w:r w:rsidRPr="00670761">
        <w:rPr>
          <w:rFonts w:ascii="Arial Narrow" w:hAnsi="Arial Narrow" w:cs="Arial"/>
          <w:strike/>
          <w:color w:val="FF0000"/>
          <w:sz w:val="24"/>
          <w:szCs w:val="24"/>
        </w:rPr>
        <w:t>:</w:t>
      </w:r>
    </w:p>
    <w:p w:rsidR="00521750" w:rsidRPr="00670761" w:rsidRDefault="00521750" w:rsidP="00350A0E">
      <w:pPr>
        <w:numPr>
          <w:ilvl w:val="0"/>
          <w:numId w:val="41"/>
        </w:numPr>
        <w:shd w:val="clear" w:color="auto" w:fill="FFFFFF"/>
        <w:spacing w:after="60"/>
        <w:ind w:left="567" w:hanging="567"/>
        <w:jc w:val="both"/>
        <w:rPr>
          <w:rFonts w:ascii="Arial Narrow" w:hAnsi="Arial Narrow"/>
          <w:strike/>
          <w:color w:val="FF0000"/>
          <w:spacing w:val="-4"/>
          <w:sz w:val="24"/>
          <w:szCs w:val="24"/>
        </w:rPr>
      </w:pPr>
      <w:r w:rsidRPr="00670761">
        <w:rPr>
          <w:rFonts w:ascii="Arial Narrow" w:hAnsi="Arial Narrow"/>
          <w:strike/>
          <w:color w:val="FF0000"/>
          <w:spacing w:val="-4"/>
          <w:sz w:val="24"/>
          <w:szCs w:val="24"/>
        </w:rPr>
        <w:t>minimalna površina za izgradnju dvojnih zgrada je 400 m</w:t>
      </w:r>
      <w:r w:rsidRPr="00670761">
        <w:rPr>
          <w:rFonts w:ascii="Arial Narrow" w:hAnsi="Arial Narrow"/>
          <w:strike/>
          <w:color w:val="FF0000"/>
          <w:spacing w:val="-4"/>
          <w:sz w:val="24"/>
          <w:szCs w:val="24"/>
          <w:vertAlign w:val="superscript"/>
        </w:rPr>
        <w:t>2</w:t>
      </w:r>
      <w:r w:rsidRPr="00670761">
        <w:rPr>
          <w:rFonts w:ascii="Arial Narrow" w:hAnsi="Arial Narrow"/>
          <w:strike/>
          <w:color w:val="FF0000"/>
          <w:spacing w:val="-4"/>
          <w:sz w:val="24"/>
          <w:szCs w:val="24"/>
        </w:rPr>
        <w:t xml:space="preserve"> a maksimalni broj stambenih jedinica je 6.</w:t>
      </w:r>
    </w:p>
    <w:p w:rsidR="00521750" w:rsidRPr="00670761" w:rsidRDefault="00521750" w:rsidP="00350A0E">
      <w:pPr>
        <w:numPr>
          <w:ilvl w:val="0"/>
          <w:numId w:val="41"/>
        </w:numPr>
        <w:shd w:val="clear" w:color="auto" w:fill="FFFFFF"/>
        <w:spacing w:after="120"/>
        <w:ind w:left="567" w:hanging="567"/>
        <w:jc w:val="both"/>
        <w:rPr>
          <w:rFonts w:ascii="Arial Narrow" w:hAnsi="Arial Narrow"/>
          <w:strike/>
          <w:color w:val="FF0000"/>
          <w:sz w:val="24"/>
          <w:szCs w:val="24"/>
        </w:rPr>
      </w:pPr>
      <w:r w:rsidRPr="00670761">
        <w:rPr>
          <w:rFonts w:ascii="Arial Narrow" w:hAnsi="Arial Narrow"/>
          <w:strike/>
          <w:color w:val="FF0000"/>
          <w:sz w:val="24"/>
          <w:szCs w:val="24"/>
        </w:rPr>
        <w:t>maksimalna visina građevine je 9,0 m</w:t>
      </w:r>
    </w:p>
    <w:p w:rsidR="00305D0A" w:rsidRPr="00670761" w:rsidRDefault="00305D0A" w:rsidP="00350A0E">
      <w:pPr>
        <w:numPr>
          <w:ilvl w:val="0"/>
          <w:numId w:val="41"/>
        </w:numPr>
        <w:shd w:val="clear" w:color="auto" w:fill="FFFFFF"/>
        <w:spacing w:after="120"/>
        <w:ind w:left="567" w:hanging="567"/>
        <w:jc w:val="both"/>
        <w:rPr>
          <w:rFonts w:ascii="Arial Narrow" w:hAnsi="Arial Narrow"/>
          <w:strike/>
          <w:color w:val="FF0000"/>
          <w:sz w:val="24"/>
          <w:szCs w:val="24"/>
        </w:rPr>
      </w:pPr>
      <w:r w:rsidRPr="00670761">
        <w:rPr>
          <w:rFonts w:ascii="Arial Narrow" w:hAnsi="Arial Narrow"/>
          <w:strike/>
          <w:color w:val="FF0000"/>
          <w:sz w:val="24"/>
          <w:szCs w:val="24"/>
        </w:rPr>
        <w:t>najviši broj nadzemnih etaža je 3</w:t>
      </w:r>
    </w:p>
    <w:p w:rsidR="00305D0A" w:rsidRPr="00670761" w:rsidRDefault="00305D0A" w:rsidP="00350A0E">
      <w:pPr>
        <w:numPr>
          <w:ilvl w:val="0"/>
          <w:numId w:val="41"/>
        </w:numPr>
        <w:shd w:val="clear" w:color="auto" w:fill="FFFFFF"/>
        <w:spacing w:after="120"/>
        <w:ind w:left="567" w:hanging="567"/>
        <w:jc w:val="both"/>
        <w:rPr>
          <w:rFonts w:ascii="Arial Narrow" w:hAnsi="Arial Narrow"/>
          <w:strike/>
          <w:color w:val="FF0000"/>
          <w:sz w:val="24"/>
          <w:szCs w:val="24"/>
        </w:rPr>
      </w:pPr>
      <w:r w:rsidRPr="00670761">
        <w:rPr>
          <w:rFonts w:ascii="Arial Narrow" w:hAnsi="Arial Narrow"/>
          <w:strike/>
          <w:color w:val="FF0000"/>
          <w:sz w:val="24"/>
          <w:szCs w:val="24"/>
        </w:rPr>
        <w:t>najviši koeficijent iskoristivosti nadzemno (K</w:t>
      </w:r>
      <w:r w:rsidRPr="00670761">
        <w:rPr>
          <w:rFonts w:ascii="Arial Narrow" w:hAnsi="Arial Narrow"/>
          <w:strike/>
          <w:color w:val="FF0000"/>
          <w:sz w:val="24"/>
          <w:szCs w:val="24"/>
          <w:vertAlign w:val="subscript"/>
        </w:rPr>
        <w:t>isn</w:t>
      </w:r>
      <w:r w:rsidRPr="00670761">
        <w:rPr>
          <w:rFonts w:ascii="Arial Narrow" w:hAnsi="Arial Narrow"/>
          <w:strike/>
          <w:color w:val="FF0000"/>
          <w:sz w:val="24"/>
          <w:szCs w:val="24"/>
        </w:rPr>
        <w:t>) je 0,9</w:t>
      </w:r>
    </w:p>
    <w:p w:rsidR="00305D0A" w:rsidRPr="00670761" w:rsidRDefault="00305D0A" w:rsidP="00350A0E">
      <w:pPr>
        <w:numPr>
          <w:ilvl w:val="0"/>
          <w:numId w:val="41"/>
        </w:numPr>
        <w:shd w:val="clear" w:color="auto" w:fill="FFFFFF"/>
        <w:spacing w:after="120"/>
        <w:ind w:left="567" w:hanging="567"/>
        <w:jc w:val="both"/>
        <w:rPr>
          <w:rFonts w:ascii="Arial Narrow" w:hAnsi="Arial Narrow"/>
          <w:strike/>
          <w:color w:val="FF0000"/>
          <w:sz w:val="24"/>
          <w:szCs w:val="24"/>
        </w:rPr>
      </w:pPr>
      <w:r w:rsidRPr="00670761">
        <w:rPr>
          <w:rFonts w:ascii="Arial Narrow" w:hAnsi="Arial Narrow"/>
          <w:strike/>
          <w:color w:val="FF0000"/>
          <w:sz w:val="24"/>
          <w:szCs w:val="24"/>
        </w:rPr>
        <w:t>najviši ukupni koeficijent iskoristivosti (K</w:t>
      </w:r>
      <w:r w:rsidRPr="00670761">
        <w:rPr>
          <w:rFonts w:ascii="Arial Narrow" w:hAnsi="Arial Narrow"/>
          <w:strike/>
          <w:color w:val="FF0000"/>
          <w:sz w:val="24"/>
          <w:szCs w:val="24"/>
          <w:vertAlign w:val="subscript"/>
        </w:rPr>
        <w:t>is</w:t>
      </w:r>
      <w:r w:rsidRPr="00670761">
        <w:rPr>
          <w:rFonts w:ascii="Arial Narrow" w:hAnsi="Arial Narrow"/>
          <w:strike/>
          <w:color w:val="FF0000"/>
          <w:sz w:val="24"/>
          <w:szCs w:val="24"/>
        </w:rPr>
        <w:t>) je 1,5</w:t>
      </w:r>
    </w:p>
    <w:p w:rsidR="00263C96" w:rsidRDefault="00263C96" w:rsidP="00263C96">
      <w:pPr>
        <w:shd w:val="clear" w:color="auto" w:fill="FFFFFF"/>
        <w:spacing w:after="120"/>
        <w:jc w:val="both"/>
        <w:rPr>
          <w:rFonts w:ascii="Arial Narrow" w:hAnsi="Arial Narrow"/>
          <w:strike/>
          <w:color w:val="FF0000"/>
          <w:sz w:val="24"/>
          <w:szCs w:val="24"/>
          <w:highlight w:val="yellow"/>
        </w:rPr>
      </w:pPr>
    </w:p>
    <w:p w:rsidR="00A711D7" w:rsidRDefault="000D14F3" w:rsidP="00A711D7">
      <w:pPr>
        <w:pStyle w:val="Tekst"/>
        <w:spacing w:after="120"/>
        <w:rPr>
          <w:rFonts w:ascii="Arial Narrow" w:hAnsi="Arial Narrow"/>
          <w:color w:val="0070C0"/>
          <w:sz w:val="24"/>
          <w:szCs w:val="24"/>
        </w:rPr>
      </w:pPr>
      <w:r>
        <w:rPr>
          <w:rFonts w:ascii="Arial Narrow" w:hAnsi="Arial Narrow"/>
          <w:color w:val="0070C0"/>
          <w:sz w:val="24"/>
          <w:szCs w:val="24"/>
        </w:rPr>
        <w:t xml:space="preserve">Za </w:t>
      </w:r>
      <w:r w:rsidR="004D66AC">
        <w:rPr>
          <w:rFonts w:ascii="Arial Narrow" w:hAnsi="Arial Narrow"/>
          <w:color w:val="0070C0"/>
          <w:sz w:val="24"/>
          <w:szCs w:val="24"/>
        </w:rPr>
        <w:t xml:space="preserve">izdvojeni </w:t>
      </w:r>
      <w:r>
        <w:rPr>
          <w:rFonts w:ascii="Arial Narrow" w:hAnsi="Arial Narrow"/>
          <w:color w:val="0070C0"/>
          <w:sz w:val="24"/>
          <w:szCs w:val="24"/>
        </w:rPr>
        <w:t>dio građevinskog područja naselja Povljana</w:t>
      </w:r>
      <w:r w:rsidR="004D66AC">
        <w:rPr>
          <w:rFonts w:ascii="Arial Narrow" w:hAnsi="Arial Narrow"/>
          <w:color w:val="0070C0"/>
          <w:sz w:val="24"/>
          <w:szCs w:val="24"/>
        </w:rPr>
        <w:t xml:space="preserve"> - Povljana Jug</w:t>
      </w:r>
      <w:r w:rsidR="003B102A">
        <w:rPr>
          <w:rFonts w:ascii="Arial Narrow" w:hAnsi="Arial Narrow"/>
          <w:color w:val="0070C0"/>
          <w:sz w:val="24"/>
          <w:szCs w:val="24"/>
        </w:rPr>
        <w:t>, koji obuhvaća izgrađeni dio građevinskog područja naselja planiran za urbanu sanaciju i neizgrađen dio građevinskog područja naselja,</w:t>
      </w:r>
      <w:r>
        <w:rPr>
          <w:rFonts w:ascii="Arial Narrow" w:hAnsi="Arial Narrow"/>
          <w:color w:val="0070C0"/>
          <w:sz w:val="24"/>
          <w:szCs w:val="24"/>
        </w:rPr>
        <w:t xml:space="preserve"> </w:t>
      </w:r>
      <w:r w:rsidR="00DC6B10">
        <w:rPr>
          <w:rFonts w:ascii="Arial Narrow" w:hAnsi="Arial Narrow"/>
          <w:color w:val="0070C0"/>
          <w:sz w:val="24"/>
          <w:szCs w:val="24"/>
        </w:rPr>
        <w:t>ovim Planom</w:t>
      </w:r>
      <w:r w:rsidR="00A711D7" w:rsidRPr="00E05C34">
        <w:rPr>
          <w:rFonts w:ascii="Arial Narrow" w:hAnsi="Arial Narrow"/>
          <w:color w:val="0070C0"/>
          <w:sz w:val="24"/>
          <w:szCs w:val="24"/>
        </w:rPr>
        <w:t xml:space="preserve"> propisuju </w:t>
      </w:r>
      <w:r w:rsidR="004D66AC">
        <w:rPr>
          <w:rFonts w:ascii="Arial Narrow" w:hAnsi="Arial Narrow"/>
          <w:color w:val="0070C0"/>
          <w:sz w:val="24"/>
          <w:szCs w:val="24"/>
        </w:rPr>
        <w:t xml:space="preserve">se </w:t>
      </w:r>
      <w:r w:rsidR="00A711D7" w:rsidRPr="00E05C34">
        <w:rPr>
          <w:rFonts w:ascii="Arial Narrow" w:hAnsi="Arial Narrow"/>
          <w:color w:val="0070C0"/>
          <w:sz w:val="24"/>
          <w:szCs w:val="24"/>
        </w:rPr>
        <w:t>sljedeći uvjeti gradnje obiteljskih kuća i višestambenih građevina</w:t>
      </w:r>
      <w:r w:rsidR="00061F3B">
        <w:rPr>
          <w:rFonts w:ascii="Arial Narrow" w:hAnsi="Arial Narrow"/>
          <w:color w:val="0070C0"/>
          <w:sz w:val="24"/>
          <w:szCs w:val="24"/>
        </w:rPr>
        <w:t>:</w:t>
      </w:r>
    </w:p>
    <w:p w:rsidR="00263C96" w:rsidRDefault="00263C96" w:rsidP="00263C96">
      <w:pPr>
        <w:pStyle w:val="Tekst"/>
        <w:tabs>
          <w:tab w:val="left" w:pos="426"/>
        </w:tabs>
        <w:spacing w:after="120"/>
        <w:rPr>
          <w:rFonts w:ascii="Arial Narrow" w:hAnsi="Arial Narrow"/>
          <w:color w:val="0070C0"/>
          <w:sz w:val="24"/>
          <w:szCs w:val="24"/>
          <w:u w:val="single"/>
        </w:rPr>
      </w:pPr>
      <w:r w:rsidRPr="00E05C34">
        <w:rPr>
          <w:rFonts w:ascii="Arial Narrow" w:hAnsi="Arial Narrow"/>
          <w:color w:val="0070C0"/>
          <w:sz w:val="24"/>
          <w:szCs w:val="24"/>
          <w:u w:val="single"/>
        </w:rPr>
        <w:t>Obiteljske kuće</w:t>
      </w:r>
    </w:p>
    <w:p w:rsidR="002F5C63" w:rsidRDefault="002F5C63" w:rsidP="002F5C63">
      <w:pPr>
        <w:spacing w:after="0"/>
        <w:jc w:val="both"/>
        <w:rPr>
          <w:rFonts w:ascii="Arial Narrow" w:eastAsia="Albertus Medium" w:hAnsi="Arial Narrow"/>
          <w:color w:val="0070C0"/>
          <w:sz w:val="24"/>
          <w:szCs w:val="24"/>
        </w:rPr>
      </w:pPr>
      <w:r w:rsidRPr="00716C4D">
        <w:rPr>
          <w:rFonts w:ascii="Arial Narrow" w:eastAsia="Albertus Medium" w:hAnsi="Arial Narrow"/>
          <w:color w:val="0070C0"/>
          <w:sz w:val="24"/>
          <w:szCs w:val="24"/>
        </w:rPr>
        <w:t>Obiteljskom kućom, prema ovim odredbama,</w:t>
      </w:r>
      <w:r>
        <w:rPr>
          <w:rFonts w:ascii="Arial Narrow" w:eastAsia="Albertus Medium" w:hAnsi="Arial Narrow"/>
          <w:color w:val="0070C0"/>
          <w:sz w:val="24"/>
          <w:szCs w:val="24"/>
        </w:rPr>
        <w:t xml:space="preserve"> smatra se građevina s najviše 4</w:t>
      </w:r>
      <w:r w:rsidRPr="00716C4D">
        <w:rPr>
          <w:rFonts w:ascii="Arial Narrow" w:eastAsia="Albertus Medium" w:hAnsi="Arial Narrow"/>
          <w:color w:val="0070C0"/>
          <w:sz w:val="24"/>
          <w:szCs w:val="24"/>
        </w:rPr>
        <w:t xml:space="preserve"> samostalne </w:t>
      </w:r>
      <w:r>
        <w:rPr>
          <w:rFonts w:ascii="Arial Narrow" w:eastAsia="Albertus Medium" w:hAnsi="Arial Narrow"/>
          <w:color w:val="0070C0"/>
          <w:sz w:val="24"/>
          <w:szCs w:val="24"/>
        </w:rPr>
        <w:t>stambene</w:t>
      </w:r>
      <w:r w:rsidRPr="00716C4D">
        <w:rPr>
          <w:rFonts w:ascii="Arial Narrow" w:eastAsia="Albertus Medium" w:hAnsi="Arial Narrow"/>
          <w:color w:val="0070C0"/>
          <w:sz w:val="24"/>
          <w:szCs w:val="24"/>
        </w:rPr>
        <w:t xml:space="preserve"> jedinice</w:t>
      </w:r>
      <w:r>
        <w:rPr>
          <w:rFonts w:ascii="Arial Narrow" w:eastAsia="Albertus Medium" w:hAnsi="Arial Narrow"/>
          <w:color w:val="0070C0"/>
          <w:sz w:val="24"/>
          <w:szCs w:val="24"/>
        </w:rPr>
        <w:t xml:space="preserve">. </w:t>
      </w:r>
    </w:p>
    <w:p w:rsidR="00670761" w:rsidRDefault="00670761" w:rsidP="00670761">
      <w:pPr>
        <w:spacing w:after="0"/>
        <w:jc w:val="both"/>
        <w:rPr>
          <w:rFonts w:ascii="Arial Narrow" w:eastAsia="Albertus Medium" w:hAnsi="Arial Narrow"/>
          <w:color w:val="0070C0"/>
          <w:sz w:val="24"/>
          <w:szCs w:val="24"/>
        </w:rPr>
      </w:pPr>
      <w:r w:rsidRPr="00AA38BA">
        <w:rPr>
          <w:rFonts w:ascii="Arial Narrow" w:eastAsia="Albertus Medium" w:hAnsi="Arial Narrow"/>
          <w:color w:val="0070C0"/>
          <w:sz w:val="24"/>
          <w:szCs w:val="24"/>
        </w:rPr>
        <w:lastRenderedPageBreak/>
        <w:t>Broj stambenih jedinica pojedine građevine određuje se u odnosu na veličinu buduće građevne čestice na način da</w:t>
      </w:r>
      <w:r>
        <w:rPr>
          <w:rFonts w:ascii="Arial Narrow" w:eastAsia="Albertus Medium" w:hAnsi="Arial Narrow"/>
          <w:color w:val="0070C0"/>
          <w:sz w:val="24"/>
          <w:szCs w:val="24"/>
        </w:rPr>
        <w:t xml:space="preserve"> je za svaku stambenu jedinicu </w:t>
      </w:r>
      <w:r w:rsidRPr="00AA38BA">
        <w:rPr>
          <w:rFonts w:ascii="Arial Narrow" w:eastAsia="Albertus Medium" w:hAnsi="Arial Narrow"/>
          <w:color w:val="0070C0"/>
          <w:sz w:val="24"/>
          <w:szCs w:val="24"/>
        </w:rPr>
        <w:t>potrebno osigurati minimalno 125m</w:t>
      </w:r>
      <w:r w:rsidRPr="00AA38BA">
        <w:rPr>
          <w:rFonts w:ascii="Arial Narrow" w:eastAsia="Albertus Medium" w:hAnsi="Arial Narrow"/>
          <w:color w:val="0070C0"/>
          <w:sz w:val="24"/>
          <w:szCs w:val="24"/>
          <w:vertAlign w:val="superscript"/>
        </w:rPr>
        <w:t>2</w:t>
      </w:r>
      <w:r w:rsidRPr="00AA38BA">
        <w:rPr>
          <w:rFonts w:ascii="Arial Narrow" w:eastAsia="Albertus Medium" w:hAnsi="Arial Narrow"/>
          <w:color w:val="0070C0"/>
          <w:sz w:val="24"/>
          <w:szCs w:val="24"/>
        </w:rPr>
        <w:t xml:space="preserve"> površine zemljišta buduće građevne čestice</w:t>
      </w:r>
      <w:r>
        <w:rPr>
          <w:rFonts w:ascii="Arial Narrow" w:eastAsia="Albertus Medium" w:hAnsi="Arial Narrow"/>
          <w:color w:val="0070C0"/>
          <w:sz w:val="24"/>
          <w:szCs w:val="24"/>
        </w:rPr>
        <w:t>. Osim navedenog potrebno je zadovoljiti i uvjet za minimalnu površinu</w:t>
      </w:r>
      <w:r w:rsidRPr="00AA38BA">
        <w:rPr>
          <w:rFonts w:ascii="Arial Narrow" w:eastAsia="Albertus Medium" w:hAnsi="Arial Narrow"/>
          <w:color w:val="0070C0"/>
          <w:sz w:val="24"/>
          <w:szCs w:val="24"/>
        </w:rPr>
        <w:t xml:space="preserve"> građevne čestice.</w:t>
      </w:r>
    </w:p>
    <w:p w:rsidR="002F5C63" w:rsidRPr="00A711D7" w:rsidRDefault="002F5C63" w:rsidP="002F5C63">
      <w:pPr>
        <w:pStyle w:val="Tekst"/>
        <w:tabs>
          <w:tab w:val="left" w:pos="426"/>
        </w:tabs>
        <w:rPr>
          <w:rFonts w:ascii="Arial Narrow" w:hAnsi="Arial Narrow"/>
          <w:color w:val="0070C0"/>
          <w:sz w:val="24"/>
          <w:szCs w:val="24"/>
        </w:rPr>
      </w:pPr>
      <w:r>
        <w:rPr>
          <w:rFonts w:ascii="Arial Narrow" w:hAnsi="Arial Narrow"/>
          <w:color w:val="0070C0"/>
          <w:sz w:val="24"/>
          <w:szCs w:val="24"/>
        </w:rPr>
        <w:t>M</w:t>
      </w:r>
      <w:r w:rsidRPr="00A711D7">
        <w:rPr>
          <w:rFonts w:ascii="Arial Narrow" w:hAnsi="Arial Narrow"/>
          <w:color w:val="0070C0"/>
          <w:sz w:val="24"/>
          <w:szCs w:val="24"/>
        </w:rPr>
        <w:t>oguća je gradnja isključivo slobodnostojećih i poluugrađenih obiteljskih kuća</w:t>
      </w:r>
      <w:r>
        <w:rPr>
          <w:rFonts w:ascii="Arial Narrow" w:hAnsi="Arial Narrow"/>
          <w:color w:val="0070C0"/>
          <w:sz w:val="24"/>
          <w:szCs w:val="24"/>
        </w:rPr>
        <w:t>.</w:t>
      </w:r>
    </w:p>
    <w:p w:rsidR="00A711D7" w:rsidRPr="009202A1" w:rsidRDefault="00A711D7" w:rsidP="00A711D7">
      <w:pPr>
        <w:spacing w:after="0"/>
        <w:jc w:val="both"/>
        <w:rPr>
          <w:rFonts w:ascii="Arial Narrow" w:hAnsi="Arial Narrow" w:cs="Arial"/>
          <w:b/>
        </w:rPr>
      </w:pPr>
      <w:r w:rsidRPr="008E640B">
        <w:rPr>
          <w:rFonts w:ascii="Arial Narrow" w:eastAsia="Albertus Medium" w:hAnsi="Arial Narrow"/>
          <w:color w:val="0070C0"/>
          <w:sz w:val="24"/>
          <w:szCs w:val="24"/>
        </w:rPr>
        <w:t xml:space="preserve">Najviša građevinska (bruto) površina svih nadzemnih etaža </w:t>
      </w:r>
      <w:r>
        <w:rPr>
          <w:rFonts w:ascii="Arial Narrow" w:eastAsia="Albertus Medium" w:hAnsi="Arial Narrow"/>
          <w:color w:val="0070C0"/>
          <w:sz w:val="24"/>
          <w:szCs w:val="24"/>
        </w:rPr>
        <w:t>građevine</w:t>
      </w:r>
      <w:r w:rsidRPr="008E640B">
        <w:rPr>
          <w:rFonts w:ascii="Arial Narrow" w:eastAsia="Albertus Medium" w:hAnsi="Arial Narrow"/>
          <w:color w:val="0070C0"/>
          <w:sz w:val="24"/>
          <w:szCs w:val="24"/>
        </w:rPr>
        <w:t xml:space="preserve"> ovisi o </w:t>
      </w:r>
      <w:r>
        <w:rPr>
          <w:rFonts w:ascii="Arial Narrow" w:eastAsia="Albertus Medium" w:hAnsi="Arial Narrow"/>
          <w:color w:val="0070C0"/>
          <w:sz w:val="24"/>
          <w:szCs w:val="24"/>
        </w:rPr>
        <w:t>načinu gradnje i to:</w:t>
      </w:r>
    </w:p>
    <w:p w:rsidR="00A711D7" w:rsidRPr="008E640B" w:rsidRDefault="00A711D7" w:rsidP="00A711D7">
      <w:pPr>
        <w:numPr>
          <w:ilvl w:val="0"/>
          <w:numId w:val="25"/>
        </w:num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w:t>
      </w:r>
      <w:r w:rsidRPr="008E640B">
        <w:rPr>
          <w:rFonts w:ascii="Arial Narrow" w:eastAsia="Albertus Medium" w:hAnsi="Arial Narrow"/>
          <w:color w:val="0070C0"/>
          <w:sz w:val="24"/>
          <w:szCs w:val="24"/>
        </w:rPr>
        <w:t xml:space="preserve"> za samostojeću </w:t>
      </w:r>
      <w:r>
        <w:rPr>
          <w:rFonts w:ascii="Arial Narrow" w:eastAsia="Albertus Medium" w:hAnsi="Arial Narrow"/>
          <w:color w:val="0070C0"/>
          <w:sz w:val="24"/>
          <w:szCs w:val="24"/>
        </w:rPr>
        <w:t>građevinu</w:t>
      </w:r>
      <w:r w:rsidRPr="008E640B">
        <w:rPr>
          <w:rFonts w:ascii="Arial Narrow" w:eastAsia="Albertus Medium" w:hAnsi="Arial Narrow"/>
          <w:color w:val="0070C0"/>
          <w:sz w:val="24"/>
          <w:szCs w:val="24"/>
        </w:rPr>
        <w:t xml:space="preserve"> 400 m</w:t>
      </w:r>
      <w:r w:rsidRPr="00670761">
        <w:rPr>
          <w:rFonts w:ascii="Arial Narrow" w:eastAsia="Albertus Medium" w:hAnsi="Arial Narrow"/>
          <w:color w:val="0070C0"/>
          <w:sz w:val="24"/>
          <w:szCs w:val="24"/>
          <w:vertAlign w:val="superscript"/>
        </w:rPr>
        <w:t>2</w:t>
      </w:r>
      <w:r w:rsidRPr="008E640B">
        <w:rPr>
          <w:rFonts w:ascii="Arial Narrow" w:eastAsia="Albertus Medium" w:hAnsi="Arial Narrow"/>
          <w:color w:val="0070C0"/>
          <w:sz w:val="24"/>
          <w:szCs w:val="24"/>
        </w:rPr>
        <w:t xml:space="preserve"> </w:t>
      </w:r>
    </w:p>
    <w:p w:rsidR="00A711D7" w:rsidRPr="00A711D7" w:rsidRDefault="00A711D7" w:rsidP="00A711D7">
      <w:pPr>
        <w:numPr>
          <w:ilvl w:val="0"/>
          <w:numId w:val="25"/>
        </w:num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w:t>
      </w:r>
      <w:r w:rsidRPr="008E640B">
        <w:rPr>
          <w:rFonts w:ascii="Arial Narrow" w:eastAsia="Albertus Medium" w:hAnsi="Arial Narrow"/>
          <w:color w:val="0070C0"/>
          <w:sz w:val="24"/>
          <w:szCs w:val="24"/>
        </w:rPr>
        <w:t xml:space="preserve"> za </w:t>
      </w:r>
      <w:r>
        <w:rPr>
          <w:rFonts w:ascii="Arial Narrow" w:eastAsia="Albertus Medium" w:hAnsi="Arial Narrow"/>
          <w:color w:val="0070C0"/>
          <w:sz w:val="24"/>
          <w:szCs w:val="24"/>
        </w:rPr>
        <w:t>poluugrađenu građevinu</w:t>
      </w:r>
      <w:r w:rsidRPr="008E640B">
        <w:rPr>
          <w:rFonts w:ascii="Arial Narrow" w:eastAsia="Albertus Medium" w:hAnsi="Arial Narrow"/>
          <w:color w:val="0070C0"/>
          <w:sz w:val="24"/>
          <w:szCs w:val="24"/>
        </w:rPr>
        <w:t xml:space="preserve"> </w:t>
      </w:r>
      <w:r>
        <w:rPr>
          <w:rFonts w:ascii="Arial Narrow" w:eastAsia="Albertus Medium" w:hAnsi="Arial Narrow"/>
          <w:color w:val="0070C0"/>
          <w:sz w:val="24"/>
          <w:szCs w:val="24"/>
        </w:rPr>
        <w:t>250</w:t>
      </w:r>
      <w:r w:rsidRPr="008E640B">
        <w:rPr>
          <w:rFonts w:ascii="Arial Narrow" w:eastAsia="Albertus Medium" w:hAnsi="Arial Narrow"/>
          <w:color w:val="0070C0"/>
          <w:sz w:val="24"/>
          <w:szCs w:val="24"/>
        </w:rPr>
        <w:t xml:space="preserve"> m</w:t>
      </w:r>
      <w:r w:rsidRPr="00670761">
        <w:rPr>
          <w:rFonts w:ascii="Arial Narrow" w:eastAsia="Albertus Medium" w:hAnsi="Arial Narrow"/>
          <w:color w:val="0070C0"/>
          <w:sz w:val="24"/>
          <w:szCs w:val="24"/>
          <w:vertAlign w:val="superscript"/>
        </w:rPr>
        <w:t>2</w:t>
      </w:r>
      <w:r w:rsidRPr="008E640B">
        <w:rPr>
          <w:rFonts w:ascii="Arial Narrow" w:eastAsia="Albertus Medium" w:hAnsi="Arial Narrow"/>
          <w:color w:val="0070C0"/>
          <w:sz w:val="24"/>
          <w:szCs w:val="24"/>
        </w:rPr>
        <w:t xml:space="preserve"> </w:t>
      </w:r>
    </w:p>
    <w:p w:rsidR="00263C96" w:rsidRDefault="00263C96" w:rsidP="00263C96">
      <w:pPr>
        <w:spacing w:after="0"/>
        <w:jc w:val="center"/>
        <w:rPr>
          <w:rFonts w:ascii="Arial Narrow" w:hAnsi="Arial Narrow" w:cs="Arial"/>
          <w:b/>
          <w:highlight w:val="lightGray"/>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2EFD9"/>
        <w:tblLayout w:type="fixed"/>
        <w:tblLook w:val="04A0" w:firstRow="1" w:lastRow="0" w:firstColumn="1" w:lastColumn="0" w:noHBand="0" w:noVBand="1"/>
      </w:tblPr>
      <w:tblGrid>
        <w:gridCol w:w="4536"/>
        <w:gridCol w:w="1985"/>
        <w:gridCol w:w="1984"/>
      </w:tblGrid>
      <w:tr w:rsidR="00A711D7" w:rsidRPr="00805DB1" w:rsidTr="008B25BE">
        <w:trPr>
          <w:cantSplit/>
          <w:tblHeader/>
        </w:trPr>
        <w:tc>
          <w:tcPr>
            <w:tcW w:w="4536" w:type="dxa"/>
            <w:shd w:val="clear" w:color="auto" w:fill="FFFFFF"/>
          </w:tcPr>
          <w:p w:rsidR="00A711D7" w:rsidRPr="00805DB1" w:rsidRDefault="00A711D7" w:rsidP="00F40341">
            <w:pPr>
              <w:spacing w:before="60" w:after="60" w:line="240" w:lineRule="auto"/>
              <w:rPr>
                <w:rFonts w:ascii="Arial Narrow" w:hAnsi="Arial Narrow"/>
                <w:strike/>
                <w:color w:val="0070C0"/>
              </w:rPr>
            </w:pPr>
          </w:p>
        </w:tc>
        <w:tc>
          <w:tcPr>
            <w:tcW w:w="1985" w:type="dxa"/>
            <w:shd w:val="clear" w:color="auto" w:fill="FFFFFF"/>
          </w:tcPr>
          <w:p w:rsidR="00A711D7" w:rsidRPr="00805DB1" w:rsidRDefault="00A711D7" w:rsidP="00F40341">
            <w:pPr>
              <w:spacing w:before="60" w:after="60" w:line="240" w:lineRule="auto"/>
              <w:jc w:val="center"/>
              <w:rPr>
                <w:rFonts w:ascii="Arial Narrow" w:hAnsi="Arial Narrow"/>
                <w:b/>
                <w:color w:val="0070C0"/>
              </w:rPr>
            </w:pPr>
            <w:r w:rsidRPr="00805DB1">
              <w:rPr>
                <w:rFonts w:ascii="Arial Narrow" w:hAnsi="Arial Narrow"/>
                <w:b/>
                <w:color w:val="0070C0"/>
              </w:rPr>
              <w:t>Samostojeća građevina</w:t>
            </w:r>
          </w:p>
        </w:tc>
        <w:tc>
          <w:tcPr>
            <w:tcW w:w="1984" w:type="dxa"/>
            <w:shd w:val="clear" w:color="auto" w:fill="FFFFFF"/>
          </w:tcPr>
          <w:p w:rsidR="00A711D7" w:rsidRPr="00805DB1" w:rsidRDefault="00A711D7" w:rsidP="00F40341">
            <w:pPr>
              <w:spacing w:before="60" w:after="60" w:line="240" w:lineRule="auto"/>
              <w:jc w:val="center"/>
              <w:rPr>
                <w:rFonts w:ascii="Arial Narrow" w:hAnsi="Arial Narrow"/>
                <w:b/>
                <w:color w:val="0070C0"/>
              </w:rPr>
            </w:pPr>
            <w:r w:rsidRPr="00805DB1">
              <w:rPr>
                <w:rFonts w:ascii="Arial Narrow" w:hAnsi="Arial Narrow"/>
                <w:b/>
                <w:color w:val="0070C0"/>
              </w:rPr>
              <w:t>Poluugrađena građevina</w:t>
            </w:r>
          </w:p>
        </w:tc>
      </w:tr>
      <w:tr w:rsidR="00A711D7" w:rsidRPr="00805DB1" w:rsidTr="008B25BE">
        <w:trPr>
          <w:trHeight w:val="250"/>
        </w:trPr>
        <w:tc>
          <w:tcPr>
            <w:tcW w:w="4536" w:type="dxa"/>
            <w:shd w:val="clear" w:color="auto" w:fill="FFFFFF"/>
          </w:tcPr>
          <w:p w:rsidR="00A711D7" w:rsidRPr="00805DB1" w:rsidRDefault="00A711D7" w:rsidP="00F40341">
            <w:pPr>
              <w:spacing w:before="60" w:after="60" w:line="240" w:lineRule="auto"/>
              <w:rPr>
                <w:rFonts w:ascii="Arial Narrow" w:hAnsi="Arial Narrow"/>
                <w:color w:val="0070C0"/>
              </w:rPr>
            </w:pPr>
            <w:r w:rsidRPr="00805DB1">
              <w:rPr>
                <w:rFonts w:ascii="Arial Narrow" w:hAnsi="Arial Narrow"/>
                <w:color w:val="0070C0"/>
              </w:rPr>
              <w:t>Min. površina građevne čestice (m</w:t>
            </w:r>
            <w:r w:rsidRPr="00805DB1">
              <w:rPr>
                <w:rFonts w:ascii="Arial Narrow" w:hAnsi="Arial Narrow"/>
                <w:color w:val="0070C0"/>
                <w:vertAlign w:val="superscript"/>
              </w:rPr>
              <w:t>2</w:t>
            </w:r>
            <w:r w:rsidRPr="00805DB1">
              <w:rPr>
                <w:rFonts w:ascii="Arial Narrow" w:hAnsi="Arial Narrow"/>
                <w:color w:val="0070C0"/>
              </w:rPr>
              <w:t>)</w:t>
            </w:r>
          </w:p>
        </w:tc>
        <w:tc>
          <w:tcPr>
            <w:tcW w:w="1985" w:type="dxa"/>
            <w:shd w:val="clear" w:color="auto" w:fill="FFFFFF"/>
          </w:tcPr>
          <w:p w:rsidR="00A711D7" w:rsidRPr="00805DB1" w:rsidRDefault="003B102A" w:rsidP="00F40341">
            <w:pPr>
              <w:spacing w:before="60" w:after="60" w:line="240" w:lineRule="auto"/>
              <w:jc w:val="center"/>
              <w:rPr>
                <w:rFonts w:ascii="Arial Narrow" w:hAnsi="Arial Narrow"/>
                <w:color w:val="0070C0"/>
              </w:rPr>
            </w:pPr>
            <w:r>
              <w:rPr>
                <w:rFonts w:ascii="Arial Narrow" w:hAnsi="Arial Narrow"/>
                <w:color w:val="0070C0"/>
              </w:rPr>
              <w:t>450</w:t>
            </w:r>
          </w:p>
        </w:tc>
        <w:tc>
          <w:tcPr>
            <w:tcW w:w="1984" w:type="dxa"/>
            <w:shd w:val="clear" w:color="auto" w:fill="FFFFFF"/>
          </w:tcPr>
          <w:p w:rsidR="00A711D7" w:rsidRPr="00805DB1" w:rsidRDefault="00E103C6" w:rsidP="00F40341">
            <w:pPr>
              <w:spacing w:before="60" w:after="60" w:line="240" w:lineRule="auto"/>
              <w:jc w:val="center"/>
              <w:rPr>
                <w:rFonts w:ascii="Arial Narrow" w:hAnsi="Arial Narrow"/>
                <w:color w:val="0070C0"/>
              </w:rPr>
            </w:pPr>
            <w:r>
              <w:rPr>
                <w:rFonts w:ascii="Arial Narrow" w:hAnsi="Arial Narrow"/>
                <w:color w:val="0070C0"/>
              </w:rPr>
              <w:t>400</w:t>
            </w:r>
          </w:p>
        </w:tc>
      </w:tr>
      <w:tr w:rsidR="00A711D7" w:rsidRPr="00805DB1" w:rsidTr="008B25BE">
        <w:tc>
          <w:tcPr>
            <w:tcW w:w="4536" w:type="dxa"/>
            <w:shd w:val="clear" w:color="auto" w:fill="FFFFFF"/>
          </w:tcPr>
          <w:p w:rsidR="00A711D7" w:rsidRPr="00805DB1" w:rsidRDefault="00A711D7" w:rsidP="00F40341">
            <w:pPr>
              <w:spacing w:before="60" w:after="60" w:line="240" w:lineRule="auto"/>
              <w:rPr>
                <w:rFonts w:ascii="Arial Narrow" w:hAnsi="Arial Narrow"/>
                <w:color w:val="0070C0"/>
              </w:rPr>
            </w:pPr>
            <w:r w:rsidRPr="00805DB1">
              <w:rPr>
                <w:rFonts w:ascii="Arial Narrow" w:hAnsi="Arial Narrow"/>
                <w:color w:val="0070C0"/>
              </w:rPr>
              <w:t>Min. širina građevne čestice na mjestu građevnog pravca (m</w:t>
            </w:r>
            <w:r w:rsidRPr="00805DB1">
              <w:rPr>
                <w:rFonts w:ascii="Arial Narrow" w:hAnsi="Arial Narrow"/>
                <w:color w:val="0070C0"/>
                <w:vertAlign w:val="superscript"/>
              </w:rPr>
              <w:t>1</w:t>
            </w:r>
            <w:r w:rsidRPr="00805DB1">
              <w:rPr>
                <w:rFonts w:ascii="Arial Narrow" w:hAnsi="Arial Narrow"/>
                <w:color w:val="0070C0"/>
              </w:rPr>
              <w:t>) *</w:t>
            </w:r>
          </w:p>
        </w:tc>
        <w:tc>
          <w:tcPr>
            <w:tcW w:w="1985" w:type="dxa"/>
            <w:shd w:val="clear" w:color="auto" w:fill="FFFFFF"/>
          </w:tcPr>
          <w:p w:rsidR="00A711D7" w:rsidRPr="00805DB1" w:rsidRDefault="00E103C6" w:rsidP="00F40341">
            <w:pPr>
              <w:spacing w:before="60" w:after="60" w:line="240" w:lineRule="auto"/>
              <w:jc w:val="center"/>
              <w:rPr>
                <w:rFonts w:ascii="Arial Narrow" w:hAnsi="Arial Narrow"/>
                <w:color w:val="0070C0"/>
              </w:rPr>
            </w:pPr>
            <w:r>
              <w:rPr>
                <w:rFonts w:ascii="Arial Narrow" w:hAnsi="Arial Narrow"/>
                <w:color w:val="0070C0"/>
              </w:rPr>
              <w:t>16</w:t>
            </w:r>
          </w:p>
        </w:tc>
        <w:tc>
          <w:tcPr>
            <w:tcW w:w="1984" w:type="dxa"/>
            <w:shd w:val="clear" w:color="auto" w:fill="FFFFFF"/>
          </w:tcPr>
          <w:p w:rsidR="00A711D7" w:rsidRPr="00805DB1" w:rsidRDefault="00E103C6" w:rsidP="00F40341">
            <w:pPr>
              <w:spacing w:before="60" w:after="60" w:line="240" w:lineRule="auto"/>
              <w:jc w:val="center"/>
              <w:rPr>
                <w:rFonts w:ascii="Arial Narrow" w:hAnsi="Arial Narrow"/>
                <w:color w:val="0070C0"/>
              </w:rPr>
            </w:pPr>
            <w:r>
              <w:rPr>
                <w:rFonts w:ascii="Arial Narrow" w:hAnsi="Arial Narrow"/>
                <w:color w:val="0070C0"/>
              </w:rPr>
              <w:t>12</w:t>
            </w:r>
          </w:p>
        </w:tc>
      </w:tr>
      <w:tr w:rsidR="00A711D7" w:rsidRPr="00805DB1" w:rsidTr="008B25BE">
        <w:tc>
          <w:tcPr>
            <w:tcW w:w="4536" w:type="dxa"/>
            <w:shd w:val="clear" w:color="auto" w:fill="FFFFFF"/>
          </w:tcPr>
          <w:p w:rsidR="00A711D7" w:rsidRPr="00805DB1" w:rsidRDefault="00A711D7" w:rsidP="00F40341">
            <w:pPr>
              <w:spacing w:before="60" w:after="60" w:line="240" w:lineRule="auto"/>
              <w:rPr>
                <w:rFonts w:ascii="Arial Narrow" w:hAnsi="Arial Narrow"/>
                <w:color w:val="0070C0"/>
              </w:rPr>
            </w:pPr>
            <w:r w:rsidRPr="00805DB1">
              <w:rPr>
                <w:rFonts w:ascii="Arial Narrow" w:hAnsi="Arial Narrow"/>
                <w:color w:val="0070C0"/>
              </w:rPr>
              <w:t>Maks. koeficijent izgrađenosti (K</w:t>
            </w:r>
            <w:r w:rsidRPr="00805DB1">
              <w:rPr>
                <w:rFonts w:ascii="Arial Narrow" w:hAnsi="Arial Narrow"/>
                <w:color w:val="0070C0"/>
                <w:vertAlign w:val="subscript"/>
              </w:rPr>
              <w:t>ig</w:t>
            </w:r>
            <w:r w:rsidRPr="00805DB1">
              <w:rPr>
                <w:rFonts w:ascii="Arial Narrow" w:hAnsi="Arial Narrow"/>
                <w:color w:val="0070C0"/>
              </w:rPr>
              <w:t>)</w:t>
            </w:r>
          </w:p>
        </w:tc>
        <w:tc>
          <w:tcPr>
            <w:tcW w:w="1985" w:type="dxa"/>
            <w:shd w:val="clear" w:color="auto" w:fill="FFFFFF"/>
          </w:tcPr>
          <w:p w:rsidR="00A711D7" w:rsidRPr="00805DB1" w:rsidRDefault="00A711D7" w:rsidP="00F40341">
            <w:pPr>
              <w:spacing w:before="60" w:after="60" w:line="240" w:lineRule="auto"/>
              <w:jc w:val="center"/>
              <w:rPr>
                <w:rFonts w:ascii="Arial Narrow" w:hAnsi="Arial Narrow"/>
                <w:color w:val="0070C0"/>
              </w:rPr>
            </w:pPr>
            <w:r w:rsidRPr="00805DB1">
              <w:rPr>
                <w:rFonts w:ascii="Arial Narrow" w:hAnsi="Arial Narrow"/>
                <w:color w:val="0070C0"/>
              </w:rPr>
              <w:t>0,3</w:t>
            </w:r>
          </w:p>
        </w:tc>
        <w:tc>
          <w:tcPr>
            <w:tcW w:w="1984" w:type="dxa"/>
            <w:shd w:val="clear" w:color="auto" w:fill="FFFFFF"/>
          </w:tcPr>
          <w:p w:rsidR="00A711D7" w:rsidRPr="00805DB1" w:rsidRDefault="00E103C6" w:rsidP="00F40341">
            <w:pPr>
              <w:spacing w:before="60" w:after="60" w:line="240" w:lineRule="auto"/>
              <w:jc w:val="center"/>
              <w:rPr>
                <w:rFonts w:ascii="Arial Narrow" w:hAnsi="Arial Narrow"/>
                <w:color w:val="0070C0"/>
              </w:rPr>
            </w:pPr>
            <w:r>
              <w:rPr>
                <w:rFonts w:ascii="Arial Narrow" w:hAnsi="Arial Narrow"/>
                <w:color w:val="0070C0"/>
              </w:rPr>
              <w:t>0,3</w:t>
            </w:r>
          </w:p>
        </w:tc>
      </w:tr>
      <w:tr w:rsidR="00A711D7" w:rsidRPr="00805DB1" w:rsidTr="008B25BE">
        <w:tc>
          <w:tcPr>
            <w:tcW w:w="4536" w:type="dxa"/>
            <w:shd w:val="clear" w:color="auto" w:fill="FFFFFF"/>
          </w:tcPr>
          <w:p w:rsidR="00A711D7" w:rsidRPr="00805DB1" w:rsidRDefault="00A711D7" w:rsidP="00F40341">
            <w:pPr>
              <w:spacing w:before="60" w:after="60" w:line="240" w:lineRule="auto"/>
              <w:rPr>
                <w:rFonts w:ascii="Arial Narrow" w:hAnsi="Arial Narrow"/>
                <w:color w:val="0070C0"/>
              </w:rPr>
            </w:pPr>
            <w:r w:rsidRPr="00805DB1">
              <w:rPr>
                <w:rFonts w:ascii="Arial Narrow" w:hAnsi="Arial Narrow"/>
                <w:color w:val="0070C0"/>
              </w:rPr>
              <w:t>Maks. koeficijent iskoristivosti nadzemnih etaža (K</w:t>
            </w:r>
            <w:r w:rsidRPr="00805DB1">
              <w:rPr>
                <w:rFonts w:ascii="Arial Narrow" w:hAnsi="Arial Narrow"/>
                <w:color w:val="0070C0"/>
                <w:vertAlign w:val="subscript"/>
              </w:rPr>
              <w:t>isn</w:t>
            </w:r>
            <w:r w:rsidRPr="00805DB1">
              <w:rPr>
                <w:rFonts w:ascii="Arial Narrow" w:hAnsi="Arial Narrow"/>
                <w:color w:val="0070C0"/>
              </w:rPr>
              <w:t>)</w:t>
            </w:r>
          </w:p>
        </w:tc>
        <w:tc>
          <w:tcPr>
            <w:tcW w:w="1985" w:type="dxa"/>
            <w:shd w:val="clear" w:color="auto" w:fill="FFFFFF"/>
          </w:tcPr>
          <w:p w:rsidR="00A711D7" w:rsidRPr="00805DB1" w:rsidRDefault="002F5C63" w:rsidP="00F40341">
            <w:pPr>
              <w:spacing w:before="60" w:after="60" w:line="240" w:lineRule="auto"/>
              <w:jc w:val="center"/>
              <w:rPr>
                <w:rFonts w:ascii="Arial Narrow" w:hAnsi="Arial Narrow"/>
                <w:color w:val="0070C0"/>
              </w:rPr>
            </w:pPr>
            <w:r>
              <w:rPr>
                <w:rFonts w:ascii="Arial Narrow" w:hAnsi="Arial Narrow"/>
                <w:color w:val="0070C0"/>
              </w:rPr>
              <w:t>0,6</w:t>
            </w:r>
          </w:p>
        </w:tc>
        <w:tc>
          <w:tcPr>
            <w:tcW w:w="1984" w:type="dxa"/>
            <w:shd w:val="clear" w:color="auto" w:fill="FFFFFF"/>
          </w:tcPr>
          <w:p w:rsidR="00A711D7" w:rsidRPr="00805DB1" w:rsidRDefault="00A711D7" w:rsidP="00F40341">
            <w:pPr>
              <w:spacing w:before="60" w:after="60" w:line="240" w:lineRule="auto"/>
              <w:jc w:val="center"/>
              <w:rPr>
                <w:rFonts w:ascii="Arial Narrow" w:hAnsi="Arial Narrow"/>
                <w:color w:val="0070C0"/>
              </w:rPr>
            </w:pPr>
            <w:r w:rsidRPr="00805DB1">
              <w:rPr>
                <w:rFonts w:ascii="Arial Narrow" w:hAnsi="Arial Narrow"/>
                <w:color w:val="0070C0"/>
              </w:rPr>
              <w:t>0,6</w:t>
            </w:r>
          </w:p>
        </w:tc>
      </w:tr>
      <w:tr w:rsidR="00A711D7" w:rsidRPr="00805DB1" w:rsidTr="008B25BE">
        <w:tc>
          <w:tcPr>
            <w:tcW w:w="4536" w:type="dxa"/>
            <w:shd w:val="clear" w:color="auto" w:fill="FFFFFF"/>
          </w:tcPr>
          <w:p w:rsidR="00A711D7" w:rsidRPr="00805DB1" w:rsidRDefault="00A711D7" w:rsidP="00F40341">
            <w:pPr>
              <w:spacing w:before="60" w:after="60" w:line="240" w:lineRule="auto"/>
              <w:rPr>
                <w:rFonts w:ascii="Arial Narrow" w:hAnsi="Arial Narrow"/>
                <w:color w:val="0070C0"/>
              </w:rPr>
            </w:pPr>
            <w:r w:rsidRPr="00805DB1">
              <w:rPr>
                <w:rFonts w:ascii="Arial Narrow" w:hAnsi="Arial Narrow"/>
                <w:color w:val="0070C0"/>
              </w:rPr>
              <w:t>Maks. ukupni koeficijent iskoristivosti (K</w:t>
            </w:r>
            <w:r w:rsidRPr="00805DB1">
              <w:rPr>
                <w:rFonts w:ascii="Arial Narrow" w:hAnsi="Arial Narrow"/>
                <w:color w:val="0070C0"/>
                <w:vertAlign w:val="subscript"/>
              </w:rPr>
              <w:t>is</w:t>
            </w:r>
            <w:r w:rsidRPr="00805DB1">
              <w:rPr>
                <w:rFonts w:ascii="Arial Narrow" w:hAnsi="Arial Narrow"/>
                <w:color w:val="0070C0"/>
              </w:rPr>
              <w:t>)</w:t>
            </w:r>
          </w:p>
        </w:tc>
        <w:tc>
          <w:tcPr>
            <w:tcW w:w="1985" w:type="dxa"/>
            <w:shd w:val="clear" w:color="auto" w:fill="FFFFFF"/>
          </w:tcPr>
          <w:p w:rsidR="00A711D7" w:rsidRPr="00805DB1" w:rsidRDefault="000D614D" w:rsidP="00F40341">
            <w:pPr>
              <w:spacing w:before="60" w:after="60" w:line="240" w:lineRule="auto"/>
              <w:jc w:val="center"/>
              <w:rPr>
                <w:rFonts w:ascii="Arial Narrow" w:hAnsi="Arial Narrow"/>
                <w:color w:val="0070C0"/>
              </w:rPr>
            </w:pPr>
            <w:r>
              <w:rPr>
                <w:rFonts w:ascii="Arial Narrow" w:hAnsi="Arial Narrow"/>
                <w:color w:val="0070C0"/>
              </w:rPr>
              <w:t>0,9</w:t>
            </w:r>
          </w:p>
        </w:tc>
        <w:tc>
          <w:tcPr>
            <w:tcW w:w="1984" w:type="dxa"/>
            <w:shd w:val="clear" w:color="auto" w:fill="FFFFFF"/>
          </w:tcPr>
          <w:p w:rsidR="00A711D7" w:rsidRPr="00805DB1" w:rsidRDefault="000D614D" w:rsidP="00F40341">
            <w:pPr>
              <w:spacing w:before="60" w:after="60" w:line="240" w:lineRule="auto"/>
              <w:jc w:val="center"/>
              <w:rPr>
                <w:rFonts w:ascii="Arial Narrow" w:hAnsi="Arial Narrow"/>
                <w:color w:val="0070C0"/>
              </w:rPr>
            </w:pPr>
            <w:r>
              <w:rPr>
                <w:rFonts w:ascii="Arial Narrow" w:hAnsi="Arial Narrow"/>
                <w:color w:val="0070C0"/>
              </w:rPr>
              <w:t>0,9</w:t>
            </w:r>
          </w:p>
        </w:tc>
      </w:tr>
      <w:tr w:rsidR="00A711D7" w:rsidRPr="00805DB1" w:rsidTr="008B25BE">
        <w:tc>
          <w:tcPr>
            <w:tcW w:w="4536" w:type="dxa"/>
            <w:shd w:val="clear" w:color="auto" w:fill="FFFFFF"/>
          </w:tcPr>
          <w:p w:rsidR="00A711D7" w:rsidRPr="00805DB1" w:rsidRDefault="00A711D7" w:rsidP="00F40341">
            <w:pPr>
              <w:spacing w:before="60" w:after="60" w:line="240" w:lineRule="auto"/>
              <w:rPr>
                <w:rFonts w:ascii="Arial Narrow" w:hAnsi="Arial Narrow"/>
                <w:color w:val="0070C0"/>
              </w:rPr>
            </w:pPr>
            <w:r>
              <w:rPr>
                <w:rFonts w:ascii="Arial Narrow" w:hAnsi="Arial Narrow"/>
                <w:color w:val="0070C0"/>
              </w:rPr>
              <w:t>Maks, visina građevine</w:t>
            </w:r>
            <w:r w:rsidRPr="00805DB1">
              <w:rPr>
                <w:rFonts w:ascii="Arial Narrow" w:hAnsi="Arial Narrow"/>
                <w:color w:val="0070C0"/>
              </w:rPr>
              <w:t xml:space="preserve"> (m</w:t>
            </w:r>
            <w:r w:rsidRPr="00805DB1">
              <w:rPr>
                <w:rFonts w:ascii="Arial Narrow" w:hAnsi="Arial Narrow"/>
                <w:color w:val="0070C0"/>
                <w:vertAlign w:val="superscript"/>
              </w:rPr>
              <w:t>1</w:t>
            </w:r>
            <w:r w:rsidRPr="00805DB1">
              <w:rPr>
                <w:rFonts w:ascii="Arial Narrow" w:hAnsi="Arial Narrow"/>
                <w:color w:val="0070C0"/>
              </w:rPr>
              <w:t>)</w:t>
            </w:r>
          </w:p>
        </w:tc>
        <w:tc>
          <w:tcPr>
            <w:tcW w:w="1985" w:type="dxa"/>
            <w:shd w:val="clear" w:color="auto" w:fill="FFFFFF"/>
          </w:tcPr>
          <w:p w:rsidR="00A711D7" w:rsidRPr="00805DB1" w:rsidRDefault="002F5C63" w:rsidP="00F40341">
            <w:pPr>
              <w:spacing w:before="60" w:after="60" w:line="240" w:lineRule="auto"/>
              <w:jc w:val="center"/>
              <w:rPr>
                <w:rFonts w:ascii="Arial Narrow" w:hAnsi="Arial Narrow"/>
                <w:color w:val="0070C0"/>
              </w:rPr>
            </w:pPr>
            <w:r>
              <w:rPr>
                <w:rFonts w:ascii="Arial Narrow" w:hAnsi="Arial Narrow"/>
                <w:color w:val="0070C0"/>
              </w:rPr>
              <w:t>7</w:t>
            </w:r>
            <w:r w:rsidR="00A711D7" w:rsidRPr="00805DB1">
              <w:rPr>
                <w:rFonts w:ascii="Arial Narrow" w:hAnsi="Arial Narrow"/>
                <w:color w:val="0070C0"/>
              </w:rPr>
              <w:t>,0</w:t>
            </w:r>
          </w:p>
        </w:tc>
        <w:tc>
          <w:tcPr>
            <w:tcW w:w="1984" w:type="dxa"/>
            <w:shd w:val="clear" w:color="auto" w:fill="FFFFFF"/>
          </w:tcPr>
          <w:p w:rsidR="00A711D7" w:rsidRPr="00805DB1" w:rsidRDefault="00A711D7" w:rsidP="00F40341">
            <w:pPr>
              <w:spacing w:before="60" w:after="60" w:line="240" w:lineRule="auto"/>
              <w:jc w:val="center"/>
              <w:rPr>
                <w:rFonts w:ascii="Arial Narrow" w:hAnsi="Arial Narrow"/>
                <w:color w:val="0070C0"/>
              </w:rPr>
            </w:pPr>
            <w:r w:rsidRPr="00805DB1">
              <w:rPr>
                <w:rFonts w:ascii="Arial Narrow" w:hAnsi="Arial Narrow"/>
                <w:color w:val="0070C0"/>
              </w:rPr>
              <w:t>7,0</w:t>
            </w:r>
          </w:p>
        </w:tc>
      </w:tr>
      <w:tr w:rsidR="00A711D7" w:rsidRPr="00805DB1" w:rsidTr="008B25BE">
        <w:tc>
          <w:tcPr>
            <w:tcW w:w="4536" w:type="dxa"/>
            <w:shd w:val="clear" w:color="auto" w:fill="FFFFFF"/>
          </w:tcPr>
          <w:p w:rsidR="00A711D7" w:rsidRPr="00805DB1" w:rsidRDefault="00A711D7" w:rsidP="00F40341">
            <w:pPr>
              <w:spacing w:before="60" w:after="60" w:line="240" w:lineRule="auto"/>
              <w:rPr>
                <w:rFonts w:ascii="Arial Narrow" w:hAnsi="Arial Narrow"/>
                <w:color w:val="0070C0"/>
              </w:rPr>
            </w:pPr>
            <w:r w:rsidRPr="00805DB1">
              <w:rPr>
                <w:rFonts w:ascii="Arial Narrow" w:hAnsi="Arial Narrow"/>
                <w:color w:val="0070C0"/>
              </w:rPr>
              <w:t>Maks. broj nadzemnih etaža</w:t>
            </w:r>
          </w:p>
        </w:tc>
        <w:tc>
          <w:tcPr>
            <w:tcW w:w="1985" w:type="dxa"/>
            <w:shd w:val="clear" w:color="auto" w:fill="FFFFFF"/>
          </w:tcPr>
          <w:p w:rsidR="00A711D7" w:rsidRPr="00805DB1" w:rsidRDefault="001403C3" w:rsidP="00F40341">
            <w:pPr>
              <w:spacing w:before="60" w:after="60" w:line="240" w:lineRule="auto"/>
              <w:jc w:val="center"/>
              <w:rPr>
                <w:rFonts w:ascii="Arial Narrow" w:hAnsi="Arial Narrow"/>
                <w:color w:val="0070C0"/>
              </w:rPr>
            </w:pPr>
            <w:r>
              <w:rPr>
                <w:rFonts w:ascii="Arial Narrow" w:hAnsi="Arial Narrow"/>
                <w:color w:val="0070C0"/>
              </w:rPr>
              <w:t>2</w:t>
            </w:r>
          </w:p>
        </w:tc>
        <w:tc>
          <w:tcPr>
            <w:tcW w:w="1984" w:type="dxa"/>
            <w:shd w:val="clear" w:color="auto" w:fill="FFFFFF"/>
          </w:tcPr>
          <w:p w:rsidR="00A711D7" w:rsidRPr="00805DB1" w:rsidRDefault="00A711D7" w:rsidP="00F40341">
            <w:pPr>
              <w:spacing w:before="60" w:after="60" w:line="240" w:lineRule="auto"/>
              <w:jc w:val="center"/>
              <w:rPr>
                <w:rFonts w:ascii="Arial Narrow" w:hAnsi="Arial Narrow"/>
                <w:color w:val="0070C0"/>
              </w:rPr>
            </w:pPr>
            <w:r w:rsidRPr="00805DB1">
              <w:rPr>
                <w:rFonts w:ascii="Arial Narrow" w:hAnsi="Arial Narrow"/>
                <w:color w:val="0070C0"/>
              </w:rPr>
              <w:t>2</w:t>
            </w:r>
          </w:p>
        </w:tc>
      </w:tr>
    </w:tbl>
    <w:p w:rsidR="00263C96" w:rsidRDefault="00263C96" w:rsidP="00263C96">
      <w:pPr>
        <w:spacing w:after="0"/>
        <w:rPr>
          <w:rFonts w:ascii="Arial Narrow" w:hAnsi="Arial Narrow" w:cs="Arial"/>
          <w:b/>
          <w:highlight w:val="lightGray"/>
        </w:rPr>
      </w:pPr>
    </w:p>
    <w:p w:rsidR="00263C96" w:rsidRDefault="00263C96" w:rsidP="00263C96">
      <w:pPr>
        <w:pStyle w:val="Tekst"/>
        <w:tabs>
          <w:tab w:val="left" w:pos="426"/>
        </w:tabs>
        <w:spacing w:after="120"/>
        <w:rPr>
          <w:rFonts w:ascii="Arial Narrow" w:hAnsi="Arial Narrow"/>
          <w:color w:val="0070C0"/>
          <w:sz w:val="24"/>
          <w:szCs w:val="24"/>
          <w:u w:val="single"/>
        </w:rPr>
      </w:pPr>
      <w:r w:rsidRPr="00E22A99">
        <w:rPr>
          <w:rFonts w:ascii="Arial Narrow" w:hAnsi="Arial Narrow"/>
          <w:color w:val="0070C0"/>
          <w:sz w:val="24"/>
          <w:szCs w:val="24"/>
          <w:u w:val="single"/>
        </w:rPr>
        <w:t>Višestambene građevine</w:t>
      </w:r>
    </w:p>
    <w:p w:rsidR="001403C3" w:rsidRDefault="001403C3" w:rsidP="001403C3">
      <w:pPr>
        <w:spacing w:after="0"/>
        <w:jc w:val="both"/>
        <w:rPr>
          <w:rFonts w:ascii="Arial Narrow" w:eastAsia="Albertus Medium" w:hAnsi="Arial Narrow"/>
          <w:color w:val="0070C0"/>
          <w:sz w:val="24"/>
          <w:szCs w:val="24"/>
        </w:rPr>
      </w:pPr>
      <w:r>
        <w:rPr>
          <w:rFonts w:ascii="Arial Narrow" w:eastAsia="Albertus Medium" w:hAnsi="Arial Narrow"/>
          <w:color w:val="0070C0"/>
          <w:sz w:val="24"/>
          <w:szCs w:val="24"/>
        </w:rPr>
        <w:t>Višestambenom građevinom</w:t>
      </w:r>
      <w:r w:rsidRPr="00716C4D">
        <w:rPr>
          <w:rFonts w:ascii="Arial Narrow" w:eastAsia="Albertus Medium" w:hAnsi="Arial Narrow"/>
          <w:color w:val="0070C0"/>
          <w:sz w:val="24"/>
          <w:szCs w:val="24"/>
        </w:rPr>
        <w:t>, prema ovim odredbama,</w:t>
      </w:r>
      <w:r>
        <w:rPr>
          <w:rFonts w:ascii="Arial Narrow" w:eastAsia="Albertus Medium" w:hAnsi="Arial Narrow"/>
          <w:color w:val="0070C0"/>
          <w:sz w:val="24"/>
          <w:szCs w:val="24"/>
        </w:rPr>
        <w:t xml:space="preserve"> smatra se građevina s najviše 6</w:t>
      </w:r>
      <w:r w:rsidRPr="00716C4D">
        <w:rPr>
          <w:rFonts w:ascii="Arial Narrow" w:eastAsia="Albertus Medium" w:hAnsi="Arial Narrow"/>
          <w:color w:val="0070C0"/>
          <w:sz w:val="24"/>
          <w:szCs w:val="24"/>
        </w:rPr>
        <w:t xml:space="preserve"> samostaln</w:t>
      </w:r>
      <w:r>
        <w:rPr>
          <w:rFonts w:ascii="Arial Narrow" w:eastAsia="Albertus Medium" w:hAnsi="Arial Narrow"/>
          <w:color w:val="0070C0"/>
          <w:sz w:val="24"/>
          <w:szCs w:val="24"/>
        </w:rPr>
        <w:t>ih</w:t>
      </w:r>
      <w:r w:rsidRPr="00716C4D">
        <w:rPr>
          <w:rFonts w:ascii="Arial Narrow" w:eastAsia="Albertus Medium" w:hAnsi="Arial Narrow"/>
          <w:color w:val="0070C0"/>
          <w:sz w:val="24"/>
          <w:szCs w:val="24"/>
        </w:rPr>
        <w:t xml:space="preserve"> </w:t>
      </w:r>
      <w:r>
        <w:rPr>
          <w:rFonts w:ascii="Arial Narrow" w:eastAsia="Albertus Medium" w:hAnsi="Arial Narrow"/>
          <w:color w:val="0070C0"/>
          <w:sz w:val="24"/>
          <w:szCs w:val="24"/>
        </w:rPr>
        <w:t xml:space="preserve">stambenih jedinica. </w:t>
      </w:r>
    </w:p>
    <w:p w:rsidR="00670761" w:rsidRDefault="00670761" w:rsidP="00670761">
      <w:pPr>
        <w:spacing w:after="0"/>
        <w:jc w:val="both"/>
        <w:rPr>
          <w:rFonts w:ascii="Arial Narrow" w:eastAsia="Albertus Medium" w:hAnsi="Arial Narrow"/>
          <w:color w:val="0070C0"/>
          <w:sz w:val="24"/>
          <w:szCs w:val="24"/>
        </w:rPr>
      </w:pPr>
      <w:r w:rsidRPr="00AA38BA">
        <w:rPr>
          <w:rFonts w:ascii="Arial Narrow" w:eastAsia="Albertus Medium" w:hAnsi="Arial Narrow"/>
          <w:color w:val="0070C0"/>
          <w:sz w:val="24"/>
          <w:szCs w:val="24"/>
        </w:rPr>
        <w:t>Broj stambenih jedinica pojedine građevine određuje se u odnosu na veličinu buduće građevne čestice na način da</w:t>
      </w:r>
      <w:r>
        <w:rPr>
          <w:rFonts w:ascii="Arial Narrow" w:eastAsia="Albertus Medium" w:hAnsi="Arial Narrow"/>
          <w:color w:val="0070C0"/>
          <w:sz w:val="24"/>
          <w:szCs w:val="24"/>
        </w:rPr>
        <w:t xml:space="preserve"> je za svaku stambenu jedinicu </w:t>
      </w:r>
      <w:r w:rsidRPr="00AA38BA">
        <w:rPr>
          <w:rFonts w:ascii="Arial Narrow" w:eastAsia="Albertus Medium" w:hAnsi="Arial Narrow"/>
          <w:color w:val="0070C0"/>
          <w:sz w:val="24"/>
          <w:szCs w:val="24"/>
        </w:rPr>
        <w:t>potrebno osigurati minimalno 125m</w:t>
      </w:r>
      <w:r w:rsidRPr="00AA38BA">
        <w:rPr>
          <w:rFonts w:ascii="Arial Narrow" w:eastAsia="Albertus Medium" w:hAnsi="Arial Narrow"/>
          <w:color w:val="0070C0"/>
          <w:sz w:val="24"/>
          <w:szCs w:val="24"/>
          <w:vertAlign w:val="superscript"/>
        </w:rPr>
        <w:t>2</w:t>
      </w:r>
      <w:r w:rsidRPr="00AA38BA">
        <w:rPr>
          <w:rFonts w:ascii="Arial Narrow" w:eastAsia="Albertus Medium" w:hAnsi="Arial Narrow"/>
          <w:color w:val="0070C0"/>
          <w:sz w:val="24"/>
          <w:szCs w:val="24"/>
        </w:rPr>
        <w:t xml:space="preserve"> površine zemljišta buduće građevne čestice</w:t>
      </w:r>
      <w:r>
        <w:rPr>
          <w:rFonts w:ascii="Arial Narrow" w:eastAsia="Albertus Medium" w:hAnsi="Arial Narrow"/>
          <w:color w:val="0070C0"/>
          <w:sz w:val="24"/>
          <w:szCs w:val="24"/>
        </w:rPr>
        <w:t>. Osim navedenog potrebno je zadovoljiti i uvjet za minimalnu površinu</w:t>
      </w:r>
      <w:r w:rsidRPr="00AA38BA">
        <w:rPr>
          <w:rFonts w:ascii="Arial Narrow" w:eastAsia="Albertus Medium" w:hAnsi="Arial Narrow"/>
          <w:color w:val="0070C0"/>
          <w:sz w:val="24"/>
          <w:szCs w:val="24"/>
        </w:rPr>
        <w:t xml:space="preserve"> građevne čestice.</w:t>
      </w:r>
    </w:p>
    <w:p w:rsidR="00E103C6" w:rsidRPr="00A711D7" w:rsidRDefault="00543273" w:rsidP="00B94594">
      <w:pPr>
        <w:pStyle w:val="Tekst"/>
        <w:tabs>
          <w:tab w:val="left" w:pos="426"/>
        </w:tabs>
        <w:rPr>
          <w:rFonts w:ascii="Arial Narrow" w:hAnsi="Arial Narrow"/>
          <w:color w:val="0070C0"/>
          <w:sz w:val="24"/>
          <w:szCs w:val="24"/>
        </w:rPr>
      </w:pPr>
      <w:r>
        <w:rPr>
          <w:rFonts w:ascii="Arial Narrow" w:hAnsi="Arial Narrow"/>
          <w:color w:val="0070C0"/>
          <w:sz w:val="24"/>
          <w:szCs w:val="24"/>
        </w:rPr>
        <w:t>M</w:t>
      </w:r>
      <w:r w:rsidR="00E103C6" w:rsidRPr="00A711D7">
        <w:rPr>
          <w:rFonts w:ascii="Arial Narrow" w:hAnsi="Arial Narrow"/>
          <w:color w:val="0070C0"/>
          <w:sz w:val="24"/>
          <w:szCs w:val="24"/>
        </w:rPr>
        <w:t xml:space="preserve">oguća je gradnja isključivo slobodnostojećih </w:t>
      </w:r>
      <w:r w:rsidR="00E103C6">
        <w:rPr>
          <w:rFonts w:ascii="Arial Narrow" w:hAnsi="Arial Narrow"/>
          <w:color w:val="0070C0"/>
          <w:sz w:val="24"/>
          <w:szCs w:val="24"/>
        </w:rPr>
        <w:t>višestambenih građevina</w:t>
      </w:r>
      <w:r>
        <w:rPr>
          <w:rFonts w:ascii="Arial Narrow" w:hAnsi="Arial Narrow"/>
          <w:color w:val="0070C0"/>
          <w:sz w:val="24"/>
          <w:szCs w:val="24"/>
        </w:rPr>
        <w:t>.</w:t>
      </w:r>
    </w:p>
    <w:p w:rsidR="00263C96" w:rsidRPr="008E640B" w:rsidRDefault="00263C96" w:rsidP="00E103C6">
      <w:pPr>
        <w:spacing w:after="0"/>
        <w:jc w:val="both"/>
        <w:rPr>
          <w:rFonts w:ascii="Arial Narrow" w:eastAsia="Albertus Medium" w:hAnsi="Arial Narrow"/>
          <w:color w:val="0070C0"/>
          <w:sz w:val="24"/>
          <w:szCs w:val="24"/>
        </w:rPr>
      </w:pPr>
      <w:r w:rsidRPr="008E640B">
        <w:rPr>
          <w:rFonts w:ascii="Arial Narrow" w:eastAsia="Albertus Medium" w:hAnsi="Arial Narrow"/>
          <w:color w:val="0070C0"/>
          <w:sz w:val="24"/>
          <w:szCs w:val="24"/>
        </w:rPr>
        <w:t xml:space="preserve">Najviša građevinska (bruto) površina svih nadzemnih etaža </w:t>
      </w:r>
      <w:r>
        <w:rPr>
          <w:rFonts w:ascii="Arial Narrow" w:eastAsia="Albertus Medium" w:hAnsi="Arial Narrow"/>
          <w:color w:val="0070C0"/>
          <w:sz w:val="24"/>
          <w:szCs w:val="24"/>
        </w:rPr>
        <w:t>građevine</w:t>
      </w:r>
      <w:r w:rsidR="00E103C6">
        <w:rPr>
          <w:rFonts w:ascii="Arial Narrow" w:eastAsia="Albertus Medium" w:hAnsi="Arial Narrow"/>
          <w:color w:val="0070C0"/>
          <w:sz w:val="24"/>
          <w:szCs w:val="24"/>
        </w:rPr>
        <w:t xml:space="preserve"> iznosi najviše </w:t>
      </w:r>
      <w:r>
        <w:rPr>
          <w:rFonts w:ascii="Arial Narrow" w:eastAsia="Albertus Medium" w:hAnsi="Arial Narrow"/>
          <w:color w:val="0070C0"/>
          <w:sz w:val="24"/>
          <w:szCs w:val="24"/>
        </w:rPr>
        <w:t>800</w:t>
      </w:r>
      <w:r w:rsidRPr="008E640B">
        <w:rPr>
          <w:rFonts w:ascii="Arial Narrow" w:eastAsia="Albertus Medium" w:hAnsi="Arial Narrow"/>
          <w:color w:val="0070C0"/>
          <w:sz w:val="24"/>
          <w:szCs w:val="24"/>
        </w:rPr>
        <w:t xml:space="preserve"> m</w:t>
      </w:r>
      <w:r w:rsidRPr="00670761">
        <w:rPr>
          <w:rFonts w:ascii="Arial Narrow" w:eastAsia="Albertus Medium" w:hAnsi="Arial Narrow"/>
          <w:color w:val="0070C0"/>
          <w:sz w:val="24"/>
          <w:szCs w:val="24"/>
          <w:vertAlign w:val="superscript"/>
        </w:rPr>
        <w:t>2</w:t>
      </w:r>
      <w:r w:rsidR="00B94594">
        <w:rPr>
          <w:rFonts w:ascii="Arial Narrow" w:eastAsia="Albertus Medium" w:hAnsi="Arial Narrow"/>
          <w:color w:val="0070C0"/>
          <w:sz w:val="24"/>
          <w:szCs w:val="24"/>
        </w:rPr>
        <w:t>.</w:t>
      </w:r>
      <w:r w:rsidRPr="008E640B">
        <w:rPr>
          <w:rFonts w:ascii="Arial Narrow" w:eastAsia="Albertus Medium" w:hAnsi="Arial Narrow"/>
          <w:color w:val="0070C0"/>
          <w:sz w:val="24"/>
          <w:szCs w:val="24"/>
        </w:rPr>
        <w:t xml:space="preserve"> </w:t>
      </w:r>
    </w:p>
    <w:p w:rsidR="00263C96" w:rsidRPr="008E640B" w:rsidRDefault="00263C96" w:rsidP="00263C96">
      <w:pPr>
        <w:spacing w:after="0"/>
        <w:ind w:firstLine="708"/>
        <w:jc w:val="both"/>
        <w:rPr>
          <w:rFonts w:ascii="Arial Narrow" w:eastAsia="Albertus Medium" w:hAnsi="Arial Narrow"/>
          <w:color w:val="0070C0"/>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2EFD9"/>
        <w:tblLayout w:type="fixed"/>
        <w:tblLook w:val="04A0" w:firstRow="1" w:lastRow="0" w:firstColumn="1" w:lastColumn="0" w:noHBand="0" w:noVBand="1"/>
      </w:tblPr>
      <w:tblGrid>
        <w:gridCol w:w="5670"/>
        <w:gridCol w:w="1985"/>
      </w:tblGrid>
      <w:tr w:rsidR="008B25BE" w:rsidRPr="00805DB1" w:rsidTr="001819F2">
        <w:trPr>
          <w:cantSplit/>
          <w:tblHeader/>
        </w:trPr>
        <w:tc>
          <w:tcPr>
            <w:tcW w:w="5670" w:type="dxa"/>
            <w:shd w:val="clear" w:color="auto" w:fill="FFFFFF"/>
          </w:tcPr>
          <w:p w:rsidR="008B25BE" w:rsidRPr="00805DB1" w:rsidRDefault="008B25BE" w:rsidP="00F40341">
            <w:pPr>
              <w:spacing w:before="60" w:after="60" w:line="240" w:lineRule="auto"/>
              <w:rPr>
                <w:rFonts w:ascii="Arial Narrow" w:hAnsi="Arial Narrow"/>
                <w:strike/>
                <w:color w:val="0070C0"/>
              </w:rPr>
            </w:pPr>
          </w:p>
        </w:tc>
        <w:tc>
          <w:tcPr>
            <w:tcW w:w="1985" w:type="dxa"/>
            <w:shd w:val="clear" w:color="auto" w:fill="FFFFFF"/>
          </w:tcPr>
          <w:p w:rsidR="008B25BE" w:rsidRPr="00805DB1" w:rsidRDefault="008B25BE" w:rsidP="00F40341">
            <w:pPr>
              <w:spacing w:before="60" w:after="60" w:line="240" w:lineRule="auto"/>
              <w:jc w:val="center"/>
              <w:rPr>
                <w:rFonts w:ascii="Arial Narrow" w:hAnsi="Arial Narrow"/>
                <w:b/>
                <w:color w:val="0070C0"/>
              </w:rPr>
            </w:pPr>
            <w:r w:rsidRPr="00805DB1">
              <w:rPr>
                <w:rFonts w:ascii="Arial Narrow" w:hAnsi="Arial Narrow"/>
                <w:b/>
                <w:color w:val="0070C0"/>
              </w:rPr>
              <w:t>Samostojeća građevina</w:t>
            </w:r>
          </w:p>
        </w:tc>
      </w:tr>
      <w:tr w:rsidR="008B25BE" w:rsidRPr="00805DB1" w:rsidTr="001819F2">
        <w:trPr>
          <w:trHeight w:val="250"/>
        </w:trPr>
        <w:tc>
          <w:tcPr>
            <w:tcW w:w="5670" w:type="dxa"/>
            <w:shd w:val="clear" w:color="auto" w:fill="FFFFFF"/>
          </w:tcPr>
          <w:p w:rsidR="008B25BE" w:rsidRPr="00805DB1" w:rsidRDefault="008B25BE" w:rsidP="00F40341">
            <w:pPr>
              <w:spacing w:before="60" w:after="60" w:line="240" w:lineRule="auto"/>
              <w:rPr>
                <w:rFonts w:ascii="Arial Narrow" w:hAnsi="Arial Narrow"/>
                <w:color w:val="0070C0"/>
              </w:rPr>
            </w:pPr>
            <w:r w:rsidRPr="00805DB1">
              <w:rPr>
                <w:rFonts w:ascii="Arial Narrow" w:hAnsi="Arial Narrow"/>
                <w:color w:val="0070C0"/>
              </w:rPr>
              <w:t>Min. površina građevne čestice (m</w:t>
            </w:r>
            <w:r w:rsidRPr="00805DB1">
              <w:rPr>
                <w:rFonts w:ascii="Arial Narrow" w:hAnsi="Arial Narrow"/>
                <w:color w:val="0070C0"/>
                <w:vertAlign w:val="superscript"/>
              </w:rPr>
              <w:t>2</w:t>
            </w:r>
            <w:r w:rsidRPr="00805DB1">
              <w:rPr>
                <w:rFonts w:ascii="Arial Narrow" w:hAnsi="Arial Narrow"/>
                <w:color w:val="0070C0"/>
              </w:rPr>
              <w:t>)</w:t>
            </w:r>
          </w:p>
        </w:tc>
        <w:tc>
          <w:tcPr>
            <w:tcW w:w="1985" w:type="dxa"/>
            <w:shd w:val="clear" w:color="auto" w:fill="FFFFFF"/>
            <w:vAlign w:val="center"/>
          </w:tcPr>
          <w:p w:rsidR="008B25BE" w:rsidRPr="00805DB1" w:rsidRDefault="001819F2" w:rsidP="00F40341">
            <w:pPr>
              <w:spacing w:before="60" w:after="60" w:line="240" w:lineRule="auto"/>
              <w:jc w:val="center"/>
              <w:rPr>
                <w:rFonts w:ascii="Arial Narrow" w:hAnsi="Arial Narrow"/>
                <w:color w:val="0070C0"/>
              </w:rPr>
            </w:pPr>
            <w:r>
              <w:rPr>
                <w:rFonts w:ascii="Arial Narrow" w:hAnsi="Arial Narrow"/>
                <w:color w:val="0070C0"/>
              </w:rPr>
              <w:t>800</w:t>
            </w:r>
          </w:p>
        </w:tc>
      </w:tr>
      <w:tr w:rsidR="008B25BE" w:rsidRPr="00805DB1" w:rsidTr="001819F2">
        <w:tc>
          <w:tcPr>
            <w:tcW w:w="5670" w:type="dxa"/>
            <w:shd w:val="clear" w:color="auto" w:fill="FFFFFF"/>
          </w:tcPr>
          <w:p w:rsidR="008B25BE" w:rsidRPr="00805DB1" w:rsidRDefault="008B25BE" w:rsidP="00F40341">
            <w:pPr>
              <w:spacing w:before="60" w:after="60" w:line="240" w:lineRule="auto"/>
              <w:rPr>
                <w:rFonts w:ascii="Arial Narrow" w:hAnsi="Arial Narrow"/>
                <w:color w:val="0070C0"/>
              </w:rPr>
            </w:pPr>
            <w:r w:rsidRPr="00805DB1">
              <w:rPr>
                <w:rFonts w:ascii="Arial Narrow" w:hAnsi="Arial Narrow"/>
                <w:color w:val="0070C0"/>
              </w:rPr>
              <w:t>Min. širina građevne čestice na mjestu građevnog pravca (m</w:t>
            </w:r>
            <w:r w:rsidRPr="00805DB1">
              <w:rPr>
                <w:rFonts w:ascii="Arial Narrow" w:hAnsi="Arial Narrow"/>
                <w:color w:val="0070C0"/>
                <w:vertAlign w:val="superscript"/>
              </w:rPr>
              <w:t>1</w:t>
            </w:r>
            <w:r w:rsidRPr="00805DB1">
              <w:rPr>
                <w:rFonts w:ascii="Arial Narrow" w:hAnsi="Arial Narrow"/>
                <w:color w:val="0070C0"/>
              </w:rPr>
              <w:t>) *</w:t>
            </w:r>
          </w:p>
        </w:tc>
        <w:tc>
          <w:tcPr>
            <w:tcW w:w="1985" w:type="dxa"/>
            <w:shd w:val="clear" w:color="auto" w:fill="FFFFFF"/>
            <w:vAlign w:val="center"/>
          </w:tcPr>
          <w:p w:rsidR="008B25BE" w:rsidRPr="00805DB1" w:rsidRDefault="001819F2" w:rsidP="00F40341">
            <w:pPr>
              <w:spacing w:before="60" w:after="60" w:line="240" w:lineRule="auto"/>
              <w:jc w:val="center"/>
              <w:rPr>
                <w:rFonts w:ascii="Arial Narrow" w:hAnsi="Arial Narrow"/>
                <w:color w:val="0070C0"/>
              </w:rPr>
            </w:pPr>
            <w:r>
              <w:rPr>
                <w:rFonts w:ascii="Arial Narrow" w:hAnsi="Arial Narrow"/>
                <w:color w:val="0070C0"/>
              </w:rPr>
              <w:t>22</w:t>
            </w:r>
          </w:p>
        </w:tc>
      </w:tr>
      <w:tr w:rsidR="008B25BE" w:rsidRPr="00805DB1" w:rsidTr="001819F2">
        <w:tc>
          <w:tcPr>
            <w:tcW w:w="5670" w:type="dxa"/>
            <w:shd w:val="clear" w:color="auto" w:fill="FFFFFF"/>
          </w:tcPr>
          <w:p w:rsidR="008B25BE" w:rsidRPr="00805DB1" w:rsidRDefault="008B25BE" w:rsidP="00F40341">
            <w:pPr>
              <w:spacing w:before="60" w:after="60" w:line="240" w:lineRule="auto"/>
              <w:rPr>
                <w:rFonts w:ascii="Arial Narrow" w:hAnsi="Arial Narrow"/>
                <w:color w:val="0070C0"/>
              </w:rPr>
            </w:pPr>
            <w:r w:rsidRPr="00805DB1">
              <w:rPr>
                <w:rFonts w:ascii="Arial Narrow" w:hAnsi="Arial Narrow"/>
                <w:color w:val="0070C0"/>
              </w:rPr>
              <w:t>Maks. koeficijent izgrađenosti (K</w:t>
            </w:r>
            <w:r w:rsidRPr="00805DB1">
              <w:rPr>
                <w:rFonts w:ascii="Arial Narrow" w:hAnsi="Arial Narrow"/>
                <w:color w:val="0070C0"/>
                <w:vertAlign w:val="subscript"/>
              </w:rPr>
              <w:t>ig</w:t>
            </w:r>
            <w:r w:rsidRPr="00805DB1">
              <w:rPr>
                <w:rFonts w:ascii="Arial Narrow" w:hAnsi="Arial Narrow"/>
                <w:color w:val="0070C0"/>
              </w:rPr>
              <w:t>)</w:t>
            </w:r>
          </w:p>
        </w:tc>
        <w:tc>
          <w:tcPr>
            <w:tcW w:w="1985" w:type="dxa"/>
            <w:shd w:val="clear" w:color="auto" w:fill="FFFFFF"/>
            <w:vAlign w:val="center"/>
          </w:tcPr>
          <w:p w:rsidR="008B25BE" w:rsidRPr="00805DB1" w:rsidRDefault="008B25BE" w:rsidP="00F40341">
            <w:pPr>
              <w:spacing w:before="60" w:after="60" w:line="240" w:lineRule="auto"/>
              <w:jc w:val="center"/>
              <w:rPr>
                <w:rFonts w:ascii="Arial Narrow" w:hAnsi="Arial Narrow"/>
                <w:color w:val="0070C0"/>
              </w:rPr>
            </w:pPr>
            <w:r>
              <w:rPr>
                <w:rFonts w:ascii="Arial Narrow" w:hAnsi="Arial Narrow"/>
                <w:color w:val="0070C0"/>
              </w:rPr>
              <w:t>0,3</w:t>
            </w:r>
          </w:p>
        </w:tc>
      </w:tr>
      <w:tr w:rsidR="008B25BE" w:rsidRPr="00805DB1" w:rsidTr="001819F2">
        <w:tc>
          <w:tcPr>
            <w:tcW w:w="5670" w:type="dxa"/>
            <w:shd w:val="clear" w:color="auto" w:fill="FFFFFF"/>
          </w:tcPr>
          <w:p w:rsidR="008B25BE" w:rsidRPr="00805DB1" w:rsidRDefault="008B25BE" w:rsidP="00F40341">
            <w:pPr>
              <w:spacing w:before="60" w:after="60" w:line="240" w:lineRule="auto"/>
              <w:rPr>
                <w:rFonts w:ascii="Arial Narrow" w:hAnsi="Arial Narrow"/>
                <w:color w:val="0070C0"/>
              </w:rPr>
            </w:pPr>
            <w:r w:rsidRPr="00805DB1">
              <w:rPr>
                <w:rFonts w:ascii="Arial Narrow" w:hAnsi="Arial Narrow"/>
                <w:color w:val="0070C0"/>
              </w:rPr>
              <w:t>Maks. koeficijent iskoristivosti nadzemnih etaža (K</w:t>
            </w:r>
            <w:r w:rsidRPr="00805DB1">
              <w:rPr>
                <w:rFonts w:ascii="Arial Narrow" w:hAnsi="Arial Narrow"/>
                <w:color w:val="0070C0"/>
                <w:vertAlign w:val="subscript"/>
              </w:rPr>
              <w:t>isn</w:t>
            </w:r>
            <w:r w:rsidRPr="00805DB1">
              <w:rPr>
                <w:rFonts w:ascii="Arial Narrow" w:hAnsi="Arial Narrow"/>
                <w:color w:val="0070C0"/>
              </w:rPr>
              <w:t>)</w:t>
            </w:r>
          </w:p>
        </w:tc>
        <w:tc>
          <w:tcPr>
            <w:tcW w:w="1985" w:type="dxa"/>
            <w:shd w:val="clear" w:color="auto" w:fill="FFFFFF"/>
            <w:vAlign w:val="center"/>
          </w:tcPr>
          <w:p w:rsidR="008B25BE" w:rsidRPr="00805DB1" w:rsidRDefault="00375D79" w:rsidP="00F40341">
            <w:pPr>
              <w:spacing w:before="60" w:after="60" w:line="240" w:lineRule="auto"/>
              <w:jc w:val="center"/>
              <w:rPr>
                <w:rFonts w:ascii="Arial Narrow" w:hAnsi="Arial Narrow"/>
                <w:color w:val="0070C0"/>
              </w:rPr>
            </w:pPr>
            <w:r>
              <w:rPr>
                <w:rFonts w:ascii="Arial Narrow" w:hAnsi="Arial Narrow"/>
                <w:color w:val="0070C0"/>
              </w:rPr>
              <w:t>0,9</w:t>
            </w:r>
          </w:p>
        </w:tc>
      </w:tr>
      <w:tr w:rsidR="008B25BE" w:rsidRPr="00805DB1" w:rsidTr="001819F2">
        <w:tc>
          <w:tcPr>
            <w:tcW w:w="5670" w:type="dxa"/>
            <w:shd w:val="clear" w:color="auto" w:fill="FFFFFF"/>
          </w:tcPr>
          <w:p w:rsidR="008B25BE" w:rsidRPr="00805DB1" w:rsidRDefault="008B25BE" w:rsidP="00F40341">
            <w:pPr>
              <w:spacing w:before="60" w:after="60" w:line="240" w:lineRule="auto"/>
              <w:rPr>
                <w:rFonts w:ascii="Arial Narrow" w:hAnsi="Arial Narrow"/>
                <w:color w:val="0070C0"/>
              </w:rPr>
            </w:pPr>
            <w:r w:rsidRPr="00805DB1">
              <w:rPr>
                <w:rFonts w:ascii="Arial Narrow" w:hAnsi="Arial Narrow"/>
                <w:color w:val="0070C0"/>
              </w:rPr>
              <w:t>Maks. ukupni koeficijent iskoristivosti (K</w:t>
            </w:r>
            <w:r w:rsidRPr="00805DB1">
              <w:rPr>
                <w:rFonts w:ascii="Arial Narrow" w:hAnsi="Arial Narrow"/>
                <w:color w:val="0070C0"/>
                <w:vertAlign w:val="subscript"/>
              </w:rPr>
              <w:t>is</w:t>
            </w:r>
            <w:r w:rsidRPr="00805DB1">
              <w:rPr>
                <w:rFonts w:ascii="Arial Narrow" w:hAnsi="Arial Narrow"/>
                <w:color w:val="0070C0"/>
              </w:rPr>
              <w:t>)</w:t>
            </w:r>
          </w:p>
        </w:tc>
        <w:tc>
          <w:tcPr>
            <w:tcW w:w="1985" w:type="dxa"/>
            <w:shd w:val="clear" w:color="auto" w:fill="FFFFFF"/>
            <w:vAlign w:val="center"/>
          </w:tcPr>
          <w:p w:rsidR="008B25BE" w:rsidRPr="00805DB1" w:rsidRDefault="000D614D" w:rsidP="00F40341">
            <w:pPr>
              <w:spacing w:before="60" w:after="60" w:line="240" w:lineRule="auto"/>
              <w:jc w:val="center"/>
              <w:rPr>
                <w:rFonts w:ascii="Arial Narrow" w:hAnsi="Arial Narrow"/>
                <w:color w:val="0070C0"/>
              </w:rPr>
            </w:pPr>
            <w:r>
              <w:rPr>
                <w:rFonts w:ascii="Arial Narrow" w:hAnsi="Arial Narrow"/>
                <w:color w:val="0070C0"/>
              </w:rPr>
              <w:t>1,2</w:t>
            </w:r>
          </w:p>
        </w:tc>
      </w:tr>
      <w:tr w:rsidR="008B25BE" w:rsidRPr="00805DB1" w:rsidTr="001819F2">
        <w:tc>
          <w:tcPr>
            <w:tcW w:w="5670" w:type="dxa"/>
            <w:shd w:val="clear" w:color="auto" w:fill="FFFFFF"/>
          </w:tcPr>
          <w:p w:rsidR="008B25BE" w:rsidRPr="00805DB1" w:rsidRDefault="00B94594" w:rsidP="00F40341">
            <w:pPr>
              <w:spacing w:before="60" w:after="60" w:line="240" w:lineRule="auto"/>
              <w:rPr>
                <w:rFonts w:ascii="Arial Narrow" w:hAnsi="Arial Narrow"/>
                <w:color w:val="0070C0"/>
              </w:rPr>
            </w:pPr>
            <w:r>
              <w:rPr>
                <w:rFonts w:ascii="Arial Narrow" w:hAnsi="Arial Narrow"/>
                <w:color w:val="0070C0"/>
              </w:rPr>
              <w:t>Maks.</w:t>
            </w:r>
            <w:r w:rsidR="008B25BE">
              <w:rPr>
                <w:rFonts w:ascii="Arial Narrow" w:hAnsi="Arial Narrow"/>
                <w:color w:val="0070C0"/>
              </w:rPr>
              <w:t xml:space="preserve"> visina građevine</w:t>
            </w:r>
            <w:r w:rsidR="008B25BE" w:rsidRPr="00805DB1">
              <w:rPr>
                <w:rFonts w:ascii="Arial Narrow" w:hAnsi="Arial Narrow"/>
                <w:color w:val="0070C0"/>
              </w:rPr>
              <w:t xml:space="preserve"> (m</w:t>
            </w:r>
            <w:r w:rsidR="008B25BE" w:rsidRPr="00805DB1">
              <w:rPr>
                <w:rFonts w:ascii="Arial Narrow" w:hAnsi="Arial Narrow"/>
                <w:color w:val="0070C0"/>
                <w:vertAlign w:val="superscript"/>
              </w:rPr>
              <w:t>1</w:t>
            </w:r>
            <w:r w:rsidR="008B25BE" w:rsidRPr="00805DB1">
              <w:rPr>
                <w:rFonts w:ascii="Arial Narrow" w:hAnsi="Arial Narrow"/>
                <w:color w:val="0070C0"/>
              </w:rPr>
              <w:t>)</w:t>
            </w:r>
          </w:p>
        </w:tc>
        <w:tc>
          <w:tcPr>
            <w:tcW w:w="1985" w:type="dxa"/>
            <w:shd w:val="clear" w:color="auto" w:fill="FFFFFF"/>
            <w:vAlign w:val="center"/>
          </w:tcPr>
          <w:p w:rsidR="008B25BE" w:rsidRPr="00805DB1" w:rsidRDefault="00375D79" w:rsidP="00F40341">
            <w:pPr>
              <w:spacing w:before="60" w:after="60" w:line="240" w:lineRule="auto"/>
              <w:jc w:val="center"/>
              <w:rPr>
                <w:rFonts w:ascii="Arial Narrow" w:hAnsi="Arial Narrow"/>
                <w:color w:val="0070C0"/>
              </w:rPr>
            </w:pPr>
            <w:r>
              <w:rPr>
                <w:rFonts w:ascii="Arial Narrow" w:hAnsi="Arial Narrow"/>
                <w:color w:val="0070C0"/>
              </w:rPr>
              <w:t>9</w:t>
            </w:r>
            <w:r w:rsidR="008B25BE">
              <w:rPr>
                <w:rFonts w:ascii="Arial Narrow" w:hAnsi="Arial Narrow"/>
                <w:color w:val="0070C0"/>
              </w:rPr>
              <w:t>,0</w:t>
            </w:r>
          </w:p>
        </w:tc>
      </w:tr>
      <w:tr w:rsidR="008B25BE" w:rsidRPr="00805DB1" w:rsidTr="001819F2">
        <w:tc>
          <w:tcPr>
            <w:tcW w:w="5670" w:type="dxa"/>
            <w:shd w:val="clear" w:color="auto" w:fill="FFFFFF"/>
          </w:tcPr>
          <w:p w:rsidR="008B25BE" w:rsidRPr="00805DB1" w:rsidRDefault="008B25BE" w:rsidP="00F40341">
            <w:pPr>
              <w:spacing w:before="60" w:after="60" w:line="240" w:lineRule="auto"/>
              <w:rPr>
                <w:rFonts w:ascii="Arial Narrow" w:hAnsi="Arial Narrow"/>
                <w:color w:val="0070C0"/>
              </w:rPr>
            </w:pPr>
            <w:r w:rsidRPr="00805DB1">
              <w:rPr>
                <w:rFonts w:ascii="Arial Narrow" w:hAnsi="Arial Narrow"/>
                <w:color w:val="0070C0"/>
              </w:rPr>
              <w:t>Maks. broj nadzemnih etaža</w:t>
            </w:r>
          </w:p>
        </w:tc>
        <w:tc>
          <w:tcPr>
            <w:tcW w:w="1985" w:type="dxa"/>
            <w:shd w:val="clear" w:color="auto" w:fill="FFFFFF"/>
            <w:vAlign w:val="center"/>
          </w:tcPr>
          <w:p w:rsidR="008B25BE" w:rsidRPr="00805DB1" w:rsidRDefault="00375D79" w:rsidP="00F40341">
            <w:pPr>
              <w:spacing w:before="60" w:after="60" w:line="240" w:lineRule="auto"/>
              <w:jc w:val="center"/>
              <w:rPr>
                <w:rFonts w:ascii="Arial Narrow" w:hAnsi="Arial Narrow"/>
                <w:color w:val="0070C0"/>
              </w:rPr>
            </w:pPr>
            <w:r>
              <w:rPr>
                <w:rFonts w:ascii="Arial Narrow" w:hAnsi="Arial Narrow"/>
                <w:color w:val="0070C0"/>
              </w:rPr>
              <w:t>3</w:t>
            </w:r>
          </w:p>
        </w:tc>
      </w:tr>
    </w:tbl>
    <w:p w:rsidR="00263C96" w:rsidRDefault="00263C96" w:rsidP="00263C96">
      <w:pPr>
        <w:spacing w:after="0"/>
        <w:jc w:val="both"/>
        <w:rPr>
          <w:rFonts w:ascii="Arial Narrow" w:eastAsia="Albertus Medium" w:hAnsi="Arial Narrow"/>
          <w:color w:val="0070C0"/>
          <w:sz w:val="24"/>
          <w:szCs w:val="24"/>
        </w:rPr>
      </w:pPr>
    </w:p>
    <w:p w:rsidR="00BB7688" w:rsidRPr="00BB7688" w:rsidRDefault="00BB7688" w:rsidP="00BB7688">
      <w:pPr>
        <w:keepNext/>
        <w:spacing w:before="240" w:after="60" w:line="269" w:lineRule="auto"/>
        <w:jc w:val="center"/>
        <w:rPr>
          <w:rFonts w:ascii="Arial Narrow" w:hAnsi="Arial Narrow" w:cs="Arial"/>
          <w:b/>
          <w:color w:val="0070C0"/>
        </w:rPr>
      </w:pPr>
      <w:r w:rsidRPr="00BB7688">
        <w:rPr>
          <w:rFonts w:ascii="Arial Narrow" w:hAnsi="Arial Narrow" w:cs="Arial"/>
          <w:b/>
          <w:color w:val="0070C0"/>
        </w:rPr>
        <w:lastRenderedPageBreak/>
        <w:t>Članak 26a.</w:t>
      </w:r>
    </w:p>
    <w:p w:rsidR="00EA33A4" w:rsidRDefault="00EA33A4" w:rsidP="00FB2A15">
      <w:pPr>
        <w:pStyle w:val="ListParagraph"/>
        <w:shd w:val="clear" w:color="auto" w:fill="FFFFFF"/>
        <w:spacing w:before="60" w:after="60" w:line="269" w:lineRule="auto"/>
        <w:ind w:left="0"/>
        <w:jc w:val="both"/>
        <w:rPr>
          <w:rFonts w:ascii="Arial" w:hAnsi="Arial" w:cs="Arial"/>
          <w:color w:val="0070C0"/>
        </w:rPr>
      </w:pPr>
      <w:r>
        <w:rPr>
          <w:rFonts w:ascii="Arial Narrow" w:hAnsi="Arial Narrow" w:cs="Arial"/>
          <w:color w:val="0070C0"/>
          <w:sz w:val="24"/>
          <w:szCs w:val="24"/>
        </w:rPr>
        <w:t xml:space="preserve">(1) </w:t>
      </w:r>
      <w:r w:rsidR="00BB7688" w:rsidRPr="00FB2A15">
        <w:rPr>
          <w:rFonts w:ascii="Arial Narrow" w:hAnsi="Arial Narrow" w:cs="Arial"/>
          <w:color w:val="0070C0"/>
          <w:sz w:val="24"/>
          <w:szCs w:val="24"/>
        </w:rPr>
        <w:t xml:space="preserve">Najmanje </w:t>
      </w:r>
      <w:r w:rsidR="00FB2A15" w:rsidRPr="00FB2A15">
        <w:rPr>
          <w:rFonts w:ascii="Arial Narrow" w:hAnsi="Arial Narrow" w:cs="Arial"/>
          <w:color w:val="0070C0"/>
          <w:sz w:val="24"/>
          <w:szCs w:val="24"/>
        </w:rPr>
        <w:t>30</w:t>
      </w:r>
      <w:r w:rsidR="00BB7688" w:rsidRPr="00FB2A15">
        <w:rPr>
          <w:rFonts w:ascii="Arial Narrow" w:hAnsi="Arial Narrow" w:cs="Arial"/>
          <w:color w:val="0070C0"/>
          <w:sz w:val="24"/>
          <w:szCs w:val="24"/>
        </w:rPr>
        <w:t>% površine građevne čestice</w:t>
      </w:r>
      <w:r w:rsidR="00FB2A15" w:rsidRPr="00FB2A15">
        <w:rPr>
          <w:rFonts w:ascii="Arial Narrow" w:hAnsi="Arial Narrow" w:cs="Arial"/>
          <w:color w:val="0070C0"/>
          <w:sz w:val="24"/>
          <w:szCs w:val="24"/>
        </w:rPr>
        <w:t xml:space="preserve"> na kojoj je planirana gradnja građevine stambene namjene</w:t>
      </w:r>
      <w:r w:rsidR="00FB2A15">
        <w:rPr>
          <w:rFonts w:ascii="Arial Narrow" w:hAnsi="Arial Narrow" w:cs="Arial"/>
          <w:color w:val="0070C0"/>
          <w:sz w:val="24"/>
          <w:szCs w:val="24"/>
        </w:rPr>
        <w:t xml:space="preserve"> (obiteljske kuće i višestambene građevine)</w:t>
      </w:r>
      <w:r w:rsidR="00BB7688" w:rsidRPr="00FB2A15">
        <w:rPr>
          <w:rFonts w:ascii="Arial Narrow" w:hAnsi="Arial Narrow" w:cs="Arial"/>
          <w:color w:val="0070C0"/>
          <w:sz w:val="24"/>
          <w:szCs w:val="24"/>
        </w:rPr>
        <w:t xml:space="preserve"> mora </w:t>
      </w:r>
      <w:r w:rsidR="00FB2A15">
        <w:rPr>
          <w:rFonts w:ascii="Arial Narrow" w:hAnsi="Arial Narrow" w:cs="Arial"/>
          <w:color w:val="0070C0"/>
          <w:sz w:val="24"/>
          <w:szCs w:val="24"/>
        </w:rPr>
        <w:t>biti uređeno kao prirodno zelenilo.</w:t>
      </w:r>
      <w:r w:rsidR="00FB2A15" w:rsidRPr="00FB2A15">
        <w:rPr>
          <w:rFonts w:ascii="Arial" w:hAnsi="Arial" w:cs="Arial"/>
          <w:color w:val="0070C0"/>
        </w:rPr>
        <w:t xml:space="preserve"> </w:t>
      </w:r>
    </w:p>
    <w:p w:rsidR="008F5B79" w:rsidRPr="00FB2A15" w:rsidRDefault="00EA33A4" w:rsidP="00FB2A15">
      <w:pPr>
        <w:pStyle w:val="ListParagraph"/>
        <w:shd w:val="clear" w:color="auto" w:fill="FFFFFF"/>
        <w:spacing w:before="60" w:after="60" w:line="269" w:lineRule="auto"/>
        <w:ind w:left="0"/>
        <w:jc w:val="both"/>
        <w:rPr>
          <w:rFonts w:ascii="Arial Narrow" w:hAnsi="Arial Narrow" w:cs="Arial"/>
          <w:color w:val="0070C0"/>
          <w:sz w:val="24"/>
          <w:szCs w:val="24"/>
        </w:rPr>
      </w:pPr>
      <w:r>
        <w:rPr>
          <w:rFonts w:ascii="Arial Narrow" w:hAnsi="Arial Narrow" w:cs="Arial"/>
          <w:color w:val="0070C0"/>
          <w:sz w:val="24"/>
          <w:szCs w:val="24"/>
        </w:rPr>
        <w:t xml:space="preserve">(2) </w:t>
      </w:r>
      <w:r w:rsidR="00FB2A15" w:rsidRPr="00EA33A4">
        <w:rPr>
          <w:rFonts w:ascii="Arial Narrow" w:hAnsi="Arial Narrow" w:cs="Arial"/>
          <w:color w:val="0070C0"/>
          <w:sz w:val="24"/>
          <w:szCs w:val="24"/>
        </w:rPr>
        <w:t>Prirodnim zelenilom</w:t>
      </w:r>
      <w:r>
        <w:rPr>
          <w:rFonts w:ascii="Arial Narrow" w:hAnsi="Arial Narrow" w:cs="Arial"/>
          <w:color w:val="0070C0"/>
          <w:sz w:val="24"/>
          <w:szCs w:val="24"/>
        </w:rPr>
        <w:t xml:space="preserve"> iz prethodnog stavka ovog članka</w:t>
      </w:r>
      <w:r w:rsidR="00FB2A15" w:rsidRPr="00EA33A4">
        <w:rPr>
          <w:rFonts w:ascii="Arial Narrow" w:hAnsi="Arial Narrow" w:cs="Arial"/>
          <w:color w:val="0070C0"/>
          <w:sz w:val="24"/>
          <w:szCs w:val="24"/>
        </w:rPr>
        <w:t xml:space="preserve"> smatra se: travnjak, grmoliki nasadi, stablašice i sl. U površine prirodnog zelenila, bez obzira na njihovu završnu obradu, ne ubrajaju se: parkirališne površine, putevi, popločena dječjih igrališta te ostala sportska igrališta.</w:t>
      </w:r>
    </w:p>
    <w:p w:rsidR="00EA33A4" w:rsidRPr="00EA33A4" w:rsidRDefault="00EA33A4" w:rsidP="00EA33A4">
      <w:pPr>
        <w:pStyle w:val="ListParagraph"/>
        <w:shd w:val="clear" w:color="auto" w:fill="FFFFFF"/>
        <w:spacing w:before="60" w:after="60" w:line="269" w:lineRule="auto"/>
        <w:ind w:left="0"/>
        <w:jc w:val="both"/>
        <w:rPr>
          <w:rFonts w:ascii="Arial Narrow" w:hAnsi="Arial Narrow" w:cs="Arial"/>
          <w:color w:val="0070C0"/>
          <w:sz w:val="24"/>
          <w:szCs w:val="24"/>
        </w:rPr>
      </w:pPr>
      <w:r w:rsidRPr="00670761">
        <w:rPr>
          <w:rFonts w:ascii="Arial Narrow" w:hAnsi="Arial Narrow" w:cs="Arial"/>
          <w:color w:val="0070C0"/>
          <w:sz w:val="24"/>
          <w:szCs w:val="24"/>
        </w:rPr>
        <w:t>(3) Iznimno, moguće je odstupiti od minimalnog udjela prirodnog zelenila na građevnoj čestici, isključivo unutar gusto izgrađenog centralnog dijela naselja i izgrađenog centralnog dijela naselja gdje se zbog postojeće gustoće izgradnje navedeni postotak ovim Planom ne uvjetuje.</w:t>
      </w:r>
    </w:p>
    <w:p w:rsidR="008F5B79" w:rsidRDefault="008F5B79" w:rsidP="00263C96">
      <w:pPr>
        <w:spacing w:after="0"/>
        <w:jc w:val="both"/>
        <w:rPr>
          <w:rFonts w:ascii="Arial Narrow" w:eastAsia="Albertus Medium" w:hAnsi="Arial Narrow"/>
          <w:color w:val="0070C0"/>
          <w:sz w:val="24"/>
          <w:szCs w:val="24"/>
        </w:rPr>
      </w:pPr>
    </w:p>
    <w:p w:rsidR="00D54426" w:rsidRPr="000453A5" w:rsidRDefault="0040690B" w:rsidP="00101794">
      <w:pPr>
        <w:keepNext/>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 xml:space="preserve">2.2.2. </w:t>
      </w:r>
      <w:r w:rsidR="00D54426" w:rsidRPr="000453A5">
        <w:rPr>
          <w:rFonts w:ascii="Arial Narrow" w:hAnsi="Arial Narrow" w:cs="Arial"/>
          <w:b/>
          <w:sz w:val="24"/>
          <w:szCs w:val="24"/>
        </w:rPr>
        <w:t xml:space="preserve">Uvjeti za gradnju stambeno-poslovnih, poslovnih i gospodarskih zgrada </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27.</w:t>
      </w:r>
    </w:p>
    <w:p w:rsidR="00D54426" w:rsidRDefault="006F6DB6" w:rsidP="000453A5">
      <w:pPr>
        <w:spacing w:before="60" w:after="60" w:line="269" w:lineRule="auto"/>
        <w:jc w:val="both"/>
        <w:rPr>
          <w:rFonts w:ascii="Arial Narrow" w:hAnsi="Arial Narrow" w:cs="Arial"/>
          <w:color w:val="0070C0"/>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Unutar građevinskog područja predviđenog za gradnju i razvoj naselja, u skladu s mjesnim uvjetima i prilikama, mogu se graditi stambeno-poslovne i manje poslovne zgrade sa sadržajima </w:t>
      </w:r>
      <w:r w:rsidR="00D54426" w:rsidRPr="00823AAD">
        <w:rPr>
          <w:rFonts w:ascii="Arial Narrow" w:hAnsi="Arial Narrow" w:cs="Arial"/>
          <w:strike/>
          <w:color w:val="FF0000"/>
          <w:sz w:val="24"/>
          <w:szCs w:val="24"/>
        </w:rPr>
        <w:t>neophodnim za svakodnevni život</w:t>
      </w:r>
      <w:r w:rsidR="00D54426" w:rsidRPr="000453A5">
        <w:rPr>
          <w:rFonts w:ascii="Arial Narrow" w:hAnsi="Arial Narrow" w:cs="Arial"/>
          <w:sz w:val="24"/>
          <w:szCs w:val="24"/>
        </w:rPr>
        <w:t xml:space="preserve"> </w:t>
      </w:r>
      <w:r w:rsidR="00FC206C" w:rsidRPr="00FC206C">
        <w:rPr>
          <w:rFonts w:ascii="Arial Narrow" w:hAnsi="Arial Narrow" w:cs="Arial"/>
          <w:color w:val="0070C0"/>
          <w:sz w:val="24"/>
          <w:szCs w:val="24"/>
        </w:rPr>
        <w:t xml:space="preserve">koji </w:t>
      </w:r>
      <w:r w:rsidR="00823AAD" w:rsidRPr="00823AAD">
        <w:rPr>
          <w:rFonts w:ascii="Arial Narrow" w:hAnsi="Arial Narrow" w:cs="Arial"/>
          <w:color w:val="0070C0"/>
          <w:sz w:val="24"/>
          <w:szCs w:val="24"/>
        </w:rPr>
        <w:t>nisu u neskladu te koji su kompatibilni sa stanovanje</w:t>
      </w:r>
      <w:r w:rsidR="00823AAD">
        <w:rPr>
          <w:rFonts w:ascii="Arial Narrow" w:hAnsi="Arial Narrow" w:cs="Arial"/>
          <w:color w:val="0070C0"/>
          <w:sz w:val="24"/>
          <w:szCs w:val="24"/>
        </w:rPr>
        <w:t>m kao osnovnom namjenom</w:t>
      </w:r>
      <w:r w:rsidR="00823AAD" w:rsidRPr="00823AAD">
        <w:rPr>
          <w:rFonts w:ascii="Arial Narrow" w:hAnsi="Arial Narrow" w:cs="Arial"/>
          <w:color w:val="0070C0"/>
          <w:sz w:val="24"/>
          <w:szCs w:val="24"/>
        </w:rPr>
        <w:t xml:space="preserve"> prostora naselja</w:t>
      </w:r>
      <w:r w:rsidR="00823AAD">
        <w:rPr>
          <w:rFonts w:ascii="Arial Narrow" w:hAnsi="Arial Narrow" w:cs="Arial"/>
          <w:sz w:val="24"/>
          <w:szCs w:val="24"/>
        </w:rPr>
        <w:t xml:space="preserve"> </w:t>
      </w:r>
      <w:r w:rsidR="00D54426" w:rsidRPr="000453A5">
        <w:rPr>
          <w:rFonts w:ascii="Arial Narrow" w:hAnsi="Arial Narrow" w:cs="Arial"/>
          <w:sz w:val="24"/>
          <w:szCs w:val="24"/>
        </w:rPr>
        <w:t xml:space="preserve">(male pekarnice, prerada, dorada, obrada, servisi za domaćinstvo, opskrba, skladišta i dr.) </w:t>
      </w:r>
      <w:r w:rsidR="00D54426" w:rsidRPr="00FC206C">
        <w:rPr>
          <w:rFonts w:ascii="Arial Narrow" w:hAnsi="Arial Narrow" w:cs="Arial"/>
          <w:strike/>
          <w:color w:val="FF0000"/>
          <w:sz w:val="24"/>
          <w:szCs w:val="24"/>
        </w:rPr>
        <w:t>kao slobodnostojeće zgrade pod sljedećim uvjetima :</w:t>
      </w:r>
      <w:r w:rsidR="00FC206C" w:rsidRPr="00FC206C">
        <w:rPr>
          <w:rFonts w:ascii="Arial Narrow" w:hAnsi="Arial Narrow" w:cs="Arial"/>
          <w:color w:val="0070C0"/>
          <w:sz w:val="24"/>
          <w:szCs w:val="24"/>
        </w:rPr>
        <w:t xml:space="preserve"> .</w:t>
      </w:r>
    </w:p>
    <w:p w:rsidR="00FC206C" w:rsidRDefault="00FC206C" w:rsidP="000453A5">
      <w:pPr>
        <w:spacing w:before="60" w:after="60" w:line="269" w:lineRule="auto"/>
        <w:jc w:val="both"/>
        <w:rPr>
          <w:rFonts w:ascii="Arial Narrow" w:hAnsi="Arial Narrow" w:cs="Arial"/>
          <w:color w:val="0070C0"/>
          <w:sz w:val="24"/>
          <w:szCs w:val="24"/>
        </w:rPr>
      </w:pPr>
      <w:r w:rsidRPr="00FC206C">
        <w:rPr>
          <w:rFonts w:ascii="Arial Narrow" w:hAnsi="Arial Narrow" w:cs="Arial"/>
          <w:color w:val="0070C0"/>
          <w:sz w:val="24"/>
          <w:szCs w:val="24"/>
        </w:rPr>
        <w:t>Za gradnju st</w:t>
      </w:r>
      <w:r w:rsidR="00F63EE1">
        <w:rPr>
          <w:rFonts w:ascii="Arial Narrow" w:hAnsi="Arial Narrow" w:cs="Arial"/>
          <w:color w:val="0070C0"/>
          <w:sz w:val="24"/>
          <w:szCs w:val="24"/>
        </w:rPr>
        <w:t>ambeno-</w:t>
      </w:r>
      <w:r w:rsidRPr="00FC206C">
        <w:rPr>
          <w:rFonts w:ascii="Arial Narrow" w:hAnsi="Arial Narrow" w:cs="Arial"/>
          <w:color w:val="0070C0"/>
          <w:sz w:val="24"/>
          <w:szCs w:val="24"/>
        </w:rPr>
        <w:t>poslovnih građevina propisuju se sljedeći uvjeti gradnje:</w:t>
      </w:r>
    </w:p>
    <w:p w:rsidR="00F63EE1" w:rsidRPr="00043FA5" w:rsidRDefault="00F63EE1" w:rsidP="00F63EE1">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043FA5">
        <w:rPr>
          <w:rFonts w:ascii="Arial Narrow" w:hAnsi="Arial Narrow" w:cs="Arial"/>
          <w:color w:val="0070C0"/>
          <w:sz w:val="24"/>
          <w:szCs w:val="24"/>
        </w:rPr>
        <w:t>moguća je gradnja isključivo slobodnostojećih stambeno-poslovnih građevina,</w:t>
      </w:r>
    </w:p>
    <w:p w:rsidR="002E1FEE" w:rsidRPr="00043FA5" w:rsidRDefault="002E1FEE" w:rsidP="00823AAD">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043FA5">
        <w:rPr>
          <w:rFonts w:ascii="Arial Narrow" w:hAnsi="Arial Narrow" w:cs="Arial"/>
          <w:color w:val="0070C0"/>
          <w:sz w:val="24"/>
          <w:szCs w:val="24"/>
        </w:rPr>
        <w:t>minimalna veličina građevne čestice iznosi</w:t>
      </w:r>
      <w:r w:rsidR="00C57392" w:rsidRPr="00043FA5">
        <w:rPr>
          <w:rFonts w:ascii="Arial Narrow" w:hAnsi="Arial Narrow" w:cs="Arial"/>
          <w:color w:val="0070C0"/>
          <w:sz w:val="24"/>
          <w:szCs w:val="24"/>
        </w:rPr>
        <w:t xml:space="preserve"> 600 m</w:t>
      </w:r>
      <w:r w:rsidR="00C57392" w:rsidRPr="00043FA5">
        <w:rPr>
          <w:rFonts w:ascii="Arial Narrow" w:hAnsi="Arial Narrow" w:cs="Arial"/>
          <w:color w:val="0070C0"/>
          <w:sz w:val="24"/>
          <w:szCs w:val="24"/>
          <w:vertAlign w:val="superscript"/>
        </w:rPr>
        <w:t>2</w:t>
      </w:r>
      <w:r w:rsidR="00C57392" w:rsidRPr="00043FA5">
        <w:rPr>
          <w:rFonts w:ascii="Arial Narrow" w:hAnsi="Arial Narrow" w:cs="Arial"/>
          <w:color w:val="0070C0"/>
          <w:sz w:val="24"/>
          <w:szCs w:val="24"/>
        </w:rPr>
        <w:t xml:space="preserve"> </w:t>
      </w:r>
    </w:p>
    <w:p w:rsidR="00823AAD" w:rsidRPr="00043FA5" w:rsidRDefault="00C57392" w:rsidP="00823AAD">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043FA5">
        <w:rPr>
          <w:rFonts w:ascii="Arial Narrow" w:hAnsi="Arial Narrow" w:cs="Arial"/>
          <w:color w:val="0070C0"/>
          <w:sz w:val="24"/>
          <w:szCs w:val="24"/>
        </w:rPr>
        <w:t xml:space="preserve">maksimalna visina </w:t>
      </w:r>
      <w:r w:rsidR="00B77C7C" w:rsidRPr="00043FA5">
        <w:rPr>
          <w:rFonts w:ascii="Arial Narrow" w:hAnsi="Arial Narrow" w:cs="Arial"/>
          <w:color w:val="0070C0"/>
          <w:sz w:val="24"/>
          <w:szCs w:val="24"/>
        </w:rPr>
        <w:t>građevine</w:t>
      </w:r>
      <w:r w:rsidRPr="00043FA5">
        <w:rPr>
          <w:rFonts w:ascii="Arial Narrow" w:hAnsi="Arial Narrow" w:cs="Arial"/>
          <w:color w:val="0070C0"/>
          <w:sz w:val="24"/>
          <w:szCs w:val="24"/>
        </w:rPr>
        <w:t xml:space="preserve"> je </w:t>
      </w:r>
      <w:r w:rsidR="004A0989">
        <w:rPr>
          <w:rFonts w:ascii="Arial Narrow" w:hAnsi="Arial Narrow" w:cs="Arial"/>
          <w:color w:val="0070C0"/>
          <w:sz w:val="24"/>
          <w:szCs w:val="24"/>
        </w:rPr>
        <w:t>9</w:t>
      </w:r>
      <w:r w:rsidRPr="00043FA5">
        <w:rPr>
          <w:rFonts w:ascii="Arial Narrow" w:hAnsi="Arial Narrow" w:cs="Arial"/>
          <w:color w:val="0070C0"/>
          <w:sz w:val="24"/>
          <w:szCs w:val="24"/>
        </w:rPr>
        <w:t>,0 m</w:t>
      </w:r>
      <w:r w:rsidR="00823AAD" w:rsidRPr="00043FA5">
        <w:rPr>
          <w:rFonts w:ascii="Arial Narrow" w:hAnsi="Arial Narrow" w:cs="Arial"/>
          <w:color w:val="0070C0"/>
          <w:sz w:val="24"/>
          <w:szCs w:val="24"/>
        </w:rPr>
        <w:t xml:space="preserve"> </w:t>
      </w:r>
      <w:r w:rsidR="004A0989">
        <w:rPr>
          <w:rFonts w:ascii="Arial Narrow" w:hAnsi="Arial Narrow" w:cs="Arial"/>
          <w:color w:val="0070C0"/>
          <w:sz w:val="24"/>
          <w:szCs w:val="24"/>
        </w:rPr>
        <w:t>uz maksimalno 3</w:t>
      </w:r>
      <w:r w:rsidR="00823AAD" w:rsidRPr="00043FA5">
        <w:rPr>
          <w:rFonts w:ascii="Arial Narrow" w:hAnsi="Arial Narrow" w:cs="Arial"/>
          <w:color w:val="0070C0"/>
          <w:sz w:val="24"/>
          <w:szCs w:val="24"/>
        </w:rPr>
        <w:t xml:space="preserve"> nadzemne etaže</w:t>
      </w:r>
    </w:p>
    <w:p w:rsidR="00B77C7C" w:rsidRPr="00043FA5" w:rsidRDefault="00B77C7C" w:rsidP="00872078">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043FA5">
        <w:rPr>
          <w:rFonts w:ascii="Arial Narrow" w:hAnsi="Arial Narrow" w:cs="Arial"/>
          <w:color w:val="0070C0"/>
          <w:sz w:val="24"/>
          <w:szCs w:val="24"/>
        </w:rPr>
        <w:t xml:space="preserve">najviša građevinska (bruto) površina svih nadzemnih etaža građevine iznosi najviše </w:t>
      </w:r>
      <w:r w:rsidR="00872078" w:rsidRPr="00043FA5">
        <w:rPr>
          <w:rFonts w:ascii="Arial Narrow" w:hAnsi="Arial Narrow" w:cs="Arial"/>
          <w:color w:val="0070C0"/>
          <w:sz w:val="24"/>
          <w:szCs w:val="24"/>
        </w:rPr>
        <w:t>6</w:t>
      </w:r>
      <w:r w:rsidRPr="00043FA5">
        <w:rPr>
          <w:rFonts w:ascii="Arial Narrow" w:hAnsi="Arial Narrow" w:cs="Arial"/>
          <w:color w:val="0070C0"/>
          <w:sz w:val="24"/>
          <w:szCs w:val="24"/>
        </w:rPr>
        <w:t>00 m</w:t>
      </w:r>
      <w:r w:rsidRPr="00043FA5">
        <w:rPr>
          <w:rFonts w:ascii="Arial Narrow" w:hAnsi="Arial Narrow" w:cs="Arial"/>
          <w:color w:val="0070C0"/>
          <w:sz w:val="24"/>
          <w:szCs w:val="24"/>
          <w:vertAlign w:val="superscript"/>
        </w:rPr>
        <w:t>2</w:t>
      </w:r>
    </w:p>
    <w:p w:rsidR="00C57392" w:rsidRPr="00043FA5" w:rsidRDefault="00C57392" w:rsidP="004D6096">
      <w:pPr>
        <w:pStyle w:val="ListParagraph"/>
        <w:numPr>
          <w:ilvl w:val="0"/>
          <w:numId w:val="10"/>
        </w:numPr>
        <w:shd w:val="clear" w:color="auto" w:fill="FFFFFF"/>
        <w:spacing w:before="60" w:after="60" w:line="269" w:lineRule="auto"/>
        <w:ind w:left="567" w:hanging="567"/>
        <w:jc w:val="both"/>
        <w:rPr>
          <w:rFonts w:ascii="Arial Narrow" w:hAnsi="Arial Narrow" w:cs="Arial"/>
          <w:strike/>
          <w:color w:val="FF0000"/>
          <w:sz w:val="24"/>
          <w:szCs w:val="24"/>
        </w:rPr>
      </w:pPr>
      <w:r w:rsidRPr="00043FA5">
        <w:rPr>
          <w:rFonts w:ascii="Arial Narrow" w:hAnsi="Arial Narrow" w:cs="Arial"/>
          <w:strike/>
          <w:color w:val="FF0000"/>
          <w:sz w:val="24"/>
          <w:szCs w:val="24"/>
        </w:rPr>
        <w:t>maks. nadzemna građevinska (bruto) površina je 600 m</w:t>
      </w:r>
      <w:r w:rsidRPr="00043FA5">
        <w:rPr>
          <w:rFonts w:ascii="Arial Narrow" w:hAnsi="Arial Narrow" w:cs="Arial"/>
          <w:strike/>
          <w:color w:val="FF0000"/>
          <w:sz w:val="24"/>
          <w:szCs w:val="24"/>
          <w:vertAlign w:val="superscript"/>
        </w:rPr>
        <w:t>2</w:t>
      </w:r>
    </w:p>
    <w:p w:rsidR="00C57392" w:rsidRPr="00043FA5" w:rsidRDefault="00C57392" w:rsidP="004D6096">
      <w:pPr>
        <w:pStyle w:val="ListParagraph"/>
        <w:numPr>
          <w:ilvl w:val="0"/>
          <w:numId w:val="10"/>
        </w:numPr>
        <w:shd w:val="clear" w:color="auto" w:fill="FFFFFF"/>
        <w:spacing w:before="60" w:after="60" w:line="269" w:lineRule="auto"/>
        <w:ind w:left="567" w:hanging="567"/>
        <w:jc w:val="both"/>
        <w:rPr>
          <w:rFonts w:ascii="Arial Narrow" w:hAnsi="Arial Narrow" w:cs="Arial"/>
          <w:sz w:val="24"/>
          <w:szCs w:val="24"/>
        </w:rPr>
      </w:pPr>
      <w:r w:rsidRPr="00043FA5">
        <w:rPr>
          <w:rFonts w:ascii="Arial Narrow" w:hAnsi="Arial Narrow" w:cs="Arial"/>
          <w:sz w:val="24"/>
          <w:szCs w:val="24"/>
        </w:rPr>
        <w:t>maks. dozvoljeni koeficijent izgrađenosti građevne čestice (k</w:t>
      </w:r>
      <w:r w:rsidRPr="00043FA5">
        <w:rPr>
          <w:rFonts w:ascii="Arial Narrow" w:hAnsi="Arial Narrow" w:cs="Arial"/>
          <w:sz w:val="28"/>
          <w:szCs w:val="28"/>
          <w:vertAlign w:val="subscript"/>
        </w:rPr>
        <w:t>ig</w:t>
      </w:r>
      <w:r w:rsidRPr="00043FA5">
        <w:rPr>
          <w:rFonts w:ascii="Arial Narrow" w:hAnsi="Arial Narrow" w:cs="Arial"/>
          <w:sz w:val="24"/>
          <w:szCs w:val="24"/>
        </w:rPr>
        <w:t>) je 0,30</w:t>
      </w:r>
    </w:p>
    <w:p w:rsidR="00C57392" w:rsidRPr="00043FA5" w:rsidRDefault="00C57392" w:rsidP="004D6096">
      <w:pPr>
        <w:pStyle w:val="ListParagraph"/>
        <w:numPr>
          <w:ilvl w:val="0"/>
          <w:numId w:val="10"/>
        </w:numPr>
        <w:shd w:val="clear" w:color="auto" w:fill="FFFFFF"/>
        <w:spacing w:before="60" w:after="60" w:line="269" w:lineRule="auto"/>
        <w:ind w:left="567" w:hanging="567"/>
        <w:jc w:val="both"/>
        <w:rPr>
          <w:rFonts w:ascii="Arial Narrow" w:hAnsi="Arial Narrow" w:cs="Arial"/>
          <w:sz w:val="24"/>
          <w:szCs w:val="24"/>
        </w:rPr>
      </w:pPr>
      <w:r w:rsidRPr="00043FA5">
        <w:rPr>
          <w:rFonts w:ascii="Arial Narrow" w:hAnsi="Arial Narrow" w:cs="Arial"/>
          <w:sz w:val="24"/>
          <w:szCs w:val="24"/>
        </w:rPr>
        <w:t>maks. dozvoljeni nadzemni koeficijent iskoristivosti građevne čestice (k</w:t>
      </w:r>
      <w:r w:rsidRPr="00043FA5">
        <w:rPr>
          <w:rFonts w:ascii="Arial Narrow" w:hAnsi="Arial Narrow" w:cs="Arial"/>
          <w:sz w:val="28"/>
          <w:szCs w:val="28"/>
          <w:vertAlign w:val="subscript"/>
        </w:rPr>
        <w:t>isn</w:t>
      </w:r>
      <w:r w:rsidRPr="00043FA5">
        <w:rPr>
          <w:rFonts w:ascii="Arial Narrow" w:hAnsi="Arial Narrow" w:cs="Arial"/>
          <w:sz w:val="24"/>
          <w:szCs w:val="24"/>
        </w:rPr>
        <w:t xml:space="preserve">) je </w:t>
      </w:r>
      <w:r w:rsidRPr="00043FA5">
        <w:rPr>
          <w:rFonts w:ascii="Arial Narrow" w:hAnsi="Arial Narrow" w:cs="Arial"/>
          <w:strike/>
          <w:color w:val="FF0000"/>
          <w:sz w:val="24"/>
          <w:szCs w:val="24"/>
        </w:rPr>
        <w:t>0,9</w:t>
      </w:r>
      <w:r w:rsidR="00872078" w:rsidRPr="00043FA5">
        <w:rPr>
          <w:rFonts w:ascii="Arial Narrow" w:hAnsi="Arial Narrow" w:cs="Arial"/>
          <w:strike/>
          <w:color w:val="FF0000"/>
          <w:sz w:val="24"/>
          <w:szCs w:val="24"/>
        </w:rPr>
        <w:t xml:space="preserve"> </w:t>
      </w:r>
      <w:r w:rsidR="004A0989">
        <w:rPr>
          <w:rFonts w:ascii="Arial Narrow" w:hAnsi="Arial Narrow" w:cs="Arial"/>
          <w:color w:val="0070C0"/>
          <w:sz w:val="24"/>
          <w:szCs w:val="24"/>
        </w:rPr>
        <w:t>0,9</w:t>
      </w:r>
    </w:p>
    <w:p w:rsidR="00C57392" w:rsidRPr="00043FA5" w:rsidRDefault="00C57392" w:rsidP="004D6096">
      <w:pPr>
        <w:pStyle w:val="ListParagraph"/>
        <w:numPr>
          <w:ilvl w:val="0"/>
          <w:numId w:val="10"/>
        </w:numPr>
        <w:shd w:val="clear" w:color="auto" w:fill="FFFFFF"/>
        <w:spacing w:before="60" w:after="60" w:line="269" w:lineRule="auto"/>
        <w:ind w:left="567" w:hanging="567"/>
        <w:jc w:val="both"/>
        <w:rPr>
          <w:rFonts w:ascii="Arial Narrow" w:hAnsi="Arial Narrow" w:cs="Arial"/>
          <w:sz w:val="24"/>
          <w:szCs w:val="24"/>
        </w:rPr>
      </w:pPr>
      <w:r w:rsidRPr="00043FA5">
        <w:rPr>
          <w:rFonts w:ascii="Arial Narrow" w:hAnsi="Arial Narrow" w:cs="Arial"/>
          <w:sz w:val="24"/>
          <w:szCs w:val="24"/>
        </w:rPr>
        <w:t xml:space="preserve">maks. dozvoljeni </w:t>
      </w:r>
      <w:r w:rsidR="00043B37" w:rsidRPr="00043FA5">
        <w:rPr>
          <w:rFonts w:ascii="Arial Narrow" w:hAnsi="Arial Narrow" w:cs="Arial"/>
          <w:sz w:val="24"/>
          <w:szCs w:val="24"/>
        </w:rPr>
        <w:t xml:space="preserve">ukupni </w:t>
      </w:r>
      <w:r w:rsidRPr="00043FA5">
        <w:rPr>
          <w:rFonts w:ascii="Arial Narrow" w:hAnsi="Arial Narrow" w:cs="Arial"/>
          <w:sz w:val="24"/>
          <w:szCs w:val="24"/>
        </w:rPr>
        <w:t>koeficijent iskoristivosti građevne čestice (k</w:t>
      </w:r>
      <w:r w:rsidRPr="00043FA5">
        <w:rPr>
          <w:rFonts w:ascii="Arial Narrow" w:hAnsi="Arial Narrow" w:cs="Arial"/>
          <w:sz w:val="28"/>
          <w:szCs w:val="28"/>
          <w:vertAlign w:val="subscript"/>
        </w:rPr>
        <w:t>is</w:t>
      </w:r>
      <w:r w:rsidRPr="00043FA5">
        <w:rPr>
          <w:rFonts w:ascii="Arial Narrow" w:hAnsi="Arial Narrow" w:cs="Arial"/>
          <w:sz w:val="24"/>
          <w:szCs w:val="24"/>
        </w:rPr>
        <w:t xml:space="preserve">) je </w:t>
      </w:r>
      <w:r w:rsidRPr="00043FA5">
        <w:rPr>
          <w:rFonts w:ascii="Arial Narrow" w:hAnsi="Arial Narrow" w:cs="Arial"/>
          <w:strike/>
          <w:color w:val="FF0000"/>
          <w:sz w:val="24"/>
          <w:szCs w:val="24"/>
        </w:rPr>
        <w:t>1,5</w:t>
      </w:r>
      <w:r w:rsidR="00872078" w:rsidRPr="00043FA5">
        <w:rPr>
          <w:rFonts w:ascii="Arial Narrow" w:hAnsi="Arial Narrow" w:cs="Arial"/>
          <w:strike/>
          <w:color w:val="FF0000"/>
          <w:sz w:val="24"/>
          <w:szCs w:val="24"/>
        </w:rPr>
        <w:t xml:space="preserve"> </w:t>
      </w:r>
      <w:r w:rsidR="004A0989">
        <w:rPr>
          <w:rFonts w:ascii="Arial Narrow" w:hAnsi="Arial Narrow" w:cs="Arial"/>
          <w:color w:val="0070C0"/>
          <w:sz w:val="24"/>
          <w:szCs w:val="24"/>
        </w:rPr>
        <w:t>1,2</w:t>
      </w:r>
      <w:r w:rsidRPr="00043FA5">
        <w:rPr>
          <w:rFonts w:ascii="Arial Narrow" w:hAnsi="Arial Narrow" w:cs="Arial"/>
          <w:sz w:val="24"/>
          <w:szCs w:val="24"/>
        </w:rPr>
        <w:tab/>
      </w:r>
    </w:p>
    <w:p w:rsidR="00C57392" w:rsidRPr="00043FA5" w:rsidRDefault="00C57392" w:rsidP="004D6096">
      <w:pPr>
        <w:pStyle w:val="ListParagraph"/>
        <w:numPr>
          <w:ilvl w:val="0"/>
          <w:numId w:val="10"/>
        </w:numPr>
        <w:shd w:val="clear" w:color="auto" w:fill="FFFFFF"/>
        <w:spacing w:before="60" w:after="60" w:line="269" w:lineRule="auto"/>
        <w:ind w:left="567" w:hanging="567"/>
        <w:jc w:val="both"/>
        <w:rPr>
          <w:rFonts w:ascii="Arial Narrow" w:hAnsi="Arial Narrow" w:cs="Arial"/>
          <w:strike/>
          <w:color w:val="FF0000"/>
          <w:sz w:val="24"/>
          <w:szCs w:val="24"/>
        </w:rPr>
      </w:pPr>
      <w:r w:rsidRPr="00043FA5">
        <w:rPr>
          <w:rFonts w:ascii="Arial Narrow" w:hAnsi="Arial Narrow" w:cs="Arial"/>
          <w:strike/>
          <w:color w:val="FF0000"/>
          <w:sz w:val="24"/>
          <w:szCs w:val="24"/>
        </w:rPr>
        <w:t xml:space="preserve">maksimalni broj nadzemnih etaža je </w:t>
      </w:r>
      <w:r w:rsidR="001304D0" w:rsidRPr="00043FA5">
        <w:rPr>
          <w:rFonts w:ascii="Arial Narrow" w:hAnsi="Arial Narrow" w:cs="Arial"/>
          <w:strike/>
          <w:color w:val="FF0000"/>
          <w:sz w:val="24"/>
          <w:szCs w:val="24"/>
        </w:rPr>
        <w:t>3</w:t>
      </w:r>
      <w:r w:rsidR="00406E08" w:rsidRPr="00043FA5">
        <w:rPr>
          <w:rFonts w:ascii="Arial Narrow" w:hAnsi="Arial Narrow" w:cs="Arial"/>
          <w:strike/>
          <w:color w:val="FF0000"/>
          <w:sz w:val="24"/>
          <w:szCs w:val="24"/>
        </w:rPr>
        <w:t xml:space="preserve"> </w:t>
      </w:r>
    </w:p>
    <w:p w:rsidR="00D54426" w:rsidRPr="00043FA5" w:rsidRDefault="00D54426" w:rsidP="00C57392">
      <w:pPr>
        <w:pStyle w:val="ListParagraph"/>
        <w:numPr>
          <w:ilvl w:val="0"/>
          <w:numId w:val="10"/>
        </w:numPr>
        <w:spacing w:before="60" w:after="60" w:line="269" w:lineRule="auto"/>
        <w:ind w:left="567" w:hanging="567"/>
        <w:jc w:val="both"/>
        <w:rPr>
          <w:rFonts w:ascii="Arial Narrow" w:hAnsi="Arial Narrow" w:cs="Arial"/>
          <w:sz w:val="24"/>
          <w:szCs w:val="24"/>
        </w:rPr>
      </w:pPr>
      <w:r w:rsidRPr="00043FA5">
        <w:rPr>
          <w:rFonts w:ascii="Arial Narrow" w:hAnsi="Arial Narrow" w:cs="Arial"/>
          <w:sz w:val="24"/>
          <w:szCs w:val="24"/>
        </w:rPr>
        <w:t xml:space="preserve">djelatnost koja se obavlja, način organizacije proizvodnje, proizvodni postupak te potrebe prometa ne smiju ugrožavati okoliš, sigurnost i kvalitetu života na susjednim </w:t>
      </w:r>
      <w:r w:rsidR="007C0FAD" w:rsidRPr="00043FA5">
        <w:rPr>
          <w:rFonts w:ascii="Arial Narrow" w:hAnsi="Arial Narrow" w:cs="Arial"/>
          <w:sz w:val="24"/>
          <w:szCs w:val="24"/>
        </w:rPr>
        <w:t xml:space="preserve">česticama </w:t>
      </w:r>
      <w:r w:rsidRPr="00043FA5">
        <w:rPr>
          <w:rFonts w:ascii="Arial Narrow" w:hAnsi="Arial Narrow" w:cs="Arial"/>
          <w:sz w:val="24"/>
          <w:szCs w:val="24"/>
        </w:rPr>
        <w:t>i u naselju;</w:t>
      </w:r>
    </w:p>
    <w:p w:rsidR="00D54426" w:rsidRPr="00043FA5" w:rsidRDefault="00D54426" w:rsidP="00C57392">
      <w:pPr>
        <w:pStyle w:val="ListParagraph"/>
        <w:numPr>
          <w:ilvl w:val="0"/>
          <w:numId w:val="10"/>
        </w:numPr>
        <w:spacing w:before="60" w:after="60" w:line="269" w:lineRule="auto"/>
        <w:ind w:left="567" w:hanging="567"/>
        <w:jc w:val="both"/>
        <w:rPr>
          <w:rFonts w:ascii="Arial Narrow" w:hAnsi="Arial Narrow" w:cs="Arial"/>
          <w:strike/>
          <w:color w:val="FF0000"/>
          <w:sz w:val="24"/>
          <w:szCs w:val="24"/>
        </w:rPr>
      </w:pPr>
      <w:r w:rsidRPr="00043FA5">
        <w:rPr>
          <w:rFonts w:ascii="Arial Narrow" w:hAnsi="Arial Narrow" w:cs="Arial"/>
          <w:sz w:val="24"/>
          <w:szCs w:val="24"/>
        </w:rPr>
        <w:t xml:space="preserve">najmanje 20% površine </w:t>
      </w:r>
      <w:r w:rsidR="007C0FAD" w:rsidRPr="00043FA5">
        <w:rPr>
          <w:rFonts w:ascii="Arial Narrow" w:hAnsi="Arial Narrow" w:cs="Arial"/>
          <w:sz w:val="24"/>
          <w:szCs w:val="24"/>
        </w:rPr>
        <w:t xml:space="preserve">građevne čestice </w:t>
      </w:r>
      <w:r w:rsidRPr="00043FA5">
        <w:rPr>
          <w:rFonts w:ascii="Arial Narrow" w:hAnsi="Arial Narrow" w:cs="Arial"/>
          <w:sz w:val="24"/>
          <w:szCs w:val="24"/>
        </w:rPr>
        <w:t xml:space="preserve">potrebno je </w:t>
      </w:r>
      <w:r w:rsidR="00253A48" w:rsidRPr="00043FA5">
        <w:rPr>
          <w:rFonts w:ascii="Arial Narrow" w:hAnsi="Arial Narrow" w:cs="Arial"/>
          <w:color w:val="0070C0"/>
          <w:sz w:val="24"/>
          <w:szCs w:val="24"/>
        </w:rPr>
        <w:t xml:space="preserve">ozeleniti </w:t>
      </w:r>
      <w:r w:rsidR="00EA2CAF" w:rsidRPr="00043FA5">
        <w:rPr>
          <w:rFonts w:ascii="Arial Narrow" w:hAnsi="Arial Narrow" w:cs="Arial"/>
          <w:color w:val="0070C0"/>
          <w:sz w:val="24"/>
          <w:szCs w:val="24"/>
        </w:rPr>
        <w:t xml:space="preserve">prirodnim zelenilom </w:t>
      </w:r>
      <w:r w:rsidR="00253A48" w:rsidRPr="00043FA5">
        <w:rPr>
          <w:rFonts w:ascii="Arial Narrow" w:hAnsi="Arial Narrow" w:cs="Arial"/>
          <w:color w:val="0070C0"/>
          <w:sz w:val="24"/>
          <w:szCs w:val="24"/>
        </w:rPr>
        <w:t xml:space="preserve">i hortikulturno </w:t>
      </w:r>
      <w:r w:rsidRPr="00043FA5">
        <w:rPr>
          <w:rFonts w:ascii="Arial Narrow" w:hAnsi="Arial Narrow" w:cs="Arial"/>
          <w:sz w:val="24"/>
          <w:szCs w:val="24"/>
        </w:rPr>
        <w:t>urediti</w:t>
      </w:r>
      <w:r w:rsidRPr="00043FA5">
        <w:rPr>
          <w:rFonts w:ascii="Arial Narrow" w:hAnsi="Arial Narrow" w:cs="Arial"/>
          <w:strike/>
          <w:color w:val="FF0000"/>
          <w:sz w:val="24"/>
          <w:szCs w:val="24"/>
        </w:rPr>
        <w:t xml:space="preserve"> kao zaštitno zelenilo;</w:t>
      </w:r>
      <w:r w:rsidRPr="00043FA5">
        <w:rPr>
          <w:rFonts w:ascii="Arial Narrow" w:hAnsi="Arial Narrow" w:cs="Arial"/>
          <w:sz w:val="24"/>
          <w:szCs w:val="24"/>
        </w:rPr>
        <w:t xml:space="preserve"> </w:t>
      </w:r>
      <w:r w:rsidRPr="00043FA5">
        <w:rPr>
          <w:rFonts w:ascii="Arial Narrow" w:hAnsi="Arial Narrow" w:cs="Arial"/>
          <w:strike/>
          <w:color w:val="FF0000"/>
          <w:sz w:val="24"/>
          <w:szCs w:val="24"/>
        </w:rPr>
        <w:t>rubovi prema susjednim česticama moraju se izvesti kao vegetacijski tamponi;</w:t>
      </w:r>
    </w:p>
    <w:p w:rsidR="00FC206C" w:rsidRDefault="00FC206C" w:rsidP="00FC206C">
      <w:pPr>
        <w:pStyle w:val="ListParagraph"/>
        <w:spacing w:before="60" w:after="60" w:line="269" w:lineRule="auto"/>
        <w:ind w:left="0"/>
        <w:jc w:val="both"/>
        <w:rPr>
          <w:rFonts w:ascii="Arial Narrow" w:hAnsi="Arial Narrow" w:cs="Arial"/>
          <w:color w:val="0070C0"/>
          <w:sz w:val="24"/>
          <w:szCs w:val="24"/>
        </w:rPr>
      </w:pPr>
      <w:r w:rsidRPr="00FC206C">
        <w:rPr>
          <w:rFonts w:ascii="Arial Narrow" w:hAnsi="Arial Narrow" w:cs="Arial"/>
          <w:color w:val="0070C0"/>
          <w:sz w:val="24"/>
          <w:szCs w:val="24"/>
        </w:rPr>
        <w:t>Za gradnju manjih poslovnih zgrada</w:t>
      </w:r>
      <w:r>
        <w:rPr>
          <w:rFonts w:ascii="Arial Narrow" w:hAnsi="Arial Narrow" w:cs="Arial"/>
          <w:sz w:val="24"/>
          <w:szCs w:val="24"/>
        </w:rPr>
        <w:t xml:space="preserve"> </w:t>
      </w:r>
      <w:r w:rsidRPr="00FC206C">
        <w:rPr>
          <w:rFonts w:ascii="Arial Narrow" w:hAnsi="Arial Narrow" w:cs="Arial"/>
          <w:color w:val="0070C0"/>
          <w:sz w:val="24"/>
          <w:szCs w:val="24"/>
        </w:rPr>
        <w:t>propisuju se sljedeći uvjeti gradnje:</w:t>
      </w:r>
    </w:p>
    <w:p w:rsidR="00F63EE1" w:rsidRPr="00FC206C" w:rsidRDefault="00F63EE1" w:rsidP="00F63EE1">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moguća je gradnja isključivo slobodnostojećih poslovnih građevina,</w:t>
      </w:r>
    </w:p>
    <w:p w:rsidR="00FC206C" w:rsidRPr="00F63EE1" w:rsidRDefault="00FC206C" w:rsidP="00FC206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63EE1">
        <w:rPr>
          <w:rFonts w:ascii="Arial Narrow" w:hAnsi="Arial Narrow" w:cs="Arial"/>
          <w:color w:val="0070C0"/>
          <w:sz w:val="24"/>
          <w:szCs w:val="24"/>
        </w:rPr>
        <w:t>na građevnoj čestici od 300 m</w:t>
      </w:r>
      <w:r w:rsidRPr="00F63EE1">
        <w:rPr>
          <w:rFonts w:ascii="Arial Narrow" w:hAnsi="Arial Narrow" w:cs="Arial"/>
          <w:color w:val="0070C0"/>
          <w:sz w:val="24"/>
          <w:szCs w:val="24"/>
          <w:vertAlign w:val="superscript"/>
        </w:rPr>
        <w:t>2</w:t>
      </w:r>
      <w:r w:rsidRPr="00F63EE1">
        <w:rPr>
          <w:rFonts w:ascii="Arial Narrow" w:hAnsi="Arial Narrow" w:cs="Arial"/>
          <w:color w:val="0070C0"/>
          <w:sz w:val="24"/>
          <w:szCs w:val="24"/>
        </w:rPr>
        <w:t xml:space="preserve"> do 600 m</w:t>
      </w:r>
      <w:r w:rsidRPr="00F63EE1">
        <w:rPr>
          <w:rFonts w:ascii="Arial Narrow" w:hAnsi="Arial Narrow" w:cs="Arial"/>
          <w:color w:val="0070C0"/>
          <w:sz w:val="24"/>
          <w:szCs w:val="24"/>
          <w:vertAlign w:val="superscript"/>
        </w:rPr>
        <w:t>2</w:t>
      </w:r>
      <w:r w:rsidRPr="00F63EE1">
        <w:rPr>
          <w:rFonts w:ascii="Arial Narrow" w:hAnsi="Arial Narrow" w:cs="Arial"/>
          <w:color w:val="0070C0"/>
          <w:sz w:val="24"/>
          <w:szCs w:val="24"/>
        </w:rPr>
        <w:t xml:space="preserve"> maksimalna visina zgrade je 7,0 m uz maksimalno 2 nadzemne etaže</w:t>
      </w:r>
    </w:p>
    <w:p w:rsidR="00FC206C" w:rsidRPr="00F63EE1" w:rsidRDefault="00FC206C" w:rsidP="00FC206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63EE1">
        <w:rPr>
          <w:rFonts w:ascii="Arial Narrow" w:hAnsi="Arial Narrow" w:cs="Arial"/>
          <w:color w:val="0070C0"/>
          <w:sz w:val="24"/>
          <w:szCs w:val="24"/>
        </w:rPr>
        <w:t>na građevnoj čestici 600 m</w:t>
      </w:r>
      <w:r w:rsidRPr="00F63EE1">
        <w:rPr>
          <w:rFonts w:ascii="Arial Narrow" w:hAnsi="Arial Narrow" w:cs="Arial"/>
          <w:color w:val="0070C0"/>
          <w:sz w:val="24"/>
          <w:szCs w:val="24"/>
          <w:vertAlign w:val="superscript"/>
        </w:rPr>
        <w:t>2</w:t>
      </w:r>
      <w:r w:rsidRPr="00F63EE1">
        <w:rPr>
          <w:rFonts w:ascii="Arial Narrow" w:hAnsi="Arial Narrow" w:cs="Arial"/>
          <w:color w:val="0070C0"/>
          <w:sz w:val="24"/>
          <w:szCs w:val="24"/>
        </w:rPr>
        <w:t xml:space="preserve"> ili više maksimalna visina zgrade je </w:t>
      </w:r>
      <w:r w:rsidRPr="00043FA5">
        <w:rPr>
          <w:rFonts w:ascii="Arial Narrow" w:hAnsi="Arial Narrow" w:cs="Arial"/>
          <w:color w:val="0070C0"/>
          <w:sz w:val="24"/>
          <w:szCs w:val="24"/>
        </w:rPr>
        <w:t>10,0</w:t>
      </w:r>
      <w:r w:rsidRPr="00F63EE1">
        <w:rPr>
          <w:rFonts w:ascii="Arial Narrow" w:hAnsi="Arial Narrow" w:cs="Arial"/>
          <w:color w:val="0070C0"/>
          <w:sz w:val="24"/>
          <w:szCs w:val="24"/>
        </w:rPr>
        <w:t xml:space="preserve"> m uz maksimalno 3 nadzemne etaže</w:t>
      </w:r>
    </w:p>
    <w:p w:rsidR="00FC206C" w:rsidRPr="00F63EE1" w:rsidRDefault="00FC206C" w:rsidP="00FC206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63EE1">
        <w:rPr>
          <w:rFonts w:ascii="Arial Narrow" w:hAnsi="Arial Narrow" w:cs="Arial"/>
          <w:color w:val="0070C0"/>
          <w:sz w:val="24"/>
          <w:szCs w:val="24"/>
        </w:rPr>
        <w:t>maks. nadzemna građevinska (bruto) površina je 600 m</w:t>
      </w:r>
      <w:r w:rsidRPr="00F63EE1">
        <w:rPr>
          <w:rFonts w:ascii="Arial Narrow" w:hAnsi="Arial Narrow" w:cs="Arial"/>
          <w:color w:val="0070C0"/>
          <w:sz w:val="24"/>
          <w:szCs w:val="24"/>
          <w:vertAlign w:val="superscript"/>
        </w:rPr>
        <w:t>2</w:t>
      </w:r>
    </w:p>
    <w:p w:rsidR="00FC206C" w:rsidRPr="00F63EE1" w:rsidRDefault="00FC206C" w:rsidP="00FC206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63EE1">
        <w:rPr>
          <w:rFonts w:ascii="Arial Narrow" w:hAnsi="Arial Narrow" w:cs="Arial"/>
          <w:color w:val="0070C0"/>
          <w:sz w:val="24"/>
          <w:szCs w:val="24"/>
        </w:rPr>
        <w:t>maks. dozvoljeni koeficijent izgrađenosti građevne čestice (k</w:t>
      </w:r>
      <w:r w:rsidRPr="00F63EE1">
        <w:rPr>
          <w:rFonts w:ascii="Arial Narrow" w:hAnsi="Arial Narrow" w:cs="Arial"/>
          <w:color w:val="0070C0"/>
          <w:sz w:val="28"/>
          <w:szCs w:val="28"/>
          <w:vertAlign w:val="subscript"/>
        </w:rPr>
        <w:t>ig</w:t>
      </w:r>
      <w:r w:rsidRPr="00F63EE1">
        <w:rPr>
          <w:rFonts w:ascii="Arial Narrow" w:hAnsi="Arial Narrow" w:cs="Arial"/>
          <w:color w:val="0070C0"/>
          <w:sz w:val="24"/>
          <w:szCs w:val="24"/>
        </w:rPr>
        <w:t>) je 0,30</w:t>
      </w:r>
    </w:p>
    <w:p w:rsidR="00FC206C" w:rsidRPr="00F63EE1" w:rsidRDefault="00FC206C" w:rsidP="00FC206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63EE1">
        <w:rPr>
          <w:rFonts w:ascii="Arial Narrow" w:hAnsi="Arial Narrow" w:cs="Arial"/>
          <w:color w:val="0070C0"/>
          <w:sz w:val="24"/>
          <w:szCs w:val="24"/>
        </w:rPr>
        <w:t>maks. dozvoljeni nadzemni koeficijent iskoristivosti građevne čestice (k</w:t>
      </w:r>
      <w:r w:rsidRPr="00F63EE1">
        <w:rPr>
          <w:rFonts w:ascii="Arial Narrow" w:hAnsi="Arial Narrow" w:cs="Arial"/>
          <w:color w:val="0070C0"/>
          <w:sz w:val="28"/>
          <w:szCs w:val="28"/>
          <w:vertAlign w:val="subscript"/>
        </w:rPr>
        <w:t>isn</w:t>
      </w:r>
      <w:r w:rsidR="00043FA5">
        <w:rPr>
          <w:rFonts w:ascii="Arial Narrow" w:hAnsi="Arial Narrow" w:cs="Arial"/>
          <w:color w:val="0070C0"/>
          <w:sz w:val="24"/>
          <w:szCs w:val="24"/>
        </w:rPr>
        <w:t>) je 0,9</w:t>
      </w:r>
    </w:p>
    <w:p w:rsidR="00FC206C" w:rsidRPr="00F63EE1" w:rsidRDefault="00FC206C" w:rsidP="00FC206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63EE1">
        <w:rPr>
          <w:rFonts w:ascii="Arial Narrow" w:hAnsi="Arial Narrow" w:cs="Arial"/>
          <w:color w:val="0070C0"/>
          <w:sz w:val="24"/>
          <w:szCs w:val="24"/>
        </w:rPr>
        <w:lastRenderedPageBreak/>
        <w:t>maks. dozvoljeni ukupni koeficijent iskoristivosti građevne čestice (k</w:t>
      </w:r>
      <w:r w:rsidRPr="00F63EE1">
        <w:rPr>
          <w:rFonts w:ascii="Arial Narrow" w:hAnsi="Arial Narrow" w:cs="Arial"/>
          <w:color w:val="0070C0"/>
          <w:sz w:val="28"/>
          <w:szCs w:val="28"/>
          <w:vertAlign w:val="subscript"/>
        </w:rPr>
        <w:t>is</w:t>
      </w:r>
      <w:r w:rsidR="004A0989">
        <w:rPr>
          <w:rFonts w:ascii="Arial Narrow" w:hAnsi="Arial Narrow" w:cs="Arial"/>
          <w:color w:val="0070C0"/>
          <w:sz w:val="24"/>
          <w:szCs w:val="24"/>
        </w:rPr>
        <w:t>) je 1,2</w:t>
      </w:r>
      <w:r w:rsidRPr="00F63EE1">
        <w:rPr>
          <w:rFonts w:ascii="Arial Narrow" w:hAnsi="Arial Narrow" w:cs="Arial"/>
          <w:color w:val="0070C0"/>
          <w:sz w:val="24"/>
          <w:szCs w:val="24"/>
        </w:rPr>
        <w:tab/>
      </w:r>
    </w:p>
    <w:p w:rsidR="00FC206C" w:rsidRPr="00F63EE1" w:rsidRDefault="00FC206C" w:rsidP="00F63EE1">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63EE1">
        <w:rPr>
          <w:rFonts w:ascii="Arial Narrow" w:hAnsi="Arial Narrow" w:cs="Arial"/>
          <w:color w:val="0070C0"/>
          <w:sz w:val="24"/>
          <w:szCs w:val="24"/>
        </w:rPr>
        <w:t>djelatnost koja se obavlja, način organizacije proizvodnje, proizvodni postupak te potrebe prometa ne smiju ugrožavati okoliš, sigurnost i kvalitetu života na susjednim česticama i u naselju;</w:t>
      </w:r>
    </w:p>
    <w:p w:rsidR="00FC206C" w:rsidRPr="00F63EE1" w:rsidRDefault="00FC206C" w:rsidP="00F63EE1">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63EE1">
        <w:rPr>
          <w:rFonts w:ascii="Arial Narrow" w:hAnsi="Arial Narrow" w:cs="Arial"/>
          <w:color w:val="0070C0"/>
          <w:sz w:val="24"/>
          <w:szCs w:val="24"/>
        </w:rPr>
        <w:t>najmanje 20% površine građevne čestice potrebno je ozeleniti prirodnim zelenilom i hortikulturno urediti</w:t>
      </w:r>
      <w:r w:rsidR="00F63EE1">
        <w:rPr>
          <w:rFonts w:ascii="Arial Narrow" w:hAnsi="Arial Narrow" w:cs="Arial"/>
          <w:color w:val="0070C0"/>
          <w:sz w:val="24"/>
          <w:szCs w:val="24"/>
        </w:rPr>
        <w:t>;</w:t>
      </w:r>
      <w:r w:rsidRPr="00F63EE1">
        <w:rPr>
          <w:rFonts w:ascii="Arial Narrow" w:hAnsi="Arial Narrow" w:cs="Arial"/>
          <w:color w:val="0070C0"/>
          <w:sz w:val="24"/>
          <w:szCs w:val="24"/>
        </w:rPr>
        <w:t xml:space="preserve"> </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 xml:space="preserve">Poslovne građevine (ostalih) tehnologija koje nisu kompatibilne sa stambenom namjenom i koje zahtijevaju veće površine i intenzivniji </w:t>
      </w:r>
      <w:r w:rsidR="00D54426" w:rsidRPr="007F5847">
        <w:rPr>
          <w:rFonts w:ascii="Arial Narrow" w:hAnsi="Arial Narrow" w:cs="Arial"/>
          <w:strike/>
          <w:color w:val="FF0000"/>
          <w:sz w:val="24"/>
          <w:szCs w:val="24"/>
        </w:rPr>
        <w:t>pomet</w:t>
      </w:r>
      <w:r w:rsidR="00D54426" w:rsidRPr="000453A5">
        <w:rPr>
          <w:rFonts w:ascii="Arial Narrow" w:hAnsi="Arial Narrow" w:cs="Arial"/>
          <w:sz w:val="24"/>
          <w:szCs w:val="24"/>
        </w:rPr>
        <w:t xml:space="preserve"> </w:t>
      </w:r>
      <w:r w:rsidR="007F5847" w:rsidRPr="007F5847">
        <w:rPr>
          <w:rFonts w:ascii="Arial Narrow" w:hAnsi="Arial Narrow" w:cs="Arial"/>
          <w:color w:val="0070C0"/>
          <w:sz w:val="24"/>
          <w:szCs w:val="24"/>
        </w:rPr>
        <w:t>promet</w:t>
      </w:r>
      <w:r w:rsidR="007F5847">
        <w:rPr>
          <w:rFonts w:ascii="Arial Narrow" w:hAnsi="Arial Narrow" w:cs="Arial"/>
          <w:sz w:val="24"/>
          <w:szCs w:val="24"/>
        </w:rPr>
        <w:t xml:space="preserve"> </w:t>
      </w:r>
      <w:r w:rsidR="00D54426" w:rsidRPr="000453A5">
        <w:rPr>
          <w:rFonts w:ascii="Arial Narrow" w:hAnsi="Arial Narrow" w:cs="Arial"/>
          <w:sz w:val="24"/>
          <w:szCs w:val="24"/>
        </w:rPr>
        <w:t>gradit će se u zonama gospodarske i poslovne namjene izvan GP naselja.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 xml:space="preserve">Članak 28. </w:t>
      </w:r>
    </w:p>
    <w:p w:rsidR="00FD70A8" w:rsidRDefault="006F6DB6" w:rsidP="00FD70A8">
      <w:pPr>
        <w:spacing w:before="60" w:after="60" w:line="269" w:lineRule="auto"/>
        <w:jc w:val="both"/>
        <w:rPr>
          <w:rFonts w:ascii="Arial Narrow" w:hAnsi="Arial Narrow" w:cs="Arial"/>
          <w:strike/>
          <w:sz w:val="24"/>
          <w:szCs w:val="24"/>
        </w:rPr>
      </w:pPr>
      <w:r>
        <w:rPr>
          <w:rFonts w:ascii="Arial Narrow" w:hAnsi="Arial Narrow" w:cs="Arial"/>
          <w:sz w:val="24"/>
          <w:szCs w:val="24"/>
        </w:rPr>
        <w:t xml:space="preserve">(1) </w:t>
      </w:r>
      <w:r w:rsidR="00D54426" w:rsidRPr="00FD70A8">
        <w:rPr>
          <w:rFonts w:ascii="Arial Narrow" w:hAnsi="Arial Narrow" w:cs="Arial"/>
          <w:strike/>
          <w:color w:val="FF0000"/>
          <w:sz w:val="24"/>
          <w:szCs w:val="24"/>
        </w:rPr>
        <w:t>Građevine pretežito ili isključivo, turističke i ugostiteljsko-turističke namjene sa ili bez stalnog stanovanja, moraju biti svojim gabaritima i arhitektonskim oblikovanjem usklađene s okolnom izgradnjom i mjesnom tradicijom</w:t>
      </w:r>
      <w:r w:rsidR="00FD70A8">
        <w:rPr>
          <w:rFonts w:ascii="Arial Narrow" w:hAnsi="Arial Narrow" w:cs="Arial"/>
          <w:sz w:val="24"/>
          <w:szCs w:val="24"/>
        </w:rPr>
        <w:t xml:space="preserve"> </w:t>
      </w:r>
      <w:r w:rsidR="00FD70A8" w:rsidRPr="00FD70A8">
        <w:rPr>
          <w:rFonts w:ascii="Arial Narrow" w:eastAsia="Albertus Medium" w:hAnsi="Arial Narrow"/>
          <w:color w:val="0070C0"/>
          <w:sz w:val="24"/>
          <w:szCs w:val="24"/>
        </w:rPr>
        <w:t>Unutar građevinskog područja naselja</w:t>
      </w:r>
      <w:r w:rsidR="00FD70A8">
        <w:rPr>
          <w:rFonts w:ascii="Arial Narrow" w:hAnsi="Arial Narrow" w:cs="Arial"/>
          <w:sz w:val="24"/>
          <w:szCs w:val="24"/>
        </w:rPr>
        <w:t xml:space="preserve"> </w:t>
      </w:r>
      <w:r w:rsidR="00FD70A8">
        <w:rPr>
          <w:rFonts w:ascii="Arial Narrow" w:eastAsia="Albertus Medium" w:hAnsi="Arial Narrow"/>
          <w:color w:val="0070C0"/>
          <w:sz w:val="24"/>
          <w:szCs w:val="24"/>
        </w:rPr>
        <w:t>građevine gospodarske - ugostiteljsko turističke namjene mogu se planirati kao pojedinačne građevine</w:t>
      </w:r>
      <w:r w:rsidR="00FD70A8" w:rsidRPr="00677A8F">
        <w:rPr>
          <w:rFonts w:ascii="Arial Narrow" w:eastAsia="Albertus Medium" w:hAnsi="Arial Narrow"/>
          <w:color w:val="0070C0"/>
          <w:sz w:val="24"/>
          <w:szCs w:val="24"/>
        </w:rPr>
        <w:t xml:space="preserve"> za smještaj gostiju (hotel, pansion, prenoćište i sl.) maksimalnog kapaciteta do 50 postelja</w:t>
      </w:r>
      <w:r w:rsidR="00FD70A8" w:rsidRPr="000453A5">
        <w:rPr>
          <w:rFonts w:ascii="Arial Narrow" w:hAnsi="Arial Narrow" w:cs="Arial"/>
          <w:sz w:val="24"/>
          <w:szCs w:val="24"/>
        </w:rPr>
        <w:t>.</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 xml:space="preserve">Građevine iz prethodnog stavka </w:t>
      </w:r>
      <w:r w:rsidR="00D54426" w:rsidRPr="00B67FB7">
        <w:rPr>
          <w:rFonts w:ascii="Arial Narrow" w:hAnsi="Arial Narrow" w:cs="Arial"/>
          <w:strike/>
          <w:color w:val="FF0000"/>
          <w:sz w:val="24"/>
          <w:szCs w:val="24"/>
        </w:rPr>
        <w:t xml:space="preserve">moraju </w:t>
      </w:r>
      <w:r w:rsidR="007C0FAD" w:rsidRPr="00B67FB7">
        <w:rPr>
          <w:rFonts w:ascii="Arial Narrow" w:hAnsi="Arial Narrow" w:cs="Arial"/>
          <w:strike/>
          <w:color w:val="FF0000"/>
          <w:sz w:val="24"/>
          <w:szCs w:val="24"/>
        </w:rPr>
        <w:t>biti</w:t>
      </w:r>
      <w:r w:rsidR="007C0FAD" w:rsidRPr="000453A5">
        <w:rPr>
          <w:rFonts w:ascii="Arial Narrow" w:hAnsi="Arial Narrow" w:cs="Arial"/>
          <w:sz w:val="24"/>
          <w:szCs w:val="24"/>
        </w:rPr>
        <w:t xml:space="preserve"> </w:t>
      </w:r>
      <w:r w:rsidR="00B67FB7" w:rsidRPr="00B67FB7">
        <w:rPr>
          <w:rFonts w:ascii="Arial Narrow" w:hAnsi="Arial Narrow" w:cs="Arial"/>
          <w:color w:val="0070C0"/>
          <w:sz w:val="24"/>
          <w:szCs w:val="24"/>
        </w:rPr>
        <w:t>planiraju se isključivo kao</w:t>
      </w:r>
      <w:r w:rsidR="00B67FB7">
        <w:rPr>
          <w:rFonts w:ascii="Arial Narrow" w:hAnsi="Arial Narrow" w:cs="Arial"/>
          <w:sz w:val="24"/>
          <w:szCs w:val="24"/>
        </w:rPr>
        <w:t xml:space="preserve"> </w:t>
      </w:r>
      <w:r w:rsidR="007C0FAD" w:rsidRPr="000453A5">
        <w:rPr>
          <w:rFonts w:ascii="Arial Narrow" w:hAnsi="Arial Narrow" w:cs="Arial"/>
          <w:sz w:val="24"/>
          <w:szCs w:val="24"/>
        </w:rPr>
        <w:t>slobodno</w:t>
      </w:r>
      <w:r w:rsidR="00FD70A8">
        <w:rPr>
          <w:rFonts w:ascii="Arial Narrow" w:hAnsi="Arial Narrow" w:cs="Arial"/>
          <w:sz w:val="24"/>
          <w:szCs w:val="24"/>
        </w:rPr>
        <w:t xml:space="preserve">stojeće zgrade </w:t>
      </w:r>
      <w:r w:rsidR="00FD70A8" w:rsidRPr="00FD70A8">
        <w:rPr>
          <w:rFonts w:ascii="Arial Narrow" w:hAnsi="Arial Narrow" w:cs="Arial"/>
          <w:strike/>
          <w:color w:val="FF0000"/>
          <w:sz w:val="24"/>
          <w:szCs w:val="24"/>
        </w:rPr>
        <w:t xml:space="preserve">i dodatno </w:t>
      </w:r>
      <w:r w:rsidR="00D54426" w:rsidRPr="00FD70A8">
        <w:rPr>
          <w:rFonts w:ascii="Arial Narrow" w:hAnsi="Arial Narrow" w:cs="Arial"/>
          <w:strike/>
          <w:color w:val="FF0000"/>
          <w:sz w:val="24"/>
          <w:szCs w:val="24"/>
        </w:rPr>
        <w:t>zadovoljiti sljedeće uvjete</w:t>
      </w:r>
      <w:r w:rsidR="00FD70A8">
        <w:rPr>
          <w:rFonts w:ascii="Arial Narrow" w:hAnsi="Arial Narrow" w:cs="Arial"/>
          <w:strike/>
          <w:color w:val="FF0000"/>
          <w:sz w:val="24"/>
          <w:szCs w:val="24"/>
        </w:rPr>
        <w:t xml:space="preserve"> </w:t>
      </w:r>
      <w:r w:rsidR="00FD70A8">
        <w:rPr>
          <w:rFonts w:ascii="Arial Narrow" w:hAnsi="Arial Narrow" w:cs="Arial"/>
          <w:color w:val="0070C0"/>
          <w:sz w:val="24"/>
          <w:szCs w:val="24"/>
        </w:rPr>
        <w:t>u skladu sa sljedećim uvjetima</w:t>
      </w:r>
      <w:r w:rsidR="00D54426" w:rsidRPr="000453A5">
        <w:rPr>
          <w:rFonts w:ascii="Arial Narrow" w:hAnsi="Arial Narrow" w:cs="Arial"/>
          <w:sz w:val="24"/>
          <w:szCs w:val="24"/>
        </w:rPr>
        <w:t>:</w:t>
      </w:r>
    </w:p>
    <w:p w:rsidR="00D54426" w:rsidRPr="005E7999" w:rsidRDefault="00D54426" w:rsidP="004D6096">
      <w:pPr>
        <w:shd w:val="clear" w:color="auto" w:fill="FFFFFF"/>
        <w:tabs>
          <w:tab w:val="left" w:pos="567"/>
        </w:tabs>
        <w:spacing w:before="60" w:after="60" w:line="269" w:lineRule="auto"/>
        <w:ind w:left="567" w:hanging="567"/>
        <w:jc w:val="both"/>
        <w:rPr>
          <w:rFonts w:ascii="Arial Narrow" w:hAnsi="Arial Narrow" w:cs="Arial"/>
          <w:spacing w:val="-4"/>
          <w:sz w:val="24"/>
          <w:szCs w:val="24"/>
        </w:rPr>
      </w:pPr>
      <w:r w:rsidRPr="002D2EC3">
        <w:rPr>
          <w:rFonts w:ascii="Arial Narrow" w:hAnsi="Arial Narrow" w:cs="Arial"/>
          <w:spacing w:val="-4"/>
          <w:sz w:val="24"/>
          <w:szCs w:val="24"/>
        </w:rPr>
        <w:t>-</w:t>
      </w:r>
      <w:r w:rsidRPr="002D2EC3">
        <w:rPr>
          <w:rFonts w:ascii="Arial Narrow" w:hAnsi="Arial Narrow" w:cs="Arial"/>
          <w:spacing w:val="-4"/>
          <w:sz w:val="24"/>
          <w:szCs w:val="24"/>
        </w:rPr>
        <w:tab/>
      </w:r>
      <w:r w:rsidRPr="005E7999">
        <w:rPr>
          <w:rFonts w:ascii="Arial Narrow" w:hAnsi="Arial Narrow" w:cs="Arial"/>
          <w:spacing w:val="-4"/>
          <w:sz w:val="24"/>
          <w:szCs w:val="24"/>
        </w:rPr>
        <w:t>minimalna površina građevne čestice u neizgrađenom dije</w:t>
      </w:r>
      <w:r w:rsidR="00B27A48">
        <w:rPr>
          <w:rFonts w:ascii="Arial Narrow" w:hAnsi="Arial Narrow" w:cs="Arial"/>
          <w:spacing w:val="-4"/>
          <w:sz w:val="24"/>
          <w:szCs w:val="24"/>
        </w:rPr>
        <w:t>lu građevinskog područja iznosi</w:t>
      </w:r>
      <w:r w:rsidRPr="005E7999">
        <w:rPr>
          <w:rFonts w:ascii="Arial Narrow" w:hAnsi="Arial Narrow" w:cs="Arial"/>
          <w:spacing w:val="-4"/>
          <w:sz w:val="24"/>
          <w:szCs w:val="24"/>
        </w:rPr>
        <w:t xml:space="preserve"> </w:t>
      </w:r>
      <w:r w:rsidR="009813DA" w:rsidRPr="003E32BA">
        <w:rPr>
          <w:rFonts w:ascii="Arial Narrow" w:hAnsi="Arial Narrow" w:cs="Arial"/>
          <w:strike/>
          <w:color w:val="FF0000"/>
          <w:spacing w:val="-4"/>
          <w:sz w:val="24"/>
          <w:szCs w:val="24"/>
        </w:rPr>
        <w:t>600</w:t>
      </w:r>
      <w:r w:rsidR="009813DA" w:rsidRPr="005E7999">
        <w:rPr>
          <w:rFonts w:ascii="Arial Narrow" w:hAnsi="Arial Narrow" w:cs="Arial"/>
          <w:spacing w:val="-4"/>
          <w:sz w:val="24"/>
          <w:szCs w:val="24"/>
        </w:rPr>
        <w:t xml:space="preserve"> </w:t>
      </w:r>
      <w:r w:rsidR="003E32BA" w:rsidRPr="003E32BA">
        <w:rPr>
          <w:rFonts w:ascii="Arial Narrow" w:hAnsi="Arial Narrow" w:cs="Arial"/>
          <w:color w:val="0070C0"/>
          <w:spacing w:val="-4"/>
          <w:sz w:val="24"/>
          <w:szCs w:val="24"/>
        </w:rPr>
        <w:t>800</w:t>
      </w:r>
      <w:r w:rsidR="003E32BA">
        <w:rPr>
          <w:rFonts w:ascii="Arial Narrow" w:hAnsi="Arial Narrow" w:cs="Arial"/>
          <w:spacing w:val="-4"/>
          <w:sz w:val="24"/>
          <w:szCs w:val="24"/>
        </w:rPr>
        <w:t xml:space="preserve"> </w:t>
      </w:r>
      <w:r w:rsidRPr="005E7999">
        <w:rPr>
          <w:rFonts w:ascii="Arial Narrow" w:hAnsi="Arial Narrow" w:cs="Arial"/>
          <w:spacing w:val="-4"/>
          <w:sz w:val="24"/>
          <w:szCs w:val="24"/>
        </w:rPr>
        <w:t>m</w:t>
      </w:r>
      <w:r w:rsidRPr="005E7999">
        <w:rPr>
          <w:rFonts w:ascii="Arial Narrow" w:hAnsi="Arial Narrow" w:cs="Arial"/>
          <w:spacing w:val="-4"/>
          <w:sz w:val="24"/>
          <w:szCs w:val="24"/>
          <w:vertAlign w:val="superscript"/>
        </w:rPr>
        <w:t>2</w:t>
      </w:r>
      <w:r w:rsidRPr="005E7999">
        <w:rPr>
          <w:rFonts w:ascii="Arial Narrow" w:hAnsi="Arial Narrow" w:cs="Arial"/>
          <w:spacing w:val="-4"/>
          <w:sz w:val="24"/>
          <w:szCs w:val="24"/>
        </w:rPr>
        <w:t>, dok u izgrađen</w:t>
      </w:r>
      <w:r w:rsidR="007C0FAD" w:rsidRPr="005E7999">
        <w:rPr>
          <w:rFonts w:ascii="Arial Narrow" w:hAnsi="Arial Narrow" w:cs="Arial"/>
          <w:spacing w:val="-4"/>
          <w:sz w:val="24"/>
          <w:szCs w:val="24"/>
        </w:rPr>
        <w:t>im</w:t>
      </w:r>
      <w:r w:rsidRPr="005E7999">
        <w:rPr>
          <w:rFonts w:ascii="Arial Narrow" w:hAnsi="Arial Narrow" w:cs="Arial"/>
          <w:spacing w:val="-4"/>
          <w:sz w:val="24"/>
          <w:szCs w:val="24"/>
        </w:rPr>
        <w:t xml:space="preserve"> dijelov</w:t>
      </w:r>
      <w:r w:rsidR="007C0FAD" w:rsidRPr="005E7999">
        <w:rPr>
          <w:rFonts w:ascii="Arial Narrow" w:hAnsi="Arial Narrow" w:cs="Arial"/>
          <w:spacing w:val="-4"/>
          <w:sz w:val="24"/>
          <w:szCs w:val="24"/>
        </w:rPr>
        <w:t xml:space="preserve">ima </w:t>
      </w:r>
      <w:r w:rsidRPr="005E7999">
        <w:rPr>
          <w:rFonts w:ascii="Arial Narrow" w:hAnsi="Arial Narrow" w:cs="Arial"/>
          <w:spacing w:val="-4"/>
          <w:sz w:val="24"/>
          <w:szCs w:val="24"/>
        </w:rPr>
        <w:t>treba osigurati</w:t>
      </w:r>
      <w:r w:rsidR="00B27A48">
        <w:rPr>
          <w:rFonts w:ascii="Arial Narrow" w:hAnsi="Arial Narrow" w:cs="Arial"/>
          <w:spacing w:val="-4"/>
          <w:sz w:val="24"/>
          <w:szCs w:val="24"/>
        </w:rPr>
        <w:t xml:space="preserve"> minimalnu veličinu čestice od</w:t>
      </w:r>
      <w:r w:rsidR="009813DA" w:rsidRPr="005E7999">
        <w:rPr>
          <w:rFonts w:ascii="Arial Narrow" w:hAnsi="Arial Narrow" w:cs="Arial"/>
          <w:spacing w:val="-4"/>
          <w:sz w:val="24"/>
          <w:szCs w:val="24"/>
        </w:rPr>
        <w:t xml:space="preserve"> </w:t>
      </w:r>
      <w:r w:rsidR="009813DA" w:rsidRPr="003E32BA">
        <w:rPr>
          <w:rFonts w:ascii="Arial Narrow" w:hAnsi="Arial Narrow" w:cs="Arial"/>
          <w:strike/>
          <w:color w:val="FF0000"/>
          <w:spacing w:val="-4"/>
          <w:sz w:val="24"/>
          <w:szCs w:val="24"/>
        </w:rPr>
        <w:t>400</w:t>
      </w:r>
      <w:r w:rsidR="003E32BA">
        <w:rPr>
          <w:rFonts w:ascii="Arial Narrow" w:hAnsi="Arial Narrow" w:cs="Arial"/>
          <w:spacing w:val="-4"/>
          <w:sz w:val="24"/>
          <w:szCs w:val="24"/>
        </w:rPr>
        <w:t xml:space="preserve"> </w:t>
      </w:r>
      <w:r w:rsidR="003E32BA">
        <w:rPr>
          <w:rFonts w:ascii="Arial Narrow" w:hAnsi="Arial Narrow" w:cs="Arial"/>
          <w:color w:val="0070C0"/>
          <w:spacing w:val="-4"/>
          <w:sz w:val="24"/>
          <w:szCs w:val="24"/>
        </w:rPr>
        <w:t>6</w:t>
      </w:r>
      <w:r w:rsidR="003E32BA" w:rsidRPr="003E32BA">
        <w:rPr>
          <w:rFonts w:ascii="Arial Narrow" w:hAnsi="Arial Narrow" w:cs="Arial"/>
          <w:color w:val="0070C0"/>
          <w:spacing w:val="-4"/>
          <w:sz w:val="24"/>
          <w:szCs w:val="24"/>
        </w:rPr>
        <w:t>00</w:t>
      </w:r>
      <w:r w:rsidRPr="005E7999">
        <w:rPr>
          <w:rFonts w:ascii="Arial Narrow" w:hAnsi="Arial Narrow" w:cs="Arial"/>
          <w:spacing w:val="-4"/>
          <w:sz w:val="24"/>
          <w:szCs w:val="24"/>
        </w:rPr>
        <w:t>m</w:t>
      </w:r>
      <w:r w:rsidRPr="005E7999">
        <w:rPr>
          <w:rFonts w:ascii="Arial Narrow" w:hAnsi="Arial Narrow" w:cs="Arial"/>
          <w:spacing w:val="-4"/>
          <w:sz w:val="24"/>
          <w:szCs w:val="24"/>
          <w:vertAlign w:val="superscript"/>
        </w:rPr>
        <w:t>2</w:t>
      </w:r>
      <w:r w:rsidRPr="005E7999">
        <w:rPr>
          <w:rFonts w:ascii="Arial Narrow" w:hAnsi="Arial Narrow" w:cs="Arial"/>
          <w:spacing w:val="-4"/>
          <w:sz w:val="24"/>
          <w:szCs w:val="24"/>
        </w:rPr>
        <w:t>;</w:t>
      </w:r>
    </w:p>
    <w:p w:rsidR="00D54426" w:rsidRPr="005E7999" w:rsidRDefault="00D54426" w:rsidP="00350A0E">
      <w:pPr>
        <w:pStyle w:val="ListParagraph"/>
        <w:numPr>
          <w:ilvl w:val="0"/>
          <w:numId w:val="18"/>
        </w:numPr>
        <w:shd w:val="clear" w:color="auto" w:fill="FFFFFF"/>
        <w:tabs>
          <w:tab w:val="left" w:pos="567"/>
        </w:tabs>
        <w:spacing w:before="60" w:after="60" w:line="269" w:lineRule="auto"/>
        <w:ind w:left="567" w:hanging="567"/>
        <w:jc w:val="both"/>
        <w:rPr>
          <w:rFonts w:ascii="Arial Narrow" w:hAnsi="Arial Narrow" w:cs="Arial"/>
          <w:sz w:val="24"/>
          <w:szCs w:val="24"/>
          <w:vertAlign w:val="superscript"/>
        </w:rPr>
      </w:pPr>
      <w:r w:rsidRPr="005E7999">
        <w:rPr>
          <w:rFonts w:ascii="Arial Narrow" w:hAnsi="Arial Narrow" w:cs="Arial"/>
          <w:sz w:val="24"/>
          <w:szCs w:val="24"/>
        </w:rPr>
        <w:t>max. nadzemna građevinska (bruto) površina zgrade je 800 m</w:t>
      </w:r>
      <w:r w:rsidRPr="005E7999">
        <w:rPr>
          <w:rFonts w:ascii="Arial Narrow" w:hAnsi="Arial Narrow" w:cs="Arial"/>
          <w:sz w:val="24"/>
          <w:szCs w:val="24"/>
          <w:vertAlign w:val="superscript"/>
        </w:rPr>
        <w:t xml:space="preserve">2 </w:t>
      </w:r>
      <w:r w:rsidRPr="005E7999">
        <w:rPr>
          <w:rFonts w:ascii="Arial Narrow" w:hAnsi="Arial Narrow" w:cs="Arial"/>
          <w:sz w:val="24"/>
          <w:szCs w:val="24"/>
        </w:rPr>
        <w:t>u neizgrađenom dijelu građevinskog područja, a u izgrađenom dijelu je 600 m</w:t>
      </w:r>
      <w:r w:rsidRPr="005E7999">
        <w:rPr>
          <w:rFonts w:ascii="Arial Narrow" w:hAnsi="Arial Narrow" w:cs="Arial"/>
          <w:sz w:val="24"/>
          <w:szCs w:val="24"/>
          <w:vertAlign w:val="superscript"/>
        </w:rPr>
        <w:t>2</w:t>
      </w:r>
    </w:p>
    <w:p w:rsidR="00FB264C" w:rsidRPr="00FB264C" w:rsidRDefault="00FB264C" w:rsidP="00FB264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B264C">
        <w:rPr>
          <w:rFonts w:ascii="Arial Narrow" w:hAnsi="Arial Narrow" w:cs="Arial"/>
          <w:color w:val="0070C0"/>
          <w:sz w:val="24"/>
          <w:szCs w:val="24"/>
        </w:rPr>
        <w:t>maks. dozvoljeni koeficijent izgrađenosti građevne čestice (k</w:t>
      </w:r>
      <w:r w:rsidRPr="00FB264C">
        <w:rPr>
          <w:rFonts w:ascii="Arial Narrow" w:hAnsi="Arial Narrow" w:cs="Arial"/>
          <w:color w:val="0070C0"/>
          <w:sz w:val="28"/>
          <w:szCs w:val="28"/>
          <w:vertAlign w:val="subscript"/>
        </w:rPr>
        <w:t>ig</w:t>
      </w:r>
      <w:r w:rsidR="00E37A27">
        <w:rPr>
          <w:rFonts w:ascii="Arial Narrow" w:hAnsi="Arial Narrow" w:cs="Arial"/>
          <w:color w:val="0070C0"/>
          <w:sz w:val="24"/>
          <w:szCs w:val="24"/>
        </w:rPr>
        <w:t>) je 0,3</w:t>
      </w:r>
    </w:p>
    <w:p w:rsidR="00FB264C" w:rsidRPr="00FB264C" w:rsidRDefault="00FB264C" w:rsidP="00FB264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B264C">
        <w:rPr>
          <w:rFonts w:ascii="Arial Narrow" w:hAnsi="Arial Narrow" w:cs="Arial"/>
          <w:color w:val="0070C0"/>
          <w:sz w:val="24"/>
          <w:szCs w:val="24"/>
        </w:rPr>
        <w:t>maks. dozvoljeni nadzemni koeficijent iskoristivosti građevne čestice (k</w:t>
      </w:r>
      <w:r w:rsidRPr="00FB264C">
        <w:rPr>
          <w:rFonts w:ascii="Arial Narrow" w:hAnsi="Arial Narrow" w:cs="Arial"/>
          <w:color w:val="0070C0"/>
          <w:sz w:val="28"/>
          <w:szCs w:val="28"/>
          <w:vertAlign w:val="subscript"/>
        </w:rPr>
        <w:t>isn</w:t>
      </w:r>
      <w:r w:rsidRPr="00FB264C">
        <w:rPr>
          <w:rFonts w:ascii="Arial Narrow" w:hAnsi="Arial Narrow" w:cs="Arial"/>
          <w:color w:val="0070C0"/>
          <w:sz w:val="24"/>
          <w:szCs w:val="24"/>
        </w:rPr>
        <w:t>) je 0,9</w:t>
      </w:r>
    </w:p>
    <w:p w:rsidR="00FB264C" w:rsidRPr="00FB264C" w:rsidRDefault="00FB264C" w:rsidP="00FB264C">
      <w:pPr>
        <w:pStyle w:val="ListParagraph"/>
        <w:numPr>
          <w:ilvl w:val="0"/>
          <w:numId w:val="10"/>
        </w:numPr>
        <w:shd w:val="clear" w:color="auto" w:fill="FFFFFF"/>
        <w:spacing w:before="60" w:after="60" w:line="269" w:lineRule="auto"/>
        <w:ind w:left="567" w:hanging="567"/>
        <w:jc w:val="both"/>
        <w:rPr>
          <w:rFonts w:ascii="Arial Narrow" w:hAnsi="Arial Narrow" w:cs="Arial"/>
          <w:color w:val="0070C0"/>
          <w:sz w:val="24"/>
          <w:szCs w:val="24"/>
        </w:rPr>
      </w:pPr>
      <w:r w:rsidRPr="00FB264C">
        <w:rPr>
          <w:rFonts w:ascii="Arial Narrow" w:hAnsi="Arial Narrow" w:cs="Arial"/>
          <w:color w:val="0070C0"/>
          <w:sz w:val="24"/>
          <w:szCs w:val="24"/>
        </w:rPr>
        <w:t>maks. dozvoljeni ukupni koeficijent iskoristivosti građevne čestice (k</w:t>
      </w:r>
      <w:r w:rsidRPr="00FB264C">
        <w:rPr>
          <w:rFonts w:ascii="Arial Narrow" w:hAnsi="Arial Narrow" w:cs="Arial"/>
          <w:color w:val="0070C0"/>
          <w:sz w:val="28"/>
          <w:szCs w:val="28"/>
          <w:vertAlign w:val="subscript"/>
        </w:rPr>
        <w:t>is</w:t>
      </w:r>
      <w:r w:rsidR="009F1969">
        <w:rPr>
          <w:rFonts w:ascii="Arial Narrow" w:hAnsi="Arial Narrow" w:cs="Arial"/>
          <w:color w:val="0070C0"/>
          <w:sz w:val="24"/>
          <w:szCs w:val="24"/>
        </w:rPr>
        <w:t>) je 1,2</w:t>
      </w:r>
      <w:r w:rsidRPr="00FB264C">
        <w:rPr>
          <w:rFonts w:ascii="Arial Narrow" w:hAnsi="Arial Narrow" w:cs="Arial"/>
          <w:color w:val="0070C0"/>
          <w:sz w:val="24"/>
          <w:szCs w:val="24"/>
        </w:rPr>
        <w:tab/>
      </w:r>
    </w:p>
    <w:p w:rsidR="000C11BD" w:rsidRPr="005E7999" w:rsidRDefault="000C11BD" w:rsidP="000C11BD">
      <w:pPr>
        <w:shd w:val="clear" w:color="auto" w:fill="FFFFFF"/>
        <w:tabs>
          <w:tab w:val="left" w:pos="567"/>
        </w:tabs>
        <w:spacing w:before="60" w:after="60" w:line="269" w:lineRule="auto"/>
        <w:ind w:left="567" w:hanging="567"/>
        <w:jc w:val="both"/>
        <w:rPr>
          <w:rFonts w:ascii="Arial Narrow" w:hAnsi="Arial Narrow" w:cs="Arial"/>
          <w:sz w:val="24"/>
          <w:szCs w:val="24"/>
        </w:rPr>
      </w:pPr>
      <w:r w:rsidRPr="005E7999">
        <w:rPr>
          <w:rFonts w:ascii="Arial Narrow" w:hAnsi="Arial Narrow" w:cs="Arial"/>
          <w:sz w:val="24"/>
          <w:szCs w:val="24"/>
        </w:rPr>
        <w:t>-</w:t>
      </w:r>
      <w:r w:rsidRPr="005E7999">
        <w:rPr>
          <w:rFonts w:ascii="Arial Narrow" w:hAnsi="Arial Narrow" w:cs="Arial"/>
          <w:sz w:val="24"/>
          <w:szCs w:val="24"/>
        </w:rPr>
        <w:tab/>
        <w:t xml:space="preserve">maksimalni broj </w:t>
      </w:r>
      <w:r w:rsidRPr="006C1119">
        <w:rPr>
          <w:rFonts w:ascii="Arial Narrow" w:hAnsi="Arial Narrow" w:cs="Arial"/>
          <w:sz w:val="24"/>
          <w:szCs w:val="24"/>
        </w:rPr>
        <w:t>nadzemnih etaža je 3</w:t>
      </w:r>
      <w:r w:rsidRPr="005E7999">
        <w:rPr>
          <w:rFonts w:ascii="Arial Narrow" w:hAnsi="Arial Narrow" w:cs="Arial"/>
          <w:sz w:val="24"/>
          <w:szCs w:val="24"/>
        </w:rPr>
        <w:t xml:space="preserve"> uz mogućnost izvedbe </w:t>
      </w:r>
      <w:r w:rsidRPr="00FD70A8">
        <w:rPr>
          <w:rFonts w:ascii="Arial Narrow" w:hAnsi="Arial Narrow" w:cs="Arial"/>
          <w:strike/>
          <w:color w:val="FF0000"/>
          <w:sz w:val="24"/>
          <w:szCs w:val="24"/>
        </w:rPr>
        <w:t>podruma</w:t>
      </w:r>
      <w:r>
        <w:rPr>
          <w:rFonts w:ascii="Arial Narrow" w:hAnsi="Arial Narrow" w:cs="Arial"/>
          <w:strike/>
          <w:color w:val="FF0000"/>
          <w:sz w:val="24"/>
          <w:szCs w:val="24"/>
        </w:rPr>
        <w:t xml:space="preserve"> </w:t>
      </w:r>
      <w:r w:rsidRPr="00FD70A8">
        <w:rPr>
          <w:rFonts w:ascii="Arial Narrow" w:hAnsi="Arial Narrow" w:cs="Arial"/>
          <w:color w:val="0070C0"/>
          <w:sz w:val="24"/>
          <w:szCs w:val="24"/>
        </w:rPr>
        <w:t>podzemne etaže</w:t>
      </w:r>
      <w:r w:rsidRPr="005E7999">
        <w:rPr>
          <w:rFonts w:ascii="Arial Narrow" w:hAnsi="Arial Narrow" w:cs="Arial"/>
          <w:sz w:val="24"/>
          <w:szCs w:val="24"/>
        </w:rPr>
        <w:t>;</w:t>
      </w:r>
    </w:p>
    <w:p w:rsidR="00CB68E4" w:rsidRPr="00CB68E4" w:rsidRDefault="00D54426" w:rsidP="00195015">
      <w:pPr>
        <w:pStyle w:val="ListParagraph"/>
        <w:numPr>
          <w:ilvl w:val="0"/>
          <w:numId w:val="18"/>
        </w:numPr>
        <w:shd w:val="clear" w:color="auto" w:fill="FFFFFF"/>
        <w:tabs>
          <w:tab w:val="left" w:pos="567"/>
        </w:tabs>
        <w:spacing w:before="60" w:after="60" w:line="269" w:lineRule="auto"/>
        <w:ind w:left="567" w:hanging="567"/>
        <w:jc w:val="both"/>
        <w:rPr>
          <w:rFonts w:ascii="Arial Narrow" w:hAnsi="Arial Narrow" w:cs="Arial"/>
          <w:sz w:val="24"/>
          <w:szCs w:val="24"/>
        </w:rPr>
      </w:pPr>
      <w:r w:rsidRPr="00CB68E4">
        <w:rPr>
          <w:rFonts w:ascii="Arial Narrow" w:hAnsi="Arial Narrow" w:cs="Arial"/>
          <w:strike/>
          <w:color w:val="FF0000"/>
          <w:sz w:val="24"/>
          <w:szCs w:val="24"/>
        </w:rPr>
        <w:t xml:space="preserve">visina građevine od najniže kote konačno zaravnatog terena </w:t>
      </w:r>
      <w:r w:rsidR="00941EA3" w:rsidRPr="006C1119">
        <w:rPr>
          <w:rFonts w:ascii="Arial Narrow" w:hAnsi="Arial Narrow" w:cs="Arial"/>
          <w:strike/>
          <w:color w:val="FF0000"/>
          <w:sz w:val="24"/>
          <w:szCs w:val="24"/>
        </w:rPr>
        <w:t xml:space="preserve">uz građevinu </w:t>
      </w:r>
      <w:r w:rsidRPr="006C1119">
        <w:rPr>
          <w:rFonts w:ascii="Arial Narrow" w:hAnsi="Arial Narrow" w:cs="Arial"/>
          <w:strike/>
          <w:color w:val="FF0000"/>
          <w:sz w:val="24"/>
          <w:szCs w:val="24"/>
        </w:rPr>
        <w:t xml:space="preserve">do </w:t>
      </w:r>
      <w:r w:rsidR="00BB0EA3" w:rsidRPr="006C1119">
        <w:rPr>
          <w:rFonts w:ascii="Arial Narrow" w:hAnsi="Arial Narrow" w:cs="Arial"/>
          <w:strike/>
          <w:color w:val="FF0000"/>
          <w:sz w:val="24"/>
          <w:szCs w:val="24"/>
        </w:rPr>
        <w:t>gornje stropne</w:t>
      </w:r>
      <w:r w:rsidR="00BB0EA3" w:rsidRPr="00CB68E4">
        <w:rPr>
          <w:rFonts w:ascii="Arial Narrow" w:hAnsi="Arial Narrow" w:cs="Arial"/>
          <w:strike/>
          <w:color w:val="FF0000"/>
          <w:sz w:val="24"/>
          <w:szCs w:val="24"/>
          <w:shd w:val="clear" w:color="auto" w:fill="E2EFD9"/>
        </w:rPr>
        <w:t xml:space="preserve"> </w:t>
      </w:r>
      <w:r w:rsidR="00BB0EA3" w:rsidRPr="006C1119">
        <w:rPr>
          <w:rFonts w:ascii="Arial Narrow" w:hAnsi="Arial Narrow" w:cs="Arial"/>
          <w:strike/>
          <w:color w:val="FF0000"/>
          <w:sz w:val="24"/>
          <w:szCs w:val="24"/>
        </w:rPr>
        <w:t>konstrukcije</w:t>
      </w:r>
      <w:r w:rsidR="00BB0EA3" w:rsidRPr="00CB68E4">
        <w:rPr>
          <w:rFonts w:ascii="Arial Narrow" w:hAnsi="Arial Narrow" w:cs="Arial"/>
          <w:strike/>
          <w:color w:val="FF0000"/>
          <w:sz w:val="24"/>
          <w:szCs w:val="24"/>
        </w:rPr>
        <w:t xml:space="preserve"> </w:t>
      </w:r>
      <w:r w:rsidRPr="00CB68E4">
        <w:rPr>
          <w:rFonts w:ascii="Arial Narrow" w:hAnsi="Arial Narrow" w:cs="Arial"/>
          <w:strike/>
          <w:color w:val="FF0000"/>
          <w:sz w:val="24"/>
          <w:szCs w:val="24"/>
        </w:rPr>
        <w:t>građevine ne smije iznositi više od 10.0 m</w:t>
      </w:r>
      <w:r w:rsidR="00FD70A8" w:rsidRPr="00CB68E4">
        <w:rPr>
          <w:rFonts w:ascii="Arial Narrow" w:hAnsi="Arial Narrow" w:cs="Arial"/>
          <w:strike/>
          <w:color w:val="FF0000"/>
          <w:sz w:val="24"/>
          <w:szCs w:val="24"/>
        </w:rPr>
        <w:t xml:space="preserve"> </w:t>
      </w:r>
      <w:r w:rsidR="00FD70A8" w:rsidRPr="00CB68E4">
        <w:rPr>
          <w:rFonts w:ascii="Arial Narrow" w:hAnsi="Arial Narrow" w:cs="Arial"/>
          <w:color w:val="0070C0"/>
          <w:sz w:val="24"/>
          <w:szCs w:val="24"/>
        </w:rPr>
        <w:t xml:space="preserve">maksimalna visina zgrade je </w:t>
      </w:r>
      <w:r w:rsidR="00FD70A8" w:rsidRPr="00B67FB7">
        <w:rPr>
          <w:rFonts w:ascii="Arial Narrow" w:hAnsi="Arial Narrow" w:cs="Arial"/>
          <w:color w:val="0070C0"/>
          <w:sz w:val="24"/>
          <w:szCs w:val="24"/>
        </w:rPr>
        <w:t>10,0</w:t>
      </w:r>
      <w:r w:rsidR="00FD70A8" w:rsidRPr="00CB68E4">
        <w:rPr>
          <w:rFonts w:ascii="Arial Narrow" w:hAnsi="Arial Narrow" w:cs="Arial"/>
          <w:color w:val="0070C0"/>
          <w:sz w:val="24"/>
          <w:szCs w:val="24"/>
        </w:rPr>
        <w:t xml:space="preserve"> m</w:t>
      </w:r>
      <w:r w:rsidR="00CB68E4" w:rsidRPr="00CB68E4">
        <w:rPr>
          <w:rFonts w:ascii="Arial Narrow" w:hAnsi="Arial Narrow" w:cs="Arial"/>
          <w:color w:val="0070C0"/>
          <w:sz w:val="24"/>
          <w:szCs w:val="24"/>
        </w:rPr>
        <w:t>,</w:t>
      </w:r>
    </w:p>
    <w:p w:rsidR="00D54426" w:rsidRPr="00CB68E4" w:rsidRDefault="00D54426" w:rsidP="00195015">
      <w:pPr>
        <w:pStyle w:val="ListParagraph"/>
        <w:numPr>
          <w:ilvl w:val="0"/>
          <w:numId w:val="18"/>
        </w:numPr>
        <w:shd w:val="clear" w:color="auto" w:fill="FFFFFF"/>
        <w:tabs>
          <w:tab w:val="left" w:pos="567"/>
        </w:tabs>
        <w:spacing w:before="60" w:after="60" w:line="269" w:lineRule="auto"/>
        <w:ind w:left="567" w:hanging="567"/>
        <w:jc w:val="both"/>
        <w:rPr>
          <w:rFonts w:ascii="Arial Narrow" w:hAnsi="Arial Narrow" w:cs="Arial"/>
          <w:sz w:val="24"/>
          <w:szCs w:val="24"/>
        </w:rPr>
      </w:pPr>
      <w:r w:rsidRPr="00CB68E4">
        <w:rPr>
          <w:rFonts w:ascii="Arial Narrow" w:hAnsi="Arial Narrow" w:cs="Arial"/>
          <w:sz w:val="24"/>
          <w:szCs w:val="24"/>
        </w:rPr>
        <w:t xml:space="preserve">najmanja udaljenost građevine od </w:t>
      </w:r>
      <w:r w:rsidRPr="00CB68E4">
        <w:rPr>
          <w:rFonts w:ascii="Arial Narrow" w:hAnsi="Arial Narrow" w:cs="Arial"/>
          <w:strike/>
          <w:color w:val="FF0000"/>
          <w:sz w:val="24"/>
          <w:szCs w:val="24"/>
        </w:rPr>
        <w:t xml:space="preserve">međa sa susjednim </w:t>
      </w:r>
      <w:r w:rsidR="00BB0EA3" w:rsidRPr="006C1119">
        <w:rPr>
          <w:rFonts w:ascii="Arial Narrow" w:hAnsi="Arial Narrow" w:cs="Arial"/>
          <w:strike/>
          <w:color w:val="FF0000"/>
          <w:sz w:val="24"/>
          <w:szCs w:val="24"/>
        </w:rPr>
        <w:t>građevnim česticama</w:t>
      </w:r>
      <w:r w:rsidR="00BB0EA3" w:rsidRPr="00CB68E4">
        <w:rPr>
          <w:rFonts w:ascii="Arial Narrow" w:hAnsi="Arial Narrow" w:cs="Arial"/>
          <w:strike/>
          <w:color w:val="FF0000"/>
          <w:sz w:val="24"/>
          <w:szCs w:val="24"/>
        </w:rPr>
        <w:t xml:space="preserve"> </w:t>
      </w:r>
      <w:r w:rsidRPr="00CB68E4">
        <w:rPr>
          <w:rFonts w:ascii="Arial Narrow" w:hAnsi="Arial Narrow" w:cs="Arial"/>
          <w:strike/>
          <w:color w:val="FF0000"/>
          <w:sz w:val="24"/>
          <w:szCs w:val="24"/>
        </w:rPr>
        <w:t>mora iznositi najmanje jednu polovicu ukupne zabatne visine građevine, ali ne manje od</w:t>
      </w:r>
      <w:r w:rsidRPr="00CB68E4">
        <w:rPr>
          <w:rFonts w:ascii="Arial Narrow" w:hAnsi="Arial Narrow" w:cs="Arial"/>
          <w:sz w:val="24"/>
          <w:szCs w:val="24"/>
        </w:rPr>
        <w:t xml:space="preserve"> </w:t>
      </w:r>
      <w:r w:rsidR="000C11BD" w:rsidRPr="00CB68E4">
        <w:rPr>
          <w:rFonts w:ascii="Arial Narrow" w:hAnsi="Arial Narrow" w:cs="Arial"/>
          <w:color w:val="0070C0"/>
          <w:sz w:val="24"/>
          <w:szCs w:val="24"/>
        </w:rPr>
        <w:t xml:space="preserve">granice susjedne građevne čestice jednaka je polovici visine građevine odnosno ne smije biti manja od </w:t>
      </w:r>
      <w:r w:rsidR="00BB0EA3" w:rsidRPr="006C1119">
        <w:rPr>
          <w:rFonts w:ascii="Arial Narrow" w:hAnsi="Arial Narrow" w:cs="Arial"/>
          <w:sz w:val="24"/>
          <w:szCs w:val="24"/>
        </w:rPr>
        <w:t>3,0</w:t>
      </w:r>
      <w:r w:rsidR="00BB0EA3" w:rsidRPr="00CB68E4">
        <w:rPr>
          <w:rFonts w:ascii="Arial Narrow" w:hAnsi="Arial Narrow" w:cs="Arial"/>
          <w:sz w:val="24"/>
          <w:szCs w:val="24"/>
        </w:rPr>
        <w:t xml:space="preserve"> </w:t>
      </w:r>
      <w:r w:rsidRPr="00CB68E4">
        <w:rPr>
          <w:rFonts w:ascii="Arial Narrow" w:hAnsi="Arial Narrow" w:cs="Arial"/>
          <w:sz w:val="24"/>
          <w:szCs w:val="24"/>
        </w:rPr>
        <w:t>m;</w:t>
      </w:r>
    </w:p>
    <w:p w:rsidR="00D54426" w:rsidRPr="00CB68E4" w:rsidRDefault="00D54426" w:rsidP="00350A0E">
      <w:pPr>
        <w:numPr>
          <w:ilvl w:val="0"/>
          <w:numId w:val="18"/>
        </w:numPr>
        <w:shd w:val="clear" w:color="auto" w:fill="FFFFFF"/>
        <w:tabs>
          <w:tab w:val="left" w:pos="567"/>
        </w:tabs>
        <w:spacing w:before="60" w:after="60" w:line="269" w:lineRule="auto"/>
        <w:ind w:left="567" w:hanging="567"/>
        <w:jc w:val="both"/>
        <w:rPr>
          <w:rFonts w:ascii="Arial Narrow" w:hAnsi="Arial Narrow" w:cs="Arial"/>
          <w:strike/>
          <w:color w:val="FF0000"/>
          <w:sz w:val="24"/>
          <w:szCs w:val="24"/>
        </w:rPr>
      </w:pPr>
      <w:r w:rsidRPr="00CB68E4">
        <w:rPr>
          <w:rFonts w:ascii="Arial Narrow" w:hAnsi="Arial Narrow" w:cs="Arial"/>
          <w:strike/>
          <w:color w:val="FF0000"/>
          <w:sz w:val="24"/>
          <w:szCs w:val="24"/>
        </w:rPr>
        <w:t>maksimalni koeficijent izgrađenosti građevne čestice ne smije biti veći od 0,3</w:t>
      </w:r>
      <w:r w:rsidR="00F7591A" w:rsidRPr="00CB68E4">
        <w:rPr>
          <w:rFonts w:ascii="Arial Narrow" w:hAnsi="Arial Narrow" w:cs="Arial"/>
          <w:strike/>
          <w:color w:val="FF0000"/>
          <w:sz w:val="24"/>
          <w:szCs w:val="24"/>
        </w:rPr>
        <w:t>;</w:t>
      </w:r>
    </w:p>
    <w:p w:rsidR="00D54426" w:rsidRPr="000453A5" w:rsidRDefault="00D54426" w:rsidP="00350A0E">
      <w:pPr>
        <w:numPr>
          <w:ilvl w:val="0"/>
          <w:numId w:val="18"/>
        </w:num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najmanje </w:t>
      </w:r>
      <w:r w:rsidRPr="00CB68E4">
        <w:rPr>
          <w:rFonts w:ascii="Arial Narrow" w:hAnsi="Arial Narrow" w:cs="Arial"/>
          <w:strike/>
          <w:color w:val="FF0000"/>
          <w:sz w:val="24"/>
          <w:szCs w:val="24"/>
        </w:rPr>
        <w:t>20</w:t>
      </w:r>
      <w:r w:rsidR="00CB68E4">
        <w:rPr>
          <w:rFonts w:ascii="Arial Narrow" w:hAnsi="Arial Narrow" w:cs="Arial"/>
          <w:strike/>
          <w:color w:val="FF0000"/>
          <w:sz w:val="24"/>
          <w:szCs w:val="24"/>
        </w:rPr>
        <w:t xml:space="preserve"> </w:t>
      </w:r>
      <w:r w:rsidR="00CB68E4" w:rsidRPr="00CB68E4">
        <w:rPr>
          <w:rFonts w:ascii="Arial Narrow" w:hAnsi="Arial Narrow" w:cs="Arial"/>
          <w:color w:val="0070C0"/>
          <w:sz w:val="24"/>
          <w:szCs w:val="24"/>
        </w:rPr>
        <w:t>30</w:t>
      </w:r>
      <w:r w:rsidRPr="000453A5">
        <w:rPr>
          <w:rFonts w:ascii="Arial Narrow" w:hAnsi="Arial Narrow" w:cs="Arial"/>
          <w:sz w:val="24"/>
          <w:szCs w:val="24"/>
        </w:rPr>
        <w:t xml:space="preserve">% površine </w:t>
      </w:r>
      <w:r w:rsidR="007C0FAD" w:rsidRPr="000453A5">
        <w:rPr>
          <w:rFonts w:ascii="Arial Narrow" w:hAnsi="Arial Narrow" w:cs="Arial"/>
          <w:sz w:val="24"/>
          <w:szCs w:val="24"/>
        </w:rPr>
        <w:t xml:space="preserve">građevne čestice </w:t>
      </w:r>
      <w:r w:rsidRPr="000453A5">
        <w:rPr>
          <w:rFonts w:ascii="Arial Narrow" w:hAnsi="Arial Narrow" w:cs="Arial"/>
          <w:sz w:val="24"/>
          <w:szCs w:val="24"/>
        </w:rPr>
        <w:t xml:space="preserve">mora se </w:t>
      </w:r>
      <w:r w:rsidR="00CB68E4" w:rsidRPr="00CB68E4">
        <w:rPr>
          <w:rFonts w:ascii="Arial Narrow" w:hAnsi="Arial Narrow" w:cs="Arial"/>
          <w:color w:val="0070C0"/>
          <w:sz w:val="24"/>
          <w:szCs w:val="24"/>
        </w:rPr>
        <w:t xml:space="preserve">ozeleniti </w:t>
      </w:r>
      <w:r w:rsidR="006C1119">
        <w:rPr>
          <w:rFonts w:ascii="Arial Narrow" w:hAnsi="Arial Narrow" w:cs="Arial"/>
          <w:color w:val="0070C0"/>
          <w:sz w:val="24"/>
          <w:szCs w:val="24"/>
        </w:rPr>
        <w:t xml:space="preserve">prirodnim zelenilom </w:t>
      </w:r>
      <w:r w:rsidR="00CB68E4" w:rsidRPr="00CB68E4">
        <w:rPr>
          <w:rFonts w:ascii="Arial Narrow" w:hAnsi="Arial Narrow" w:cs="Arial"/>
          <w:color w:val="0070C0"/>
          <w:sz w:val="24"/>
          <w:szCs w:val="24"/>
        </w:rPr>
        <w:t xml:space="preserve">i </w:t>
      </w:r>
      <w:r w:rsidRPr="000453A5">
        <w:rPr>
          <w:rFonts w:ascii="Arial Narrow" w:hAnsi="Arial Narrow" w:cs="Arial"/>
          <w:sz w:val="24"/>
          <w:szCs w:val="24"/>
        </w:rPr>
        <w:t xml:space="preserve">hortikulturno urediti </w:t>
      </w:r>
      <w:r w:rsidRPr="00CB68E4">
        <w:rPr>
          <w:rFonts w:ascii="Arial Narrow" w:hAnsi="Arial Narrow" w:cs="Arial"/>
          <w:strike/>
          <w:color w:val="FF0000"/>
          <w:sz w:val="24"/>
          <w:szCs w:val="24"/>
        </w:rPr>
        <w:t xml:space="preserve">kao </w:t>
      </w:r>
      <w:r w:rsidRPr="000C11BD">
        <w:rPr>
          <w:rFonts w:ascii="Arial Narrow" w:hAnsi="Arial Narrow" w:cs="Arial"/>
          <w:strike/>
          <w:color w:val="FF0000"/>
          <w:sz w:val="24"/>
          <w:szCs w:val="24"/>
        </w:rPr>
        <w:t xml:space="preserve">zaštitno zelenilo, a rubovi prema susjednim </w:t>
      </w:r>
      <w:r w:rsidR="007C0FAD" w:rsidRPr="000C11BD">
        <w:rPr>
          <w:rFonts w:ascii="Arial Narrow" w:hAnsi="Arial Narrow" w:cs="Arial"/>
          <w:strike/>
          <w:color w:val="FF0000"/>
          <w:sz w:val="24"/>
          <w:szCs w:val="24"/>
        </w:rPr>
        <w:t xml:space="preserve">česticama </w:t>
      </w:r>
      <w:r w:rsidRPr="000C11BD">
        <w:rPr>
          <w:rFonts w:ascii="Arial Narrow" w:hAnsi="Arial Narrow" w:cs="Arial"/>
          <w:strike/>
          <w:color w:val="FF0000"/>
          <w:sz w:val="24"/>
          <w:szCs w:val="24"/>
        </w:rPr>
        <w:t>moraju se urediti kao odgovarajući tamponi zaštitnog zelenila</w:t>
      </w:r>
      <w:r w:rsidRPr="000453A5">
        <w:rPr>
          <w:rFonts w:ascii="Arial Narrow" w:hAnsi="Arial Narrow" w:cs="Arial"/>
          <w:sz w:val="24"/>
          <w:szCs w:val="24"/>
        </w:rPr>
        <w:t>;</w:t>
      </w:r>
    </w:p>
    <w:p w:rsidR="00D54426" w:rsidRPr="006F6DB6" w:rsidRDefault="00D54426" w:rsidP="00350A0E">
      <w:pPr>
        <w:numPr>
          <w:ilvl w:val="0"/>
          <w:numId w:val="18"/>
        </w:numPr>
        <w:tabs>
          <w:tab w:val="left" w:pos="567"/>
        </w:tabs>
        <w:spacing w:before="60" w:after="60" w:line="269" w:lineRule="auto"/>
        <w:ind w:left="567" w:hanging="567"/>
        <w:jc w:val="both"/>
        <w:rPr>
          <w:rFonts w:ascii="Arial Narrow" w:hAnsi="Arial Narrow" w:cs="Arial"/>
          <w:spacing w:val="2"/>
          <w:sz w:val="24"/>
          <w:szCs w:val="24"/>
        </w:rPr>
      </w:pPr>
      <w:r w:rsidRPr="006F6DB6">
        <w:rPr>
          <w:rFonts w:ascii="Arial Narrow" w:hAnsi="Arial Narrow" w:cs="Arial"/>
          <w:spacing w:val="2"/>
          <w:sz w:val="24"/>
          <w:szCs w:val="24"/>
        </w:rPr>
        <w:t xml:space="preserve">izgradnja građevine predmetne </w:t>
      </w:r>
      <w:r w:rsidRPr="0095458E">
        <w:rPr>
          <w:rFonts w:ascii="Arial Narrow" w:hAnsi="Arial Narrow" w:cs="Arial"/>
          <w:color w:val="0070C0"/>
          <w:spacing w:val="2"/>
          <w:sz w:val="24"/>
          <w:szCs w:val="24"/>
        </w:rPr>
        <w:t>gospodarske</w:t>
      </w:r>
      <w:r w:rsidR="0095458E" w:rsidRPr="0095458E">
        <w:rPr>
          <w:rFonts w:ascii="Arial Narrow" w:hAnsi="Arial Narrow" w:cs="Arial"/>
          <w:color w:val="0070C0"/>
          <w:spacing w:val="2"/>
          <w:sz w:val="24"/>
          <w:szCs w:val="24"/>
        </w:rPr>
        <w:t xml:space="preserve"> - ugostiteljsko turističke</w:t>
      </w:r>
      <w:r w:rsidRPr="006F6DB6">
        <w:rPr>
          <w:rFonts w:ascii="Arial Narrow" w:hAnsi="Arial Narrow" w:cs="Arial"/>
          <w:spacing w:val="2"/>
          <w:sz w:val="24"/>
          <w:szCs w:val="24"/>
        </w:rPr>
        <w:t xml:space="preserve"> namjene uvjetuje i osiguranje potrebnog parkirališnog prostora unutar </w:t>
      </w:r>
      <w:r w:rsidR="003B10CB" w:rsidRPr="006F6DB6">
        <w:rPr>
          <w:rFonts w:ascii="Arial Narrow" w:hAnsi="Arial Narrow" w:cs="Arial"/>
          <w:spacing w:val="2"/>
          <w:sz w:val="24"/>
          <w:szCs w:val="24"/>
        </w:rPr>
        <w:t>čestice</w:t>
      </w:r>
      <w:r w:rsidRPr="006F6DB6">
        <w:rPr>
          <w:rFonts w:ascii="Arial Narrow" w:hAnsi="Arial Narrow" w:cs="Arial"/>
          <w:spacing w:val="2"/>
          <w:sz w:val="24"/>
          <w:szCs w:val="24"/>
        </w:rPr>
        <w:t xml:space="preserve"> ili na drugim površinama do maksimalne udaljenosti od 250 m, prema standardu utvrđenom u ovim Odredbama;</w:t>
      </w:r>
    </w:p>
    <w:p w:rsidR="00D54426" w:rsidRPr="000453A5" w:rsidRDefault="00D54426" w:rsidP="00350A0E">
      <w:pPr>
        <w:numPr>
          <w:ilvl w:val="0"/>
          <w:numId w:val="18"/>
        </w:num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oblikovanje građevine</w:t>
      </w:r>
      <w:r w:rsidRPr="0095458E">
        <w:rPr>
          <w:rFonts w:ascii="Arial Narrow" w:hAnsi="Arial Narrow" w:cs="Arial"/>
          <w:strike/>
          <w:color w:val="FF0000"/>
          <w:sz w:val="24"/>
          <w:szCs w:val="24"/>
        </w:rPr>
        <w:t xml:space="preserve"> koji se realizira na izgrađenom - neizgrađenom području naselja trebaju biti usklađeni s</w:t>
      </w:r>
      <w:r w:rsidR="00F7591A" w:rsidRPr="0095458E">
        <w:rPr>
          <w:rFonts w:ascii="Arial Narrow" w:hAnsi="Arial Narrow" w:cs="Arial"/>
          <w:strike/>
          <w:color w:val="FF0000"/>
          <w:sz w:val="24"/>
          <w:szCs w:val="24"/>
        </w:rPr>
        <w:t xml:space="preserve"> </w:t>
      </w:r>
      <w:r w:rsidR="0095458E" w:rsidRPr="0095458E">
        <w:rPr>
          <w:rFonts w:ascii="Arial Narrow" w:hAnsi="Arial Narrow" w:cs="Arial"/>
          <w:color w:val="0070C0"/>
          <w:sz w:val="24"/>
          <w:szCs w:val="24"/>
        </w:rPr>
        <w:t>potrebno je uskladiti</w:t>
      </w:r>
      <w:r w:rsidR="0095458E" w:rsidRPr="0095458E">
        <w:rPr>
          <w:rFonts w:ascii="Arial Narrow" w:hAnsi="Arial Narrow" w:cs="Arial"/>
          <w:sz w:val="24"/>
          <w:szCs w:val="24"/>
        </w:rPr>
        <w:t xml:space="preserve"> </w:t>
      </w:r>
      <w:r w:rsidRPr="000453A5">
        <w:rPr>
          <w:rFonts w:ascii="Arial Narrow" w:hAnsi="Arial Narrow" w:cs="Arial"/>
          <w:sz w:val="24"/>
          <w:szCs w:val="24"/>
        </w:rPr>
        <w:t>okolnom izgradnjom, posebno u slučaju interpolacije;</w:t>
      </w:r>
    </w:p>
    <w:p w:rsidR="00D54426" w:rsidRDefault="00D54426" w:rsidP="000453A5">
      <w:pPr>
        <w:spacing w:before="60" w:after="60" w:line="269" w:lineRule="auto"/>
        <w:jc w:val="both"/>
        <w:rPr>
          <w:rFonts w:ascii="Arial Narrow" w:hAnsi="Arial Narrow" w:cs="Arial"/>
          <w:strike/>
          <w:sz w:val="24"/>
          <w:szCs w:val="24"/>
        </w:rPr>
      </w:pPr>
    </w:p>
    <w:p w:rsidR="004422B9" w:rsidRDefault="004422B9">
      <w:pPr>
        <w:spacing w:after="0" w:line="240" w:lineRule="auto"/>
        <w:rPr>
          <w:rFonts w:ascii="Arial Narrow" w:hAnsi="Arial Narrow" w:cs="Arial"/>
          <w:strike/>
          <w:sz w:val="24"/>
          <w:szCs w:val="24"/>
        </w:rPr>
      </w:pPr>
      <w:r>
        <w:rPr>
          <w:rFonts w:ascii="Arial Narrow" w:hAnsi="Arial Narrow" w:cs="Arial"/>
          <w:strike/>
          <w:sz w:val="24"/>
          <w:szCs w:val="24"/>
        </w:rPr>
        <w:br w:type="page"/>
      </w:r>
    </w:p>
    <w:p w:rsidR="00D54426" w:rsidRPr="000453A5" w:rsidRDefault="00D54426"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lastRenderedPageBreak/>
        <w:t xml:space="preserve">Uvjeti za gradnju pomoćnih građevina </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29.</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Na građevnoj če</w:t>
      </w:r>
      <w:r w:rsidR="003B10CB" w:rsidRPr="000453A5">
        <w:rPr>
          <w:rFonts w:ascii="Arial Narrow" w:hAnsi="Arial Narrow" w:cs="Arial"/>
          <w:sz w:val="24"/>
          <w:szCs w:val="24"/>
        </w:rPr>
        <w:t>s</w:t>
      </w:r>
      <w:r w:rsidR="00D54426" w:rsidRPr="000453A5">
        <w:rPr>
          <w:rFonts w:ascii="Arial Narrow" w:hAnsi="Arial Narrow" w:cs="Arial"/>
          <w:sz w:val="24"/>
          <w:szCs w:val="24"/>
        </w:rPr>
        <w:t xml:space="preserve">tici se uz </w:t>
      </w:r>
      <w:r w:rsidR="00D54426" w:rsidRPr="0095458E">
        <w:rPr>
          <w:rFonts w:ascii="Arial Narrow" w:hAnsi="Arial Narrow" w:cs="Arial"/>
          <w:strike/>
          <w:color w:val="FF0000"/>
          <w:sz w:val="24"/>
          <w:szCs w:val="24"/>
        </w:rPr>
        <w:t>glavne</w:t>
      </w:r>
      <w:r w:rsidR="00D54426" w:rsidRPr="000453A5">
        <w:rPr>
          <w:rFonts w:ascii="Arial Narrow" w:hAnsi="Arial Narrow" w:cs="Arial"/>
          <w:sz w:val="24"/>
          <w:szCs w:val="24"/>
        </w:rPr>
        <w:t xml:space="preserve"> </w:t>
      </w:r>
      <w:r w:rsidR="00D54426" w:rsidRPr="006D6D6A">
        <w:rPr>
          <w:rFonts w:ascii="Arial Narrow" w:hAnsi="Arial Narrow" w:cs="Arial"/>
          <w:strike/>
          <w:color w:val="FF0000"/>
          <w:sz w:val="24"/>
          <w:szCs w:val="24"/>
        </w:rPr>
        <w:t>građevine</w:t>
      </w:r>
      <w:r w:rsidR="0095458E">
        <w:rPr>
          <w:rFonts w:ascii="Arial Narrow" w:hAnsi="Arial Narrow" w:cs="Arial"/>
          <w:sz w:val="24"/>
          <w:szCs w:val="24"/>
        </w:rPr>
        <w:t xml:space="preserve"> </w:t>
      </w:r>
      <w:r w:rsidR="006D6D6A" w:rsidRPr="006D6D6A">
        <w:rPr>
          <w:rFonts w:ascii="Arial Narrow" w:hAnsi="Arial Narrow" w:cs="Arial"/>
          <w:color w:val="0070C0"/>
          <w:sz w:val="24"/>
          <w:szCs w:val="24"/>
        </w:rPr>
        <w:t xml:space="preserve">građevinu </w:t>
      </w:r>
      <w:r w:rsidR="0095458E" w:rsidRPr="0095458E">
        <w:rPr>
          <w:rFonts w:ascii="Arial Narrow" w:hAnsi="Arial Narrow" w:cs="Arial"/>
          <w:color w:val="0070C0"/>
          <w:sz w:val="24"/>
          <w:szCs w:val="24"/>
        </w:rPr>
        <w:t>osnovne namjene</w:t>
      </w:r>
      <w:r w:rsidR="00D54426" w:rsidRPr="000453A5">
        <w:rPr>
          <w:rFonts w:ascii="Arial Narrow" w:hAnsi="Arial Narrow" w:cs="Arial"/>
          <w:sz w:val="24"/>
          <w:szCs w:val="24"/>
        </w:rPr>
        <w:t xml:space="preserve"> (stambene, stambeno-poslovne i poslovne zgrade) mogu graditi i pomoćne građevine koje su u funkciji </w:t>
      </w:r>
      <w:r w:rsidR="00D54426" w:rsidRPr="005444FE">
        <w:rPr>
          <w:rFonts w:ascii="Arial Narrow" w:hAnsi="Arial Narrow" w:cs="Arial"/>
          <w:strike/>
          <w:color w:val="FF0000"/>
          <w:sz w:val="24"/>
          <w:szCs w:val="24"/>
        </w:rPr>
        <w:t>glavne</w:t>
      </w:r>
      <w:r w:rsidR="00D54426" w:rsidRPr="000453A5">
        <w:rPr>
          <w:rFonts w:ascii="Arial Narrow" w:hAnsi="Arial Narrow" w:cs="Arial"/>
          <w:sz w:val="24"/>
          <w:szCs w:val="24"/>
        </w:rPr>
        <w:t xml:space="preserve"> </w:t>
      </w:r>
      <w:r w:rsidR="005444FE" w:rsidRPr="005444FE">
        <w:rPr>
          <w:rFonts w:ascii="Arial Narrow" w:hAnsi="Arial Narrow" w:cs="Arial"/>
          <w:color w:val="0070C0"/>
          <w:sz w:val="24"/>
          <w:szCs w:val="24"/>
        </w:rPr>
        <w:t>osnovne</w:t>
      </w:r>
      <w:r w:rsidR="005444FE">
        <w:rPr>
          <w:rFonts w:ascii="Arial Narrow" w:hAnsi="Arial Narrow" w:cs="Arial"/>
          <w:sz w:val="24"/>
          <w:szCs w:val="24"/>
        </w:rPr>
        <w:t xml:space="preserve"> </w:t>
      </w:r>
      <w:r w:rsidR="00D54426" w:rsidRPr="000453A5">
        <w:rPr>
          <w:rFonts w:ascii="Arial Narrow" w:hAnsi="Arial Narrow" w:cs="Arial"/>
          <w:sz w:val="24"/>
          <w:szCs w:val="24"/>
        </w:rPr>
        <w:t>građevine.</w:t>
      </w:r>
    </w:p>
    <w:p w:rsidR="00D54426" w:rsidRDefault="006F6DB6" w:rsidP="005444FE">
      <w:pPr>
        <w:pStyle w:val="BodyTextIndent2"/>
        <w:spacing w:before="60" w:after="0" w:line="269" w:lineRule="auto"/>
        <w:ind w:left="0"/>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 xml:space="preserve">Pomoćne građevine mogu biti garaže, spremišta, ljetne kuhinje, </w:t>
      </w:r>
      <w:r w:rsidR="00D54426" w:rsidRPr="00FF5157">
        <w:rPr>
          <w:rFonts w:ascii="Arial Narrow" w:hAnsi="Arial Narrow" w:cs="Arial"/>
          <w:strike/>
          <w:color w:val="FF0000"/>
          <w:sz w:val="24"/>
          <w:szCs w:val="24"/>
        </w:rPr>
        <w:t>bazeni,</w:t>
      </w:r>
      <w:r w:rsidR="00D54426" w:rsidRPr="000453A5">
        <w:rPr>
          <w:rFonts w:ascii="Arial Narrow" w:hAnsi="Arial Narrow" w:cs="Arial"/>
          <w:sz w:val="24"/>
          <w:szCs w:val="24"/>
        </w:rPr>
        <w:t xml:space="preserve"> </w:t>
      </w:r>
      <w:r w:rsidR="00D54426" w:rsidRPr="005444FE">
        <w:rPr>
          <w:rFonts w:ascii="Arial Narrow" w:hAnsi="Arial Narrow" w:cs="Arial"/>
          <w:color w:val="0070C0"/>
          <w:sz w:val="24"/>
          <w:szCs w:val="24"/>
        </w:rPr>
        <w:t>nadstrešnice</w:t>
      </w:r>
      <w:r w:rsidR="003B10CB" w:rsidRPr="005444FE">
        <w:rPr>
          <w:rFonts w:ascii="Arial Narrow" w:hAnsi="Arial Narrow" w:cs="Arial"/>
          <w:color w:val="0070C0"/>
          <w:sz w:val="24"/>
          <w:szCs w:val="24"/>
        </w:rPr>
        <w:t>,</w:t>
      </w:r>
      <w:r w:rsidR="003B10CB" w:rsidRPr="000453A5">
        <w:rPr>
          <w:rFonts w:ascii="Arial Narrow" w:hAnsi="Arial Narrow" w:cs="Arial"/>
          <w:sz w:val="24"/>
          <w:szCs w:val="24"/>
        </w:rPr>
        <w:t xml:space="preserve"> </w:t>
      </w:r>
      <w:r w:rsidR="003B10CB" w:rsidRPr="0033090D">
        <w:rPr>
          <w:rFonts w:ascii="Arial Narrow" w:hAnsi="Arial Narrow" w:cs="Arial"/>
          <w:strike/>
          <w:color w:val="FF0000"/>
          <w:sz w:val="24"/>
          <w:szCs w:val="24"/>
        </w:rPr>
        <w:t>solarni kolektori, fotonaponske čelije</w:t>
      </w:r>
      <w:r w:rsidR="00D54426" w:rsidRPr="0033090D">
        <w:rPr>
          <w:rFonts w:ascii="Arial Narrow" w:hAnsi="Arial Narrow" w:cs="Arial"/>
          <w:strike/>
          <w:color w:val="FF0000"/>
          <w:sz w:val="24"/>
          <w:szCs w:val="24"/>
        </w:rPr>
        <w:t xml:space="preserve"> i sl.</w:t>
      </w:r>
      <w:r w:rsidR="0033090D">
        <w:rPr>
          <w:rFonts w:ascii="Arial Narrow" w:hAnsi="Arial Narrow" w:cs="Arial"/>
          <w:strike/>
          <w:color w:val="FF0000"/>
          <w:sz w:val="24"/>
          <w:szCs w:val="24"/>
        </w:rPr>
        <w:t xml:space="preserve"> </w:t>
      </w:r>
      <w:r w:rsidR="0033090D">
        <w:rPr>
          <w:rFonts w:ascii="Arial Narrow" w:hAnsi="Arial Narrow" w:cs="Arial"/>
          <w:color w:val="0070C0"/>
          <w:sz w:val="24"/>
          <w:szCs w:val="24"/>
        </w:rPr>
        <w:t xml:space="preserve">i </w:t>
      </w:r>
      <w:r w:rsidR="0086192F" w:rsidRPr="0086192F">
        <w:rPr>
          <w:rFonts w:ascii="Arial Narrow" w:hAnsi="Arial Narrow" w:cs="Arial"/>
          <w:color w:val="0070C0"/>
          <w:sz w:val="24"/>
          <w:szCs w:val="24"/>
        </w:rPr>
        <w:t>slična građevina k</w:t>
      </w:r>
      <w:r w:rsidR="0086192F">
        <w:rPr>
          <w:rFonts w:ascii="Arial Narrow" w:hAnsi="Arial Narrow" w:cs="Arial"/>
          <w:color w:val="0070C0"/>
          <w:sz w:val="24"/>
          <w:szCs w:val="24"/>
        </w:rPr>
        <w:t>oja ne predstavlja uređenje okuć</w:t>
      </w:r>
      <w:r w:rsidR="0086192F" w:rsidRPr="0086192F">
        <w:rPr>
          <w:rFonts w:ascii="Arial Narrow" w:hAnsi="Arial Narrow" w:cs="Arial"/>
          <w:color w:val="0070C0"/>
          <w:sz w:val="24"/>
          <w:szCs w:val="24"/>
        </w:rPr>
        <w:t>nice.</w:t>
      </w:r>
    </w:p>
    <w:p w:rsidR="00FF5157" w:rsidRPr="00FF5157" w:rsidRDefault="00FF5157" w:rsidP="00FF5157">
      <w:pPr>
        <w:shd w:val="clear" w:color="auto" w:fill="FFFFFF"/>
        <w:spacing w:before="12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(3) </w:t>
      </w:r>
      <w:r w:rsidRPr="00FF5157">
        <w:rPr>
          <w:rFonts w:ascii="Arial Narrow" w:hAnsi="Arial Narrow" w:cs="Arial"/>
          <w:color w:val="0070C0"/>
          <w:sz w:val="24"/>
          <w:szCs w:val="24"/>
        </w:rPr>
        <w:t>Pomoćnom građevinom, prema ovim odredbama, smatra se i otvoreni bazen tlocrtne površine do 100m</w:t>
      </w:r>
      <w:r w:rsidRPr="005444FE">
        <w:rPr>
          <w:rFonts w:ascii="Arial Narrow" w:hAnsi="Arial Narrow" w:cs="Arial"/>
          <w:color w:val="0070C0"/>
          <w:sz w:val="24"/>
          <w:szCs w:val="24"/>
          <w:vertAlign w:val="superscript"/>
        </w:rPr>
        <w:t>2</w:t>
      </w:r>
      <w:r w:rsidRPr="00FF5157">
        <w:rPr>
          <w:rFonts w:ascii="Arial Narrow" w:hAnsi="Arial Narrow" w:cs="Arial"/>
          <w:color w:val="0070C0"/>
          <w:sz w:val="24"/>
          <w:szCs w:val="24"/>
        </w:rPr>
        <w:t xml:space="preserve"> ukopan u tlo koji se gradi na građevnoj čestici uz građevinu osnovne namjene.</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 xml:space="preserve">Pomoćne građevine mogu se graditi </w:t>
      </w:r>
      <w:r w:rsidR="00D54426" w:rsidRPr="005444FE">
        <w:rPr>
          <w:rFonts w:ascii="Arial Narrow" w:hAnsi="Arial Narrow" w:cs="Arial"/>
          <w:strike/>
          <w:color w:val="FF0000"/>
          <w:sz w:val="24"/>
          <w:szCs w:val="24"/>
        </w:rPr>
        <w:t>u sklopu</w:t>
      </w:r>
      <w:r w:rsidR="003B10CB" w:rsidRPr="005444FE">
        <w:rPr>
          <w:rFonts w:ascii="Arial Narrow" w:hAnsi="Arial Narrow" w:cs="Arial"/>
          <w:strike/>
          <w:color w:val="FF0000"/>
          <w:sz w:val="24"/>
          <w:szCs w:val="24"/>
        </w:rPr>
        <w:t xml:space="preserve"> glavne građevine</w:t>
      </w:r>
      <w:r w:rsidR="003B10CB" w:rsidRPr="000453A5">
        <w:rPr>
          <w:rFonts w:ascii="Arial Narrow" w:hAnsi="Arial Narrow" w:cs="Arial"/>
          <w:sz w:val="24"/>
          <w:szCs w:val="24"/>
        </w:rPr>
        <w:t xml:space="preserve"> </w:t>
      </w:r>
      <w:r w:rsidR="005444FE">
        <w:rPr>
          <w:rFonts w:ascii="Arial Narrow" w:hAnsi="Arial Narrow" w:cs="Arial"/>
          <w:color w:val="0070C0"/>
          <w:sz w:val="24"/>
          <w:szCs w:val="24"/>
        </w:rPr>
        <w:t xml:space="preserve">prislonjene uz građevinu osnovne namjene </w:t>
      </w:r>
      <w:r w:rsidR="003B10CB" w:rsidRPr="000453A5">
        <w:rPr>
          <w:rFonts w:ascii="Arial Narrow" w:hAnsi="Arial Narrow" w:cs="Arial"/>
          <w:sz w:val="24"/>
          <w:szCs w:val="24"/>
        </w:rPr>
        <w:t>na način da s njo</w:t>
      </w:r>
      <w:r w:rsidR="00D54426" w:rsidRPr="000453A5">
        <w:rPr>
          <w:rFonts w:ascii="Arial Narrow" w:hAnsi="Arial Narrow" w:cs="Arial"/>
          <w:sz w:val="24"/>
          <w:szCs w:val="24"/>
        </w:rPr>
        <w:t>m čine skladnu cjelinu, ili se mogu graditi kao samostalne</w:t>
      </w:r>
      <w:r w:rsidR="005444FE">
        <w:rPr>
          <w:rFonts w:ascii="Arial Narrow" w:hAnsi="Arial Narrow" w:cs="Arial"/>
          <w:sz w:val="24"/>
          <w:szCs w:val="24"/>
        </w:rPr>
        <w:t xml:space="preserve"> </w:t>
      </w:r>
      <w:r w:rsidR="005444FE" w:rsidRPr="005444FE">
        <w:rPr>
          <w:rFonts w:ascii="Arial Narrow" w:hAnsi="Arial Narrow" w:cs="Arial"/>
          <w:color w:val="0070C0"/>
          <w:sz w:val="24"/>
          <w:szCs w:val="24"/>
        </w:rPr>
        <w:t>- s</w:t>
      </w:r>
      <w:r w:rsidR="00790043">
        <w:rPr>
          <w:rFonts w:ascii="Arial Narrow" w:hAnsi="Arial Narrow" w:cs="Arial"/>
          <w:color w:val="0070C0"/>
          <w:sz w:val="24"/>
          <w:szCs w:val="24"/>
        </w:rPr>
        <w:t xml:space="preserve">amostojeće </w:t>
      </w:r>
      <w:r w:rsidR="00D54426" w:rsidRPr="000453A5">
        <w:rPr>
          <w:rFonts w:ascii="Arial Narrow" w:hAnsi="Arial Narrow" w:cs="Arial"/>
          <w:sz w:val="24"/>
          <w:szCs w:val="24"/>
        </w:rPr>
        <w:t>građevine na istoj građevnoj čestici.</w:t>
      </w:r>
    </w:p>
    <w:p w:rsidR="00D54426" w:rsidRPr="00FA3251" w:rsidRDefault="006F6DB6" w:rsidP="000453A5">
      <w:pPr>
        <w:spacing w:before="60" w:after="60" w:line="269" w:lineRule="auto"/>
        <w:jc w:val="both"/>
        <w:rPr>
          <w:rFonts w:ascii="Arial Narrow" w:hAnsi="Arial Narrow" w:cs="Arial"/>
          <w:strike/>
          <w:color w:val="FF0000"/>
          <w:sz w:val="24"/>
          <w:szCs w:val="24"/>
        </w:rPr>
      </w:pPr>
      <w:r>
        <w:rPr>
          <w:rFonts w:ascii="Arial Narrow" w:hAnsi="Arial Narrow" w:cs="Arial"/>
          <w:sz w:val="24"/>
          <w:szCs w:val="24"/>
        </w:rPr>
        <w:t xml:space="preserve">(4) </w:t>
      </w:r>
      <w:r w:rsidR="00D54426" w:rsidRPr="000453A5">
        <w:rPr>
          <w:rFonts w:ascii="Arial Narrow" w:hAnsi="Arial Narrow" w:cs="Arial"/>
          <w:sz w:val="24"/>
          <w:szCs w:val="24"/>
        </w:rPr>
        <w:t xml:space="preserve">Ako se pomoćne građevine grade kao </w:t>
      </w:r>
      <w:r w:rsidR="00D54426" w:rsidRPr="00790043">
        <w:rPr>
          <w:rFonts w:ascii="Arial Narrow" w:hAnsi="Arial Narrow" w:cs="Arial"/>
          <w:strike/>
          <w:color w:val="FF0000"/>
          <w:sz w:val="24"/>
          <w:szCs w:val="24"/>
        </w:rPr>
        <w:t>samostalne</w:t>
      </w:r>
      <w:r w:rsidR="00D54426" w:rsidRPr="00FA3251">
        <w:rPr>
          <w:rFonts w:ascii="Arial Narrow" w:hAnsi="Arial Narrow" w:cs="Arial"/>
          <w:strike/>
          <w:color w:val="FF0000"/>
          <w:sz w:val="24"/>
          <w:szCs w:val="24"/>
        </w:rPr>
        <w:t>, mogu se graditi na udaljenosti većoj od 3. 0 m od susjedne međe ili na manjoj .pa i na samoj susjednoj međi uz sljedeće uvjete:</w:t>
      </w:r>
    </w:p>
    <w:p w:rsidR="00D54426" w:rsidRPr="00FA3251" w:rsidRDefault="00D54426" w:rsidP="00910F24">
      <w:pPr>
        <w:pStyle w:val="ListParagraph"/>
        <w:numPr>
          <w:ilvl w:val="0"/>
          <w:numId w:val="11"/>
        </w:numPr>
        <w:spacing w:before="60" w:after="60" w:line="269" w:lineRule="auto"/>
        <w:ind w:left="567" w:hanging="567"/>
        <w:jc w:val="both"/>
        <w:rPr>
          <w:rFonts w:ascii="Arial Narrow" w:hAnsi="Arial Narrow" w:cs="Arial"/>
          <w:strike/>
          <w:color w:val="FF0000"/>
          <w:sz w:val="24"/>
          <w:szCs w:val="24"/>
        </w:rPr>
      </w:pPr>
      <w:r w:rsidRPr="00FA3251">
        <w:rPr>
          <w:rFonts w:ascii="Arial Narrow" w:hAnsi="Arial Narrow" w:cs="Arial"/>
          <w:strike/>
          <w:color w:val="FF0000"/>
          <w:sz w:val="24"/>
          <w:szCs w:val="24"/>
        </w:rPr>
        <w:t>ne dozvoljava se otvaranje otvora prema susjedu</w:t>
      </w:r>
    </w:p>
    <w:p w:rsidR="00D54426" w:rsidRPr="00FA3251" w:rsidRDefault="00D54426" w:rsidP="00FA3251">
      <w:pPr>
        <w:pStyle w:val="ListParagraph"/>
        <w:numPr>
          <w:ilvl w:val="0"/>
          <w:numId w:val="11"/>
        </w:numPr>
        <w:spacing w:before="60" w:after="60" w:line="269" w:lineRule="auto"/>
        <w:ind w:left="0" w:firstLine="0"/>
        <w:jc w:val="both"/>
        <w:rPr>
          <w:rFonts w:ascii="Arial Narrow" w:hAnsi="Arial Narrow" w:cs="Arial"/>
          <w:strike/>
          <w:color w:val="FF0000"/>
          <w:sz w:val="24"/>
          <w:szCs w:val="24"/>
        </w:rPr>
      </w:pPr>
      <w:r w:rsidRPr="00FA3251">
        <w:rPr>
          <w:rFonts w:ascii="Arial Narrow" w:hAnsi="Arial Narrow" w:cs="Arial"/>
          <w:strike/>
          <w:color w:val="FF0000"/>
          <w:sz w:val="24"/>
          <w:szCs w:val="24"/>
        </w:rPr>
        <w:t>obvez</w:t>
      </w:r>
      <w:r w:rsidR="003B10CB" w:rsidRPr="00FA3251">
        <w:rPr>
          <w:rFonts w:ascii="Arial Narrow" w:hAnsi="Arial Narrow" w:cs="Arial"/>
          <w:strike/>
          <w:color w:val="FF0000"/>
          <w:sz w:val="24"/>
          <w:szCs w:val="24"/>
        </w:rPr>
        <w:t>no je izvođenje</w:t>
      </w:r>
      <w:r w:rsidRPr="00FA3251">
        <w:rPr>
          <w:rFonts w:ascii="Arial Narrow" w:hAnsi="Arial Narrow" w:cs="Arial"/>
          <w:strike/>
          <w:color w:val="FF0000"/>
          <w:sz w:val="24"/>
          <w:szCs w:val="24"/>
        </w:rPr>
        <w:t xml:space="preserve"> protupožarnog zida prema susjedu minimalne vatrootpornosti 2 sata</w:t>
      </w:r>
      <w:r w:rsidR="00FA3251" w:rsidRPr="00FA3251">
        <w:rPr>
          <w:rFonts w:ascii="Arial Narrow" w:hAnsi="Arial Narrow" w:cs="Arial"/>
          <w:color w:val="0070C0"/>
          <w:sz w:val="24"/>
          <w:szCs w:val="24"/>
        </w:rPr>
        <w:t xml:space="preserve"> </w:t>
      </w:r>
      <w:r w:rsidR="00FA3251" w:rsidRPr="00790043">
        <w:rPr>
          <w:rFonts w:ascii="Arial Narrow" w:hAnsi="Arial Narrow" w:cs="Arial"/>
          <w:color w:val="0070C0"/>
          <w:sz w:val="24"/>
          <w:szCs w:val="24"/>
        </w:rPr>
        <w:t>samostojeće</w:t>
      </w:r>
      <w:r w:rsidR="00FA3251">
        <w:rPr>
          <w:rFonts w:ascii="Arial Narrow" w:hAnsi="Arial Narrow" w:cs="Arial"/>
          <w:color w:val="0070C0"/>
          <w:sz w:val="24"/>
          <w:szCs w:val="24"/>
        </w:rPr>
        <w:t>, minimalna udaljenost pomoćne građevine od granice susjedne građevne čestice iznosi 3,0 m.</w:t>
      </w:r>
    </w:p>
    <w:p w:rsidR="00FA3251" w:rsidRDefault="00FA3251" w:rsidP="00FA3251">
      <w:pPr>
        <w:pStyle w:val="ListParagraph"/>
        <w:spacing w:before="60" w:after="60" w:line="269" w:lineRule="auto"/>
        <w:ind w:left="0"/>
        <w:jc w:val="both"/>
        <w:rPr>
          <w:rFonts w:ascii="Arial Narrow" w:hAnsi="Arial Narrow" w:cs="Arial"/>
          <w:color w:val="0070C0"/>
          <w:sz w:val="24"/>
          <w:szCs w:val="24"/>
        </w:rPr>
      </w:pPr>
      <w:r>
        <w:rPr>
          <w:rFonts w:ascii="Arial Narrow" w:hAnsi="Arial Narrow" w:cs="Arial"/>
          <w:color w:val="0070C0"/>
          <w:sz w:val="24"/>
          <w:szCs w:val="24"/>
        </w:rPr>
        <w:t>(5) Iznimno, samostojeća pomoćna građevina može se graditi i na udaljenosti manjoj od 3,0 m od granice susjedne građevne čestice pa i na samoj granici susjedne građevne čestice (osim ukopanih bazena tlocrtne površine do 100</w:t>
      </w:r>
      <w:r w:rsidRPr="00FA3251">
        <w:rPr>
          <w:rFonts w:ascii="Arial Narrow" w:hAnsi="Arial Narrow" w:cs="Arial"/>
          <w:color w:val="0070C0"/>
          <w:sz w:val="24"/>
          <w:szCs w:val="24"/>
        </w:rPr>
        <w:t xml:space="preserve"> </w:t>
      </w:r>
      <w:r w:rsidRPr="00FF5157">
        <w:rPr>
          <w:rFonts w:ascii="Arial Narrow" w:hAnsi="Arial Narrow" w:cs="Arial"/>
          <w:color w:val="0070C0"/>
          <w:sz w:val="24"/>
          <w:szCs w:val="24"/>
        </w:rPr>
        <w:t>m</w:t>
      </w:r>
      <w:r w:rsidRPr="005444FE">
        <w:rPr>
          <w:rFonts w:ascii="Arial Narrow" w:hAnsi="Arial Narrow" w:cs="Arial"/>
          <w:color w:val="0070C0"/>
          <w:sz w:val="24"/>
          <w:szCs w:val="24"/>
          <w:vertAlign w:val="superscript"/>
        </w:rPr>
        <w:t>2</w:t>
      </w:r>
      <w:r>
        <w:rPr>
          <w:rFonts w:ascii="Arial Narrow" w:hAnsi="Arial Narrow" w:cs="Arial"/>
          <w:color w:val="0070C0"/>
          <w:sz w:val="24"/>
          <w:szCs w:val="24"/>
        </w:rPr>
        <w:t xml:space="preserve">) uz </w:t>
      </w:r>
      <w:r w:rsidRPr="0033090D">
        <w:rPr>
          <w:rFonts w:ascii="Arial Narrow" w:hAnsi="Arial Narrow" w:cs="Arial"/>
          <w:color w:val="0070C0"/>
          <w:sz w:val="24"/>
          <w:szCs w:val="24"/>
        </w:rPr>
        <w:t>pisanu suglasnost susjeda</w:t>
      </w:r>
      <w:r>
        <w:rPr>
          <w:rFonts w:ascii="Arial Narrow" w:hAnsi="Arial Narrow" w:cs="Arial"/>
          <w:color w:val="0070C0"/>
          <w:sz w:val="24"/>
          <w:szCs w:val="24"/>
        </w:rPr>
        <w:t xml:space="preserve"> te pritom nije dozvoljena izvedba otvora na zidu prema susjedu te je zid prema susjedu obavezno izvesti kao protupožarni zid minimalne vatrootpornosti 2 sata.</w:t>
      </w:r>
    </w:p>
    <w:p w:rsidR="00D54426" w:rsidRPr="004422B9" w:rsidRDefault="00D54426" w:rsidP="004422B9">
      <w:pPr>
        <w:spacing w:before="60" w:after="60" w:line="269" w:lineRule="auto"/>
        <w:jc w:val="center"/>
        <w:rPr>
          <w:rFonts w:ascii="Arial Narrow" w:hAnsi="Arial Narrow" w:cs="Arial"/>
          <w:b/>
        </w:rPr>
      </w:pPr>
      <w:r w:rsidRPr="004422B9">
        <w:rPr>
          <w:rFonts w:ascii="Arial Narrow" w:hAnsi="Arial Narrow" w:cs="Arial"/>
          <w:b/>
        </w:rPr>
        <w:t>Članak 30.</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31.</w:t>
      </w:r>
    </w:p>
    <w:p w:rsidR="00D54426" w:rsidRPr="002361CD" w:rsidRDefault="00FA3251" w:rsidP="002361CD">
      <w:pPr>
        <w:pStyle w:val="BodyTextIndent2"/>
        <w:spacing w:before="60" w:after="60" w:line="269" w:lineRule="auto"/>
        <w:ind w:left="0"/>
        <w:jc w:val="both"/>
        <w:rPr>
          <w:rFonts w:ascii="Arial Narrow" w:hAnsi="Arial Narrow" w:cs="Arial"/>
          <w:color w:val="0070C0"/>
          <w:sz w:val="24"/>
          <w:szCs w:val="24"/>
        </w:rPr>
      </w:pPr>
      <w:r>
        <w:rPr>
          <w:rFonts w:ascii="Arial Narrow" w:hAnsi="Arial Narrow" w:cs="Arial"/>
          <w:sz w:val="24"/>
          <w:szCs w:val="24"/>
        </w:rPr>
        <w:t xml:space="preserve">(1) </w:t>
      </w:r>
      <w:r w:rsidR="002361CD" w:rsidRPr="002361CD">
        <w:rPr>
          <w:rFonts w:ascii="Arial Narrow" w:hAnsi="Arial Narrow" w:cs="Arial"/>
          <w:strike/>
          <w:color w:val="FF0000"/>
          <w:sz w:val="24"/>
          <w:szCs w:val="24"/>
        </w:rPr>
        <w:t>Dozvoljena visina pomoćnih građevina je max. 3,50 m</w:t>
      </w:r>
      <w:r w:rsidR="002361CD" w:rsidRPr="002361CD">
        <w:rPr>
          <w:rFonts w:ascii="Arial Narrow" w:hAnsi="Arial Narrow" w:cs="Arial"/>
          <w:color w:val="0070C0"/>
          <w:sz w:val="24"/>
          <w:szCs w:val="24"/>
        </w:rPr>
        <w:t xml:space="preserve"> Pomoćne građevine (osim ukopanih bazena tlocrtne površine do 100m</w:t>
      </w:r>
      <w:r w:rsidR="002361CD" w:rsidRPr="002361CD">
        <w:rPr>
          <w:rFonts w:ascii="Arial Narrow" w:hAnsi="Arial Narrow" w:cs="Arial"/>
          <w:color w:val="0070C0"/>
          <w:sz w:val="24"/>
          <w:szCs w:val="24"/>
          <w:vertAlign w:val="superscript"/>
        </w:rPr>
        <w:t>2</w:t>
      </w:r>
      <w:r w:rsidR="002361CD" w:rsidRPr="002361CD">
        <w:rPr>
          <w:rFonts w:ascii="Arial Narrow" w:hAnsi="Arial Narrow" w:cs="Arial"/>
          <w:color w:val="0070C0"/>
          <w:sz w:val="24"/>
          <w:szCs w:val="24"/>
        </w:rPr>
        <w:t xml:space="preserve">) koje se grade kao </w:t>
      </w:r>
      <w:r w:rsidR="002361CD">
        <w:rPr>
          <w:rFonts w:ascii="Arial Narrow" w:hAnsi="Arial Narrow" w:cs="Arial"/>
          <w:color w:val="0070C0"/>
          <w:sz w:val="24"/>
          <w:szCs w:val="24"/>
        </w:rPr>
        <w:t>samostalna</w:t>
      </w:r>
      <w:r w:rsidR="002361CD" w:rsidRPr="002361CD">
        <w:rPr>
          <w:rFonts w:ascii="Arial Narrow" w:hAnsi="Arial Narrow" w:cs="Arial"/>
          <w:color w:val="0070C0"/>
          <w:sz w:val="24"/>
          <w:szCs w:val="24"/>
        </w:rPr>
        <w:t xml:space="preserve"> građevina uz građevinu osnovne namjene mogu imati najviše 1 nadzemnu i 1 podzemnu etažu</w:t>
      </w:r>
      <w:r w:rsidR="00D54426" w:rsidRPr="000453A5">
        <w:rPr>
          <w:rFonts w:ascii="Arial Narrow" w:hAnsi="Arial Narrow" w:cs="Arial"/>
          <w:sz w:val="24"/>
          <w:szCs w:val="24"/>
        </w:rPr>
        <w:t xml:space="preserve">. </w:t>
      </w:r>
      <w:r w:rsidR="002361CD" w:rsidRPr="002361CD">
        <w:rPr>
          <w:rFonts w:ascii="Arial Narrow" w:hAnsi="Arial Narrow" w:cs="Arial"/>
          <w:color w:val="0070C0"/>
          <w:sz w:val="24"/>
          <w:szCs w:val="24"/>
        </w:rPr>
        <w:t>Visina pomoćne građevine ne smije biti viša od 3,5 m. Ukupna vis</w:t>
      </w:r>
      <w:r w:rsidR="002361CD">
        <w:rPr>
          <w:rFonts w:ascii="Arial Narrow" w:hAnsi="Arial Narrow" w:cs="Arial"/>
          <w:color w:val="0070C0"/>
          <w:sz w:val="24"/>
          <w:szCs w:val="24"/>
        </w:rPr>
        <w:t>ina ne smije biti viša od 5,5 m.</w:t>
      </w:r>
    </w:p>
    <w:p w:rsidR="00D54426" w:rsidRPr="000453A5" w:rsidRDefault="006F6DB6" w:rsidP="000453A5">
      <w:pPr>
        <w:pStyle w:val="BodyText"/>
        <w:spacing w:before="60" w:after="60" w:line="269" w:lineRule="auto"/>
        <w:rPr>
          <w:rFonts w:ascii="Arial Narrow" w:hAnsi="Arial Narrow" w:cs="Arial"/>
          <w:sz w:val="24"/>
          <w:szCs w:val="24"/>
        </w:rPr>
      </w:pPr>
      <w:r>
        <w:rPr>
          <w:rFonts w:ascii="Arial Narrow" w:hAnsi="Arial Narrow" w:cs="Arial"/>
          <w:sz w:val="24"/>
          <w:szCs w:val="24"/>
        </w:rPr>
        <w:t xml:space="preserve">(2) </w:t>
      </w:r>
      <w:r w:rsidR="00B411A7" w:rsidRPr="000453A5">
        <w:rPr>
          <w:rFonts w:ascii="Arial Narrow" w:hAnsi="Arial Narrow" w:cs="Arial"/>
          <w:sz w:val="24"/>
          <w:szCs w:val="24"/>
        </w:rPr>
        <w:t>Krov može biti kosi</w:t>
      </w:r>
      <w:r w:rsidR="00D54426" w:rsidRPr="000453A5">
        <w:rPr>
          <w:rFonts w:ascii="Arial Narrow" w:hAnsi="Arial Narrow" w:cs="Arial"/>
          <w:sz w:val="24"/>
          <w:szCs w:val="24"/>
        </w:rPr>
        <w:t xml:space="preserve"> (dvostrešan ili j</w:t>
      </w:r>
      <w:r w:rsidR="00B411A7" w:rsidRPr="000453A5">
        <w:rPr>
          <w:rFonts w:ascii="Arial Narrow" w:hAnsi="Arial Narrow" w:cs="Arial"/>
          <w:sz w:val="24"/>
          <w:szCs w:val="24"/>
        </w:rPr>
        <w:t>ednostrešan krov) ili ravan s</w:t>
      </w:r>
      <w:r w:rsidR="00D54426" w:rsidRPr="000453A5">
        <w:rPr>
          <w:rFonts w:ascii="Arial Narrow" w:hAnsi="Arial Narrow" w:cs="Arial"/>
          <w:sz w:val="24"/>
          <w:szCs w:val="24"/>
        </w:rPr>
        <w:t xml:space="preserve"> odvodom vode na vlastitu</w:t>
      </w:r>
      <w:r w:rsidR="00B411A7" w:rsidRPr="000453A5">
        <w:rPr>
          <w:rFonts w:ascii="Arial Narrow" w:hAnsi="Arial Narrow" w:cs="Arial"/>
          <w:sz w:val="24"/>
          <w:szCs w:val="24"/>
        </w:rPr>
        <w:t xml:space="preserve"> </w:t>
      </w:r>
      <w:r w:rsidR="002361CD" w:rsidRPr="002361CD">
        <w:rPr>
          <w:rFonts w:ascii="Arial Narrow" w:hAnsi="Arial Narrow" w:cs="Arial"/>
          <w:color w:val="0070C0"/>
          <w:sz w:val="24"/>
          <w:szCs w:val="24"/>
        </w:rPr>
        <w:t>građevnu</w:t>
      </w:r>
      <w:r w:rsidR="002361CD">
        <w:rPr>
          <w:rFonts w:ascii="Arial Narrow" w:hAnsi="Arial Narrow" w:cs="Arial"/>
          <w:sz w:val="24"/>
          <w:szCs w:val="24"/>
        </w:rPr>
        <w:t xml:space="preserve"> </w:t>
      </w:r>
      <w:r w:rsidR="00B411A7" w:rsidRPr="000453A5">
        <w:rPr>
          <w:rFonts w:ascii="Arial Narrow" w:hAnsi="Arial Narrow" w:cs="Arial"/>
          <w:sz w:val="24"/>
          <w:szCs w:val="24"/>
        </w:rPr>
        <w:t>česticu</w:t>
      </w:r>
      <w:r w:rsidR="00D54426" w:rsidRPr="000453A5">
        <w:rPr>
          <w:rFonts w:ascii="Arial Narrow" w:hAnsi="Arial Narrow" w:cs="Arial"/>
          <w:sz w:val="24"/>
          <w:szCs w:val="24"/>
        </w:rPr>
        <w:t>.</w:t>
      </w:r>
    </w:p>
    <w:p w:rsidR="00D54426" w:rsidRDefault="006F6DB6" w:rsidP="00E21130">
      <w:pPr>
        <w:pStyle w:val="ListParagraph"/>
        <w:spacing w:before="60" w:after="60" w:line="269" w:lineRule="auto"/>
        <w:ind w:left="0"/>
        <w:jc w:val="both"/>
        <w:rPr>
          <w:rFonts w:ascii="Arial Narrow" w:hAnsi="Arial Narrow" w:cs="Arial"/>
          <w:sz w:val="24"/>
          <w:szCs w:val="24"/>
        </w:rPr>
      </w:pPr>
      <w:r>
        <w:rPr>
          <w:rFonts w:ascii="Arial Narrow" w:hAnsi="Arial Narrow" w:cs="Arial"/>
          <w:sz w:val="24"/>
          <w:szCs w:val="24"/>
        </w:rPr>
        <w:t xml:space="preserve">(3) </w:t>
      </w:r>
      <w:r w:rsidR="00B411A7" w:rsidRPr="00E21130">
        <w:rPr>
          <w:rFonts w:ascii="Arial Narrow" w:hAnsi="Arial Narrow" w:cs="Arial"/>
          <w:strike/>
          <w:color w:val="FF0000"/>
          <w:sz w:val="24"/>
          <w:szCs w:val="24"/>
        </w:rPr>
        <w:t>Ukupna</w:t>
      </w:r>
      <w:r w:rsidR="00D54426" w:rsidRPr="00E21130">
        <w:rPr>
          <w:rFonts w:ascii="Arial Narrow" w:hAnsi="Arial Narrow" w:cs="Arial"/>
          <w:strike/>
          <w:color w:val="FF0000"/>
          <w:sz w:val="24"/>
          <w:szCs w:val="24"/>
        </w:rPr>
        <w:t xml:space="preserve"> bruto povr</w:t>
      </w:r>
      <w:r w:rsidR="00B411A7" w:rsidRPr="00E21130">
        <w:rPr>
          <w:rFonts w:ascii="Arial Narrow" w:hAnsi="Arial Narrow" w:cs="Arial"/>
          <w:strike/>
          <w:color w:val="FF0000"/>
          <w:sz w:val="24"/>
          <w:szCs w:val="24"/>
        </w:rPr>
        <w:t>šina pomoćnih građevina</w:t>
      </w:r>
      <w:r w:rsidR="00B411A7" w:rsidRPr="000453A5">
        <w:rPr>
          <w:rFonts w:ascii="Arial Narrow" w:hAnsi="Arial Narrow" w:cs="Arial"/>
          <w:sz w:val="24"/>
          <w:szCs w:val="24"/>
        </w:rPr>
        <w:t xml:space="preserve"> </w:t>
      </w:r>
      <w:r w:rsidR="00E21130" w:rsidRPr="00E21130">
        <w:rPr>
          <w:rFonts w:ascii="Arial Narrow" w:hAnsi="Arial Narrow" w:cs="Arial"/>
          <w:color w:val="0070C0"/>
          <w:sz w:val="24"/>
          <w:szCs w:val="24"/>
        </w:rPr>
        <w:t xml:space="preserve">Ukoliko se na građevnoj čestici pomoćne građevine </w:t>
      </w:r>
      <w:r w:rsidR="00B411A7" w:rsidRPr="000453A5">
        <w:rPr>
          <w:rFonts w:ascii="Arial Narrow" w:hAnsi="Arial Narrow" w:cs="Arial"/>
          <w:sz w:val="24"/>
          <w:szCs w:val="24"/>
        </w:rPr>
        <w:t>(garaže</w:t>
      </w:r>
      <w:r w:rsidR="00D54426" w:rsidRPr="000453A5">
        <w:rPr>
          <w:rFonts w:ascii="Arial Narrow" w:hAnsi="Arial Narrow" w:cs="Arial"/>
          <w:sz w:val="24"/>
          <w:szCs w:val="24"/>
        </w:rPr>
        <w:t>, spremišta</w:t>
      </w:r>
      <w:r w:rsidR="00B411A7" w:rsidRPr="000453A5">
        <w:rPr>
          <w:rFonts w:ascii="Arial Narrow" w:hAnsi="Arial Narrow" w:cs="Arial"/>
          <w:sz w:val="24"/>
          <w:szCs w:val="24"/>
        </w:rPr>
        <w:t>,</w:t>
      </w:r>
      <w:r w:rsidR="00E21130">
        <w:rPr>
          <w:rFonts w:ascii="Arial Narrow" w:hAnsi="Arial Narrow" w:cs="Arial"/>
          <w:sz w:val="24"/>
          <w:szCs w:val="24"/>
        </w:rPr>
        <w:t xml:space="preserve"> ljetne kuhinje i sl.)</w:t>
      </w:r>
      <w:r w:rsidR="00B411A7" w:rsidRPr="000453A5">
        <w:rPr>
          <w:rFonts w:ascii="Arial Narrow" w:hAnsi="Arial Narrow" w:cs="Arial"/>
          <w:sz w:val="24"/>
          <w:szCs w:val="24"/>
        </w:rPr>
        <w:t xml:space="preserve"> </w:t>
      </w:r>
      <w:r w:rsidR="00B411A7" w:rsidRPr="00E21130">
        <w:rPr>
          <w:rFonts w:ascii="Arial Narrow" w:hAnsi="Arial Narrow" w:cs="Arial"/>
          <w:strike/>
          <w:color w:val="FF0000"/>
          <w:sz w:val="24"/>
          <w:szCs w:val="24"/>
        </w:rPr>
        <w:t>na pojedinoj građevnoj čestici</w:t>
      </w:r>
      <w:r w:rsidR="00D54426" w:rsidRPr="00E21130">
        <w:rPr>
          <w:rFonts w:ascii="Arial Narrow" w:hAnsi="Arial Narrow" w:cs="Arial"/>
          <w:strike/>
          <w:color w:val="FF0000"/>
          <w:sz w:val="24"/>
          <w:szCs w:val="24"/>
        </w:rPr>
        <w:t xml:space="preserve"> može biti</w:t>
      </w:r>
      <w:r w:rsidR="00D54426" w:rsidRPr="000453A5">
        <w:rPr>
          <w:rFonts w:ascii="Arial Narrow" w:hAnsi="Arial Narrow" w:cs="Arial"/>
          <w:sz w:val="24"/>
          <w:szCs w:val="24"/>
        </w:rPr>
        <w:t xml:space="preserve"> </w:t>
      </w:r>
      <w:r w:rsidR="00E21130" w:rsidRPr="00E21130">
        <w:rPr>
          <w:rFonts w:ascii="Arial Narrow" w:hAnsi="Arial Narrow" w:cs="Arial"/>
          <w:color w:val="0070C0"/>
          <w:sz w:val="24"/>
          <w:szCs w:val="24"/>
        </w:rPr>
        <w:t>grade kao</w:t>
      </w:r>
      <w:r w:rsidR="00E21130">
        <w:rPr>
          <w:rFonts w:ascii="Arial Narrow" w:hAnsi="Arial Narrow" w:cs="Arial"/>
          <w:color w:val="0070C0"/>
          <w:sz w:val="24"/>
          <w:szCs w:val="24"/>
        </w:rPr>
        <w:t xml:space="preserve"> samostalne</w:t>
      </w:r>
      <w:r w:rsidR="00E21130" w:rsidRPr="00E21130">
        <w:rPr>
          <w:rFonts w:ascii="Arial Narrow" w:hAnsi="Arial Narrow" w:cs="Arial"/>
          <w:color w:val="0070C0"/>
          <w:sz w:val="24"/>
          <w:szCs w:val="24"/>
        </w:rPr>
        <w:t xml:space="preserve"> građevine, mogu se graditi najviše 2 pomoćne građevine, pri čemu njihova zbirna ukupna bruto razvijena površina ne smije premašiti </w:t>
      </w:r>
      <w:smartTag w:uri="urn:schemas-microsoft-com:office:smarttags" w:element="metricconverter">
        <w:smartTagPr>
          <w:attr w:name="ProductID" w:val="50 m2"/>
        </w:smartTagPr>
        <w:r w:rsidR="00D54426" w:rsidRPr="000453A5">
          <w:rPr>
            <w:rFonts w:ascii="Arial Narrow" w:hAnsi="Arial Narrow" w:cs="Arial"/>
            <w:sz w:val="24"/>
            <w:szCs w:val="24"/>
          </w:rPr>
          <w:t>50 m</w:t>
        </w:r>
        <w:r w:rsidR="00D54426" w:rsidRPr="000453A5">
          <w:rPr>
            <w:rFonts w:ascii="Arial Narrow" w:hAnsi="Arial Narrow" w:cs="Arial"/>
            <w:sz w:val="24"/>
            <w:szCs w:val="24"/>
            <w:vertAlign w:val="superscript"/>
          </w:rPr>
          <w:t>2</w:t>
        </w:r>
      </w:smartTag>
      <w:r w:rsidR="00D54426" w:rsidRPr="000453A5">
        <w:rPr>
          <w:rFonts w:ascii="Arial Narrow" w:hAnsi="Arial Narrow" w:cs="Arial"/>
          <w:sz w:val="24"/>
          <w:szCs w:val="24"/>
        </w:rPr>
        <w:t>.</w:t>
      </w:r>
    </w:p>
    <w:p w:rsidR="00D54426" w:rsidRPr="00F80526" w:rsidRDefault="006F6DB6" w:rsidP="000453A5">
      <w:pPr>
        <w:spacing w:before="60" w:after="60" w:line="269" w:lineRule="auto"/>
        <w:jc w:val="both"/>
        <w:rPr>
          <w:rFonts w:ascii="Arial Narrow" w:hAnsi="Arial Narrow" w:cs="Arial"/>
          <w:color w:val="0070C0"/>
          <w:sz w:val="24"/>
          <w:szCs w:val="24"/>
        </w:rPr>
      </w:pPr>
      <w:r>
        <w:rPr>
          <w:rFonts w:ascii="Arial Narrow" w:hAnsi="Arial Narrow" w:cs="Arial"/>
          <w:sz w:val="24"/>
          <w:szCs w:val="24"/>
        </w:rPr>
        <w:t xml:space="preserve">(4) </w:t>
      </w:r>
      <w:r w:rsidR="00D54426" w:rsidRPr="000453A5">
        <w:rPr>
          <w:rFonts w:ascii="Arial Narrow" w:hAnsi="Arial Narrow" w:cs="Arial"/>
          <w:sz w:val="24"/>
          <w:szCs w:val="24"/>
        </w:rPr>
        <w:t xml:space="preserve">U </w:t>
      </w:r>
      <w:r w:rsidR="00D54426" w:rsidRPr="00E21130">
        <w:rPr>
          <w:rFonts w:ascii="Arial Narrow" w:hAnsi="Arial Narrow" w:cs="Arial"/>
          <w:strike/>
          <w:color w:val="FF0000"/>
          <w:sz w:val="24"/>
          <w:szCs w:val="24"/>
        </w:rPr>
        <w:t>navedeno</w:t>
      </w:r>
      <w:r w:rsidR="00B411A7" w:rsidRPr="00E21130">
        <w:rPr>
          <w:rFonts w:ascii="Arial Narrow" w:hAnsi="Arial Narrow" w:cs="Arial"/>
          <w:strike/>
          <w:color w:val="FF0000"/>
          <w:sz w:val="24"/>
          <w:szCs w:val="24"/>
        </w:rPr>
        <w:t>m</w:t>
      </w:r>
      <w:r w:rsidR="00D54426" w:rsidRPr="000453A5">
        <w:rPr>
          <w:rFonts w:ascii="Arial Narrow" w:hAnsi="Arial Narrow" w:cs="Arial"/>
          <w:sz w:val="24"/>
          <w:szCs w:val="24"/>
        </w:rPr>
        <w:t xml:space="preserve"> </w:t>
      </w:r>
      <w:r w:rsidR="00E21130" w:rsidRPr="00E21130">
        <w:rPr>
          <w:rFonts w:ascii="Arial Narrow" w:hAnsi="Arial Narrow" w:cs="Arial"/>
          <w:color w:val="0070C0"/>
          <w:sz w:val="24"/>
          <w:szCs w:val="24"/>
        </w:rPr>
        <w:t>bruto razvijenu površinu iz prethodnog stavka ovog članka</w:t>
      </w:r>
      <w:r w:rsidR="00F80526">
        <w:rPr>
          <w:rFonts w:ascii="Arial Narrow" w:hAnsi="Arial Narrow" w:cs="Arial"/>
          <w:color w:val="0070C0"/>
          <w:sz w:val="24"/>
          <w:szCs w:val="24"/>
        </w:rPr>
        <w:t>, u skladu s posebnim propisom,</w:t>
      </w:r>
      <w:r w:rsidR="00E21130">
        <w:rPr>
          <w:rFonts w:ascii="Arial Narrow" w:hAnsi="Arial Narrow" w:cs="Arial"/>
          <w:sz w:val="24"/>
          <w:szCs w:val="24"/>
        </w:rPr>
        <w:t xml:space="preserve"> </w:t>
      </w:r>
      <w:r w:rsidR="00D54426" w:rsidRPr="000453A5">
        <w:rPr>
          <w:rFonts w:ascii="Arial Narrow" w:hAnsi="Arial Narrow" w:cs="Arial"/>
          <w:sz w:val="24"/>
          <w:szCs w:val="24"/>
        </w:rPr>
        <w:t xml:space="preserve">ne računaju se </w:t>
      </w:r>
      <w:r w:rsidR="00E21130" w:rsidRPr="00E21130">
        <w:rPr>
          <w:rFonts w:ascii="Arial Narrow" w:hAnsi="Arial Narrow" w:cs="Arial"/>
          <w:color w:val="0070C0"/>
          <w:sz w:val="24"/>
          <w:szCs w:val="24"/>
        </w:rPr>
        <w:t>ukopani</w:t>
      </w:r>
      <w:r w:rsidR="00E21130">
        <w:rPr>
          <w:rFonts w:ascii="Arial Narrow" w:hAnsi="Arial Narrow" w:cs="Arial"/>
          <w:sz w:val="24"/>
          <w:szCs w:val="24"/>
        </w:rPr>
        <w:t xml:space="preserve"> </w:t>
      </w:r>
      <w:r w:rsidR="00D54426" w:rsidRPr="000453A5">
        <w:rPr>
          <w:rFonts w:ascii="Arial Narrow" w:hAnsi="Arial Narrow" w:cs="Arial"/>
          <w:sz w:val="24"/>
          <w:szCs w:val="24"/>
        </w:rPr>
        <w:t>bazeni</w:t>
      </w:r>
      <w:r w:rsidR="00E21130">
        <w:rPr>
          <w:rFonts w:ascii="Arial Narrow" w:hAnsi="Arial Narrow" w:cs="Arial"/>
          <w:sz w:val="24"/>
          <w:szCs w:val="24"/>
        </w:rPr>
        <w:t xml:space="preserve"> </w:t>
      </w:r>
      <w:r w:rsidR="00E21130" w:rsidRPr="002361CD">
        <w:rPr>
          <w:rFonts w:ascii="Arial Narrow" w:hAnsi="Arial Narrow" w:cs="Arial"/>
          <w:color w:val="0070C0"/>
          <w:sz w:val="24"/>
          <w:szCs w:val="24"/>
        </w:rPr>
        <w:t>tlocrtne površine do 100</w:t>
      </w:r>
      <w:r w:rsidR="00F80526">
        <w:rPr>
          <w:rFonts w:ascii="Arial Narrow" w:hAnsi="Arial Narrow" w:cs="Arial"/>
          <w:color w:val="0070C0"/>
          <w:sz w:val="24"/>
          <w:szCs w:val="24"/>
        </w:rPr>
        <w:t xml:space="preserve"> </w:t>
      </w:r>
      <w:r w:rsidR="00E21130" w:rsidRPr="002361CD">
        <w:rPr>
          <w:rFonts w:ascii="Arial Narrow" w:hAnsi="Arial Narrow" w:cs="Arial"/>
          <w:color w:val="0070C0"/>
          <w:sz w:val="24"/>
          <w:szCs w:val="24"/>
        </w:rPr>
        <w:t>m</w:t>
      </w:r>
      <w:r w:rsidR="00E21130" w:rsidRPr="002361CD">
        <w:rPr>
          <w:rFonts w:ascii="Arial Narrow" w:hAnsi="Arial Narrow" w:cs="Arial"/>
          <w:color w:val="0070C0"/>
          <w:sz w:val="24"/>
          <w:szCs w:val="24"/>
          <w:vertAlign w:val="superscript"/>
        </w:rPr>
        <w:t>2</w:t>
      </w:r>
      <w:r w:rsidR="00D54426" w:rsidRPr="000453A5">
        <w:rPr>
          <w:rFonts w:ascii="Arial Narrow" w:hAnsi="Arial Narrow" w:cs="Arial"/>
          <w:sz w:val="24"/>
          <w:szCs w:val="24"/>
        </w:rPr>
        <w:t xml:space="preserve"> i nadstrešnice</w:t>
      </w:r>
      <w:r w:rsidR="00F80526">
        <w:rPr>
          <w:rFonts w:ascii="Arial Narrow" w:hAnsi="Arial Narrow" w:cs="Arial"/>
          <w:sz w:val="24"/>
          <w:szCs w:val="24"/>
        </w:rPr>
        <w:t xml:space="preserve"> </w:t>
      </w:r>
      <w:r w:rsidR="00F80526">
        <w:rPr>
          <w:rFonts w:ascii="Arial Narrow" w:hAnsi="Arial Narrow" w:cs="Arial"/>
          <w:color w:val="0070C0"/>
          <w:sz w:val="24"/>
          <w:szCs w:val="24"/>
        </w:rPr>
        <w:t xml:space="preserve">tlocrtne površine do 20 </w:t>
      </w:r>
      <w:r w:rsidR="00F80526" w:rsidRPr="002361CD">
        <w:rPr>
          <w:rFonts w:ascii="Arial Narrow" w:hAnsi="Arial Narrow" w:cs="Arial"/>
          <w:color w:val="0070C0"/>
          <w:sz w:val="24"/>
          <w:szCs w:val="24"/>
        </w:rPr>
        <w:t>m</w:t>
      </w:r>
      <w:r w:rsidR="00F80526" w:rsidRPr="002361CD">
        <w:rPr>
          <w:rFonts w:ascii="Arial Narrow" w:hAnsi="Arial Narrow" w:cs="Arial"/>
          <w:color w:val="0070C0"/>
          <w:sz w:val="24"/>
          <w:szCs w:val="24"/>
          <w:vertAlign w:val="superscript"/>
        </w:rPr>
        <w:t>2</w:t>
      </w:r>
      <w:r w:rsidR="00F80526" w:rsidRPr="00F80526">
        <w:rPr>
          <w:rFonts w:ascii="Arial Narrow" w:hAnsi="Arial Narrow" w:cs="Arial"/>
          <w:color w:val="0070C0"/>
          <w:sz w:val="24"/>
          <w:szCs w:val="24"/>
        </w:rPr>
        <w:t>.</w:t>
      </w:r>
    </w:p>
    <w:p w:rsidR="00D54426" w:rsidRPr="000453A5" w:rsidRDefault="006F6DB6" w:rsidP="00F80526">
      <w:pPr>
        <w:pStyle w:val="BodyTextIndent2"/>
        <w:spacing w:before="60" w:after="60" w:line="269" w:lineRule="auto"/>
        <w:ind w:left="0"/>
        <w:jc w:val="both"/>
        <w:rPr>
          <w:rFonts w:ascii="Arial Narrow" w:hAnsi="Arial Narrow" w:cs="Arial"/>
          <w:sz w:val="24"/>
          <w:szCs w:val="24"/>
        </w:rPr>
      </w:pPr>
      <w:r w:rsidRPr="00F80526">
        <w:rPr>
          <w:rFonts w:ascii="Arial Narrow" w:hAnsi="Arial Narrow" w:cs="Arial"/>
          <w:sz w:val="24"/>
          <w:szCs w:val="24"/>
        </w:rPr>
        <w:t xml:space="preserve">(5) </w:t>
      </w:r>
      <w:r w:rsidR="00D54426" w:rsidRPr="00F80526">
        <w:rPr>
          <w:rFonts w:ascii="Arial Narrow" w:hAnsi="Arial Narrow" w:cs="Arial"/>
          <w:sz w:val="24"/>
          <w:szCs w:val="24"/>
        </w:rPr>
        <w:t>Oblikovanje pomoćnih</w:t>
      </w:r>
      <w:r w:rsidR="00B411A7" w:rsidRPr="00F80526">
        <w:rPr>
          <w:rFonts w:ascii="Arial Narrow" w:hAnsi="Arial Narrow" w:cs="Arial"/>
          <w:sz w:val="24"/>
          <w:szCs w:val="24"/>
        </w:rPr>
        <w:t xml:space="preserve"> građevina mora biti u skladu s</w:t>
      </w:r>
      <w:r w:rsidR="00D54426" w:rsidRPr="00F80526">
        <w:rPr>
          <w:rFonts w:ascii="Arial Narrow" w:hAnsi="Arial Narrow" w:cs="Arial"/>
          <w:sz w:val="24"/>
          <w:szCs w:val="24"/>
        </w:rPr>
        <w:t xml:space="preserve"> </w:t>
      </w:r>
      <w:r w:rsidR="00D54426" w:rsidRPr="00F80526">
        <w:rPr>
          <w:rFonts w:ascii="Arial Narrow" w:hAnsi="Arial Narrow" w:cs="Arial"/>
          <w:strike/>
          <w:color w:val="FF0000"/>
          <w:sz w:val="24"/>
          <w:szCs w:val="24"/>
        </w:rPr>
        <w:t>glavnim</w:t>
      </w:r>
      <w:r w:rsidR="00D54426" w:rsidRPr="00F80526">
        <w:rPr>
          <w:rFonts w:ascii="Arial Narrow" w:hAnsi="Arial Narrow" w:cs="Arial"/>
          <w:sz w:val="24"/>
          <w:szCs w:val="24"/>
        </w:rPr>
        <w:t xml:space="preserve"> građevinama</w:t>
      </w:r>
      <w:r w:rsidR="00F80526" w:rsidRPr="00F80526">
        <w:rPr>
          <w:rFonts w:ascii="Arial Narrow" w:hAnsi="Arial Narrow" w:cs="Arial"/>
          <w:sz w:val="24"/>
          <w:szCs w:val="24"/>
        </w:rPr>
        <w:t xml:space="preserve"> </w:t>
      </w:r>
      <w:r w:rsidR="00F80526" w:rsidRPr="00F80526">
        <w:rPr>
          <w:rFonts w:ascii="Arial Narrow" w:hAnsi="Arial Narrow" w:cs="Arial"/>
          <w:color w:val="0070C0"/>
          <w:sz w:val="24"/>
          <w:szCs w:val="24"/>
        </w:rPr>
        <w:t>osnovne namjene</w:t>
      </w:r>
      <w:r w:rsidR="00D54426" w:rsidRPr="00F80526">
        <w:rPr>
          <w:rFonts w:ascii="Arial Narrow" w:hAnsi="Arial Narrow" w:cs="Arial"/>
          <w:sz w:val="24"/>
          <w:szCs w:val="24"/>
        </w:rPr>
        <w:t>, a prema odredbama ovog Plana.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lastRenderedPageBreak/>
        <w:t>Članak 32.</w:t>
      </w:r>
    </w:p>
    <w:p w:rsidR="00D54426" w:rsidRPr="000453A5" w:rsidRDefault="00D54426" w:rsidP="006F6DB6">
      <w:pPr>
        <w:spacing w:before="60" w:after="60" w:line="269" w:lineRule="auto"/>
        <w:jc w:val="both"/>
        <w:rPr>
          <w:rFonts w:ascii="Arial Narrow" w:hAnsi="Arial Narrow" w:cs="Arial"/>
          <w:sz w:val="24"/>
          <w:szCs w:val="24"/>
        </w:rPr>
      </w:pPr>
      <w:r w:rsidRPr="000453A5">
        <w:rPr>
          <w:rFonts w:ascii="Arial Narrow" w:hAnsi="Arial Narrow" w:cs="Arial"/>
          <w:sz w:val="24"/>
          <w:szCs w:val="24"/>
        </w:rPr>
        <w:t xml:space="preserve">Planom nije dozvoljena izgradnja </w:t>
      </w:r>
      <w:r w:rsidR="00A16104" w:rsidRPr="00A16104">
        <w:rPr>
          <w:rFonts w:ascii="Arial Narrow" w:hAnsi="Arial Narrow" w:cs="Arial"/>
          <w:color w:val="0070C0"/>
          <w:sz w:val="24"/>
          <w:szCs w:val="24"/>
        </w:rPr>
        <w:t>pomoćnih građevina -</w:t>
      </w:r>
      <w:r w:rsidR="00A16104">
        <w:rPr>
          <w:rFonts w:ascii="Arial Narrow" w:hAnsi="Arial Narrow" w:cs="Arial"/>
          <w:sz w:val="24"/>
          <w:szCs w:val="24"/>
        </w:rPr>
        <w:t xml:space="preserve"> </w:t>
      </w:r>
      <w:r w:rsidRPr="000453A5">
        <w:rPr>
          <w:rFonts w:ascii="Arial Narrow" w:hAnsi="Arial Narrow" w:cs="Arial"/>
          <w:sz w:val="24"/>
          <w:szCs w:val="24"/>
        </w:rPr>
        <w:t xml:space="preserve">garaža </w:t>
      </w:r>
      <w:r w:rsidR="00B411A7" w:rsidRPr="000453A5">
        <w:rPr>
          <w:rFonts w:ascii="Arial Narrow" w:hAnsi="Arial Narrow" w:cs="Arial"/>
          <w:sz w:val="24"/>
          <w:szCs w:val="24"/>
        </w:rPr>
        <w:t xml:space="preserve">na </w:t>
      </w:r>
      <w:r w:rsidR="00B411A7" w:rsidRPr="00A16104">
        <w:rPr>
          <w:rFonts w:ascii="Arial Narrow" w:hAnsi="Arial Narrow" w:cs="Arial"/>
          <w:strike/>
          <w:color w:val="FF0000"/>
          <w:sz w:val="24"/>
          <w:szCs w:val="24"/>
        </w:rPr>
        <w:t xml:space="preserve">granici čestice prema </w:t>
      </w:r>
      <w:r w:rsidRPr="00A16104">
        <w:rPr>
          <w:rFonts w:ascii="Arial Narrow" w:hAnsi="Arial Narrow" w:cs="Arial"/>
          <w:strike/>
          <w:color w:val="FF0000"/>
          <w:sz w:val="24"/>
          <w:szCs w:val="24"/>
        </w:rPr>
        <w:t>prometnoj površini</w:t>
      </w:r>
      <w:r w:rsidR="00A16104">
        <w:rPr>
          <w:rFonts w:ascii="Arial Narrow" w:hAnsi="Arial Narrow" w:cs="Arial"/>
          <w:strike/>
          <w:color w:val="FF0000"/>
          <w:sz w:val="24"/>
          <w:szCs w:val="24"/>
        </w:rPr>
        <w:t xml:space="preserve"> </w:t>
      </w:r>
      <w:r w:rsidR="0044163D">
        <w:rPr>
          <w:rFonts w:ascii="Arial Narrow" w:hAnsi="Arial Narrow" w:cs="Arial"/>
          <w:color w:val="0070C0"/>
          <w:sz w:val="24"/>
          <w:szCs w:val="24"/>
        </w:rPr>
        <w:t>regulacijskom pravcu</w:t>
      </w:r>
      <w:r w:rsidRPr="000453A5">
        <w:rPr>
          <w:rFonts w:ascii="Arial Narrow" w:hAnsi="Arial Narrow" w:cs="Arial"/>
          <w:sz w:val="24"/>
          <w:szCs w:val="24"/>
        </w:rPr>
        <w:t>, osim</w:t>
      </w:r>
      <w:r w:rsidR="00A16104">
        <w:rPr>
          <w:rFonts w:ascii="Arial Narrow" w:hAnsi="Arial Narrow" w:cs="Arial"/>
          <w:sz w:val="24"/>
          <w:szCs w:val="24"/>
        </w:rPr>
        <w:t xml:space="preserve"> </w:t>
      </w:r>
      <w:r w:rsidR="00A16104" w:rsidRPr="00A16104">
        <w:rPr>
          <w:rFonts w:ascii="Arial Narrow" w:hAnsi="Arial Narrow" w:cs="Arial"/>
          <w:color w:val="0070C0"/>
          <w:sz w:val="24"/>
          <w:szCs w:val="24"/>
        </w:rPr>
        <w:t>iznimno</w:t>
      </w:r>
      <w:r w:rsidRPr="000453A5">
        <w:rPr>
          <w:rFonts w:ascii="Arial Narrow" w:hAnsi="Arial Narrow" w:cs="Arial"/>
          <w:sz w:val="24"/>
          <w:szCs w:val="24"/>
        </w:rPr>
        <w:t xml:space="preserve"> unutar izgrađenog centralnog dijela naselja</w:t>
      </w:r>
      <w:r w:rsidR="005444FE">
        <w:rPr>
          <w:rFonts w:ascii="Arial Narrow" w:hAnsi="Arial Narrow" w:cs="Arial"/>
          <w:sz w:val="24"/>
          <w:szCs w:val="24"/>
        </w:rPr>
        <w:t xml:space="preserve"> i gusto izgrađenog centralnog </w:t>
      </w:r>
      <w:r w:rsidRPr="000453A5">
        <w:rPr>
          <w:rFonts w:ascii="Arial Narrow" w:hAnsi="Arial Narrow" w:cs="Arial"/>
          <w:sz w:val="24"/>
          <w:szCs w:val="24"/>
        </w:rPr>
        <w:t>dijela naselja</w:t>
      </w:r>
      <w:r w:rsidR="00A16104">
        <w:rPr>
          <w:rFonts w:ascii="Arial Narrow" w:hAnsi="Arial Narrow" w:cs="Arial"/>
          <w:sz w:val="24"/>
          <w:szCs w:val="24"/>
        </w:rPr>
        <w:t>.</w:t>
      </w:r>
    </w:p>
    <w:p w:rsidR="00D54426" w:rsidRDefault="00D54426" w:rsidP="000453A5">
      <w:pPr>
        <w:spacing w:before="60" w:after="60" w:line="269" w:lineRule="auto"/>
        <w:jc w:val="both"/>
        <w:rPr>
          <w:rFonts w:ascii="Arial Narrow" w:hAnsi="Arial Narrow" w:cs="Arial"/>
          <w:b/>
        </w:rPr>
      </w:pPr>
    </w:p>
    <w:p w:rsidR="00BD5D2A" w:rsidRPr="001C0254" w:rsidRDefault="00BD5D2A" w:rsidP="000453A5">
      <w:pPr>
        <w:spacing w:before="60" w:after="60" w:line="269" w:lineRule="auto"/>
        <w:jc w:val="both"/>
        <w:rPr>
          <w:rFonts w:ascii="Arial Narrow" w:hAnsi="Arial Narrow" w:cs="Arial"/>
          <w:b/>
        </w:rPr>
      </w:pPr>
    </w:p>
    <w:p w:rsidR="00D54426" w:rsidRPr="00F53300" w:rsidRDefault="00D54426" w:rsidP="000453A5">
      <w:pPr>
        <w:spacing w:before="60" w:after="60" w:line="269" w:lineRule="auto"/>
        <w:jc w:val="center"/>
        <w:rPr>
          <w:rFonts w:ascii="Arial Narrow" w:hAnsi="Arial Narrow" w:cs="Arial"/>
          <w:b/>
        </w:rPr>
      </w:pPr>
      <w:r w:rsidRPr="00F53300">
        <w:rPr>
          <w:rFonts w:ascii="Arial Narrow" w:hAnsi="Arial Narrow" w:cs="Arial"/>
          <w:b/>
        </w:rPr>
        <w:t>Članak 33.</w:t>
      </w:r>
    </w:p>
    <w:p w:rsidR="00D54426" w:rsidRPr="00F53300" w:rsidRDefault="00D54426" w:rsidP="000453A5">
      <w:pPr>
        <w:spacing w:before="60" w:after="60" w:line="269" w:lineRule="auto"/>
        <w:jc w:val="center"/>
        <w:rPr>
          <w:rFonts w:ascii="Arial Narrow" w:hAnsi="Arial Narrow" w:cs="Arial"/>
        </w:rPr>
      </w:pPr>
      <w:r w:rsidRPr="00F53300">
        <w:rPr>
          <w:rFonts w:ascii="Arial Narrow" w:hAnsi="Arial Narrow" w:cs="Arial"/>
          <w:b/>
        </w:rPr>
        <w:t>Članak 34.</w:t>
      </w:r>
    </w:p>
    <w:p w:rsidR="00D54426" w:rsidRPr="001C0254" w:rsidRDefault="00D54426" w:rsidP="00D42F4E">
      <w:pPr>
        <w:keepNext/>
        <w:spacing w:before="60" w:after="60" w:line="269" w:lineRule="auto"/>
        <w:jc w:val="center"/>
        <w:rPr>
          <w:rFonts w:ascii="Arial Narrow" w:hAnsi="Arial Narrow" w:cs="Arial"/>
          <w:b/>
        </w:rPr>
      </w:pPr>
      <w:r w:rsidRPr="00F53300">
        <w:rPr>
          <w:rFonts w:ascii="Arial Narrow" w:hAnsi="Arial Narrow" w:cs="Arial"/>
          <w:b/>
        </w:rPr>
        <w:t>Članak 35.</w:t>
      </w:r>
    </w:p>
    <w:p w:rsidR="00D54426" w:rsidRPr="000453A5" w:rsidRDefault="00D54426" w:rsidP="00D42F4E">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t>Uređenje građevne čestice</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36.</w:t>
      </w:r>
    </w:p>
    <w:p w:rsidR="00D54426" w:rsidRPr="000453A5" w:rsidRDefault="006F6DB6" w:rsidP="000453A5">
      <w:pPr>
        <w:spacing w:before="60" w:after="60" w:line="269" w:lineRule="auto"/>
        <w:jc w:val="both"/>
        <w:rPr>
          <w:rFonts w:ascii="Arial Narrow" w:hAnsi="Arial Narrow" w:cs="Arial"/>
          <w:sz w:val="24"/>
          <w:szCs w:val="24"/>
          <w:highlight w:val="cyan"/>
        </w:rPr>
      </w:pPr>
      <w:r>
        <w:rPr>
          <w:rFonts w:ascii="Arial Narrow" w:hAnsi="Arial Narrow" w:cs="Arial"/>
          <w:sz w:val="24"/>
          <w:szCs w:val="24"/>
        </w:rPr>
        <w:t xml:space="preserve">(1) </w:t>
      </w:r>
      <w:r w:rsidR="00D54426" w:rsidRPr="000453A5">
        <w:rPr>
          <w:rFonts w:ascii="Arial Narrow" w:hAnsi="Arial Narrow" w:cs="Arial"/>
          <w:sz w:val="24"/>
          <w:szCs w:val="24"/>
        </w:rPr>
        <w:t xml:space="preserve">Ulična ograda podiže se iza </w:t>
      </w:r>
      <w:r w:rsidR="00B411A7" w:rsidRPr="003928E6">
        <w:rPr>
          <w:rFonts w:ascii="Arial Narrow" w:hAnsi="Arial Narrow" w:cs="Arial"/>
          <w:strike/>
          <w:color w:val="FF0000"/>
          <w:sz w:val="24"/>
          <w:szCs w:val="24"/>
        </w:rPr>
        <w:t>regulacijske crte</w:t>
      </w:r>
      <w:r w:rsidR="00B411A7" w:rsidRPr="003928E6">
        <w:rPr>
          <w:rFonts w:ascii="Arial Narrow" w:hAnsi="Arial Narrow" w:cs="Arial"/>
          <w:color w:val="FF0000"/>
          <w:sz w:val="24"/>
          <w:szCs w:val="24"/>
        </w:rPr>
        <w:t xml:space="preserve"> </w:t>
      </w:r>
      <w:r w:rsidR="003928E6">
        <w:rPr>
          <w:rFonts w:ascii="Arial Narrow" w:hAnsi="Arial Narrow" w:cs="Arial"/>
          <w:color w:val="0070C0"/>
          <w:sz w:val="24"/>
          <w:szCs w:val="24"/>
        </w:rPr>
        <w:t xml:space="preserve">regulacijskog pravca </w:t>
      </w:r>
      <w:r w:rsidR="00D54426" w:rsidRPr="000453A5">
        <w:rPr>
          <w:rFonts w:ascii="Arial Narrow" w:hAnsi="Arial Narrow" w:cs="Arial"/>
          <w:sz w:val="24"/>
          <w:szCs w:val="24"/>
        </w:rPr>
        <w:t xml:space="preserve">u odnosu na javnu prometnu površinu. </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 xml:space="preserve">Ograda se može podizati prema ulici i na </w:t>
      </w:r>
      <w:r w:rsidR="00D54426" w:rsidRPr="00A16104">
        <w:rPr>
          <w:rFonts w:ascii="Arial Narrow" w:hAnsi="Arial Narrow" w:cs="Arial"/>
          <w:strike/>
          <w:color w:val="FF0000"/>
          <w:sz w:val="24"/>
          <w:szCs w:val="24"/>
        </w:rPr>
        <w:t>međi</w:t>
      </w:r>
      <w:r w:rsidR="00D54426" w:rsidRPr="000453A5">
        <w:rPr>
          <w:rFonts w:ascii="Arial Narrow" w:hAnsi="Arial Narrow" w:cs="Arial"/>
          <w:sz w:val="24"/>
          <w:szCs w:val="24"/>
        </w:rPr>
        <w:t xml:space="preserve"> </w:t>
      </w:r>
      <w:r w:rsidR="00A16104" w:rsidRPr="00A16104">
        <w:rPr>
          <w:rFonts w:ascii="Arial Narrow" w:hAnsi="Arial Narrow" w:cs="Arial"/>
          <w:color w:val="0070C0"/>
          <w:sz w:val="24"/>
          <w:szCs w:val="24"/>
        </w:rPr>
        <w:t>granici građevne čestice</w:t>
      </w:r>
      <w:r w:rsidR="00A16104">
        <w:rPr>
          <w:rFonts w:ascii="Arial Narrow" w:hAnsi="Arial Narrow" w:cs="Arial"/>
          <w:sz w:val="24"/>
          <w:szCs w:val="24"/>
        </w:rPr>
        <w:t xml:space="preserve"> </w:t>
      </w:r>
      <w:r w:rsidR="00D54426" w:rsidRPr="000453A5">
        <w:rPr>
          <w:rFonts w:ascii="Arial Narrow" w:hAnsi="Arial Narrow" w:cs="Arial"/>
          <w:sz w:val="24"/>
          <w:szCs w:val="24"/>
        </w:rPr>
        <w:t xml:space="preserve">prema susjednim </w:t>
      </w:r>
      <w:r w:rsidR="00B411A7" w:rsidRPr="000453A5">
        <w:rPr>
          <w:rFonts w:ascii="Arial Narrow" w:hAnsi="Arial Narrow" w:cs="Arial"/>
          <w:sz w:val="24"/>
          <w:szCs w:val="24"/>
        </w:rPr>
        <w:t>česticama</w:t>
      </w:r>
      <w:r w:rsidR="00D54426" w:rsidRPr="000453A5">
        <w:rPr>
          <w:rFonts w:ascii="Arial Narrow" w:hAnsi="Arial Narrow" w:cs="Arial"/>
          <w:sz w:val="24"/>
          <w:szCs w:val="24"/>
        </w:rPr>
        <w:t xml:space="preserve">. Na </w:t>
      </w:r>
      <w:r w:rsidR="00B411A7" w:rsidRPr="000453A5">
        <w:rPr>
          <w:rFonts w:ascii="Arial Narrow" w:hAnsi="Arial Narrow" w:cs="Arial"/>
          <w:sz w:val="24"/>
          <w:szCs w:val="24"/>
        </w:rPr>
        <w:t>građevnim česticama</w:t>
      </w:r>
      <w:r w:rsidR="00D54426" w:rsidRPr="000453A5">
        <w:rPr>
          <w:rFonts w:ascii="Arial Narrow" w:hAnsi="Arial Narrow" w:cs="Arial"/>
          <w:sz w:val="24"/>
          <w:szCs w:val="24"/>
        </w:rPr>
        <w:t xml:space="preserve"> ograde se postavljaju s unutrašnje strane </w:t>
      </w:r>
      <w:r w:rsidR="00D54426" w:rsidRPr="00A16104">
        <w:rPr>
          <w:rFonts w:ascii="Arial Narrow" w:hAnsi="Arial Narrow" w:cs="Arial"/>
          <w:strike/>
          <w:color w:val="FF0000"/>
          <w:sz w:val="24"/>
          <w:szCs w:val="24"/>
        </w:rPr>
        <w:t>međe</w:t>
      </w:r>
      <w:r w:rsidR="00A16104">
        <w:rPr>
          <w:rFonts w:ascii="Arial Narrow" w:hAnsi="Arial Narrow" w:cs="Arial"/>
          <w:strike/>
          <w:color w:val="FF0000"/>
          <w:sz w:val="24"/>
          <w:szCs w:val="24"/>
        </w:rPr>
        <w:t xml:space="preserve"> </w:t>
      </w:r>
      <w:r w:rsidR="00A16104" w:rsidRPr="00A16104">
        <w:rPr>
          <w:rFonts w:ascii="Arial Narrow" w:hAnsi="Arial Narrow" w:cs="Arial"/>
          <w:color w:val="0070C0"/>
          <w:sz w:val="24"/>
          <w:szCs w:val="24"/>
        </w:rPr>
        <w:t>granice građevne čestice</w:t>
      </w:r>
      <w:r w:rsidR="00D54426" w:rsidRPr="000453A5">
        <w:rPr>
          <w:rFonts w:ascii="Arial Narrow" w:hAnsi="Arial Narrow" w:cs="Arial"/>
          <w:sz w:val="24"/>
          <w:szCs w:val="24"/>
        </w:rPr>
        <w:t>.</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Ulične ograde u pravilu su visine do 1,2 m (iznimno i više) izrađene od kamena, betona s oblogom od kamena ili na način suhozida sa kombinacijom zelenila.</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D54426" w:rsidRPr="000453A5">
        <w:rPr>
          <w:rFonts w:ascii="Arial Narrow" w:hAnsi="Arial Narrow" w:cs="Arial"/>
          <w:sz w:val="24"/>
          <w:szCs w:val="24"/>
        </w:rPr>
        <w:t xml:space="preserve">Ograde između </w:t>
      </w:r>
      <w:r w:rsidR="00B411A7" w:rsidRPr="000453A5">
        <w:rPr>
          <w:rFonts w:ascii="Arial Narrow" w:hAnsi="Arial Narrow" w:cs="Arial"/>
          <w:sz w:val="24"/>
          <w:szCs w:val="24"/>
        </w:rPr>
        <w:t>građevnih čestica</w:t>
      </w:r>
      <w:r w:rsidR="00D54426" w:rsidRPr="000453A5">
        <w:rPr>
          <w:rFonts w:ascii="Arial Narrow" w:hAnsi="Arial Narrow" w:cs="Arial"/>
          <w:sz w:val="24"/>
          <w:szCs w:val="24"/>
        </w:rPr>
        <w:t xml:space="preserve"> grade se prema mjesnim običajima, pri čemu </w:t>
      </w:r>
      <w:r w:rsidR="00D54426" w:rsidRPr="00A16104">
        <w:rPr>
          <w:rFonts w:ascii="Arial Narrow" w:hAnsi="Arial Narrow" w:cs="Arial"/>
          <w:strike/>
          <w:color w:val="FF0000"/>
          <w:sz w:val="24"/>
          <w:szCs w:val="24"/>
        </w:rPr>
        <w:t>njena</w:t>
      </w:r>
      <w:r w:rsidR="00D54426" w:rsidRPr="000453A5">
        <w:rPr>
          <w:rFonts w:ascii="Arial Narrow" w:hAnsi="Arial Narrow" w:cs="Arial"/>
          <w:sz w:val="24"/>
          <w:szCs w:val="24"/>
        </w:rPr>
        <w:t xml:space="preserve"> visina </w:t>
      </w:r>
      <w:r w:rsidR="00D54426" w:rsidRPr="00A16104">
        <w:rPr>
          <w:rFonts w:ascii="Arial Narrow" w:hAnsi="Arial Narrow" w:cs="Arial"/>
          <w:strike/>
          <w:color w:val="FF0000"/>
          <w:sz w:val="24"/>
          <w:szCs w:val="24"/>
        </w:rPr>
        <w:t xml:space="preserve">ne prelazi </w:t>
      </w:r>
      <w:r w:rsidR="00A16104">
        <w:rPr>
          <w:rFonts w:ascii="Arial Narrow" w:hAnsi="Arial Narrow" w:cs="Arial"/>
          <w:color w:val="0070C0"/>
          <w:sz w:val="24"/>
          <w:szCs w:val="24"/>
        </w:rPr>
        <w:t>ograde ne smije biti viša od</w:t>
      </w:r>
      <w:r w:rsidR="00D54426" w:rsidRPr="000453A5">
        <w:rPr>
          <w:rFonts w:ascii="Arial Narrow" w:hAnsi="Arial Narrow" w:cs="Arial"/>
          <w:sz w:val="24"/>
          <w:szCs w:val="24"/>
        </w:rPr>
        <w:t>1,8 m.</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D54426" w:rsidRPr="000453A5">
        <w:rPr>
          <w:rFonts w:ascii="Arial Narrow" w:hAnsi="Arial Narrow" w:cs="Arial"/>
          <w:sz w:val="24"/>
          <w:szCs w:val="24"/>
        </w:rPr>
        <w:t>Iznimno ograde mogu biti i više od 1,2 m odnosno 1,8 m, kada je to nužno radi pridržavanja terena (potporni zidovi), zaštite ili zbog načina korištenja građevine i površina (gospodarskih, športskih, rekreacijskih i drugih).</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D54426" w:rsidRPr="000453A5">
        <w:rPr>
          <w:rFonts w:ascii="Arial Narrow" w:hAnsi="Arial Narrow" w:cs="Arial"/>
          <w:sz w:val="24"/>
          <w:szCs w:val="24"/>
        </w:rPr>
        <w:t>Kod izvedbe ogradnih zidova veće visine od 1,80 m (radi pridržavanja većih visinskih razlika u terenu) iste treba izvesti kaskadno s time da maksimalna visina pojedine kaskade ne pređe 2,20 m.</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37.</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Arhitektonsko oblikovanje građevine, te građevinski materijal koji će se upotrebljavati, mora biti u skladu s uobičajenim načinom građenja na okolnom prostoru uvažavajući krajobrazne karakteristike i vrijednosti. </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 xml:space="preserve">Građevine koje se grade kao </w:t>
      </w:r>
      <w:r w:rsidR="00D54426" w:rsidRPr="002105D7">
        <w:rPr>
          <w:rFonts w:ascii="Arial Narrow" w:hAnsi="Arial Narrow" w:cs="Arial"/>
          <w:strike/>
          <w:color w:val="FF0000"/>
          <w:sz w:val="24"/>
          <w:szCs w:val="24"/>
        </w:rPr>
        <w:t>dvojne</w:t>
      </w:r>
      <w:r w:rsidR="00D54426" w:rsidRPr="000453A5">
        <w:rPr>
          <w:rFonts w:ascii="Arial Narrow" w:hAnsi="Arial Narrow" w:cs="Arial"/>
          <w:sz w:val="24"/>
          <w:szCs w:val="24"/>
        </w:rPr>
        <w:t xml:space="preserve"> </w:t>
      </w:r>
      <w:r w:rsidR="002105D7" w:rsidRPr="002105D7">
        <w:rPr>
          <w:rFonts w:ascii="Arial Narrow" w:hAnsi="Arial Narrow" w:cs="Arial"/>
          <w:color w:val="0070C0"/>
          <w:sz w:val="24"/>
          <w:szCs w:val="24"/>
        </w:rPr>
        <w:t>poluugrađene</w:t>
      </w:r>
      <w:r w:rsidR="002105D7">
        <w:rPr>
          <w:rFonts w:ascii="Arial Narrow" w:hAnsi="Arial Narrow" w:cs="Arial"/>
          <w:sz w:val="24"/>
          <w:szCs w:val="24"/>
        </w:rPr>
        <w:t xml:space="preserve"> </w:t>
      </w:r>
      <w:r w:rsidR="00D54426" w:rsidRPr="000453A5">
        <w:rPr>
          <w:rFonts w:ascii="Arial Narrow" w:hAnsi="Arial Narrow" w:cs="Arial"/>
          <w:sz w:val="24"/>
          <w:szCs w:val="24"/>
        </w:rPr>
        <w:t xml:space="preserve">ili </w:t>
      </w:r>
      <w:r w:rsidR="00D54426" w:rsidRPr="002105D7">
        <w:rPr>
          <w:rFonts w:ascii="Arial Narrow" w:hAnsi="Arial Narrow" w:cs="Arial"/>
          <w:strike/>
          <w:color w:val="FF0000"/>
          <w:sz w:val="24"/>
          <w:szCs w:val="24"/>
        </w:rPr>
        <w:t>u nizu</w:t>
      </w:r>
      <w:r w:rsidR="00D54426" w:rsidRPr="000453A5">
        <w:rPr>
          <w:rFonts w:ascii="Arial Narrow" w:hAnsi="Arial Narrow" w:cs="Arial"/>
          <w:sz w:val="24"/>
          <w:szCs w:val="24"/>
        </w:rPr>
        <w:t xml:space="preserve"> </w:t>
      </w:r>
      <w:r w:rsidR="002105D7" w:rsidRPr="002105D7">
        <w:rPr>
          <w:rFonts w:ascii="Arial Narrow" w:hAnsi="Arial Narrow" w:cs="Arial"/>
          <w:color w:val="0070C0"/>
          <w:sz w:val="24"/>
          <w:szCs w:val="24"/>
        </w:rPr>
        <w:t>ugrađene</w:t>
      </w:r>
      <w:r w:rsidR="002105D7">
        <w:rPr>
          <w:rFonts w:ascii="Arial Narrow" w:hAnsi="Arial Narrow" w:cs="Arial"/>
          <w:sz w:val="24"/>
          <w:szCs w:val="24"/>
        </w:rPr>
        <w:t xml:space="preserve"> </w:t>
      </w:r>
      <w:r w:rsidR="00D54426" w:rsidRPr="000453A5">
        <w:rPr>
          <w:rFonts w:ascii="Arial Narrow" w:hAnsi="Arial Narrow" w:cs="Arial"/>
          <w:sz w:val="24"/>
          <w:szCs w:val="24"/>
        </w:rPr>
        <w:t xml:space="preserve">moraju s građevinom na koju su prislonjene činiti arhitektonsku cjelinu. </w:t>
      </w:r>
    </w:p>
    <w:p w:rsidR="00D54426" w:rsidRPr="00504075" w:rsidRDefault="006F6DB6" w:rsidP="000453A5">
      <w:pPr>
        <w:pStyle w:val="BodyText"/>
        <w:spacing w:before="60" w:after="60" w:line="269" w:lineRule="auto"/>
        <w:jc w:val="both"/>
        <w:rPr>
          <w:rFonts w:ascii="Arial Narrow" w:hAnsi="Arial Narrow" w:cs="Arial"/>
          <w:strike/>
          <w:color w:val="FF0000"/>
          <w:sz w:val="24"/>
          <w:szCs w:val="24"/>
        </w:rPr>
      </w:pPr>
      <w:r w:rsidRPr="00504075">
        <w:rPr>
          <w:rFonts w:ascii="Arial Narrow" w:hAnsi="Arial Narrow" w:cs="Arial"/>
          <w:strike/>
          <w:color w:val="FF0000"/>
          <w:sz w:val="24"/>
          <w:szCs w:val="24"/>
        </w:rPr>
        <w:t xml:space="preserve">(3) </w:t>
      </w:r>
      <w:r w:rsidR="00D54426" w:rsidRPr="00504075">
        <w:rPr>
          <w:rFonts w:ascii="Arial Narrow" w:hAnsi="Arial Narrow" w:cs="Arial"/>
          <w:strike/>
          <w:color w:val="FF0000"/>
          <w:sz w:val="24"/>
          <w:szCs w:val="24"/>
        </w:rPr>
        <w:t>Krovište zgrade može biti ravno ili koso (jednostr</w:t>
      </w:r>
      <w:r w:rsidR="00F7591A" w:rsidRPr="00504075">
        <w:rPr>
          <w:rFonts w:ascii="Arial Narrow" w:hAnsi="Arial Narrow" w:cs="Arial"/>
          <w:strike/>
          <w:color w:val="FF0000"/>
          <w:sz w:val="24"/>
          <w:szCs w:val="24"/>
        </w:rPr>
        <w:t>ešno ili višestrešno, zaobljeno</w:t>
      </w:r>
      <w:r w:rsidR="00D54426" w:rsidRPr="00504075">
        <w:rPr>
          <w:rFonts w:ascii="Arial Narrow" w:hAnsi="Arial Narrow" w:cs="Arial"/>
          <w:strike/>
          <w:color w:val="FF0000"/>
          <w:sz w:val="24"/>
          <w:szCs w:val="24"/>
        </w:rPr>
        <w:t xml:space="preserve"> ili drugog oblika) kao  i kombinacija kosog krova i krovnih terasa. </w:t>
      </w:r>
    </w:p>
    <w:p w:rsidR="00D54426" w:rsidRDefault="006F6DB6" w:rsidP="000453A5">
      <w:pPr>
        <w:pStyle w:val="BodyText"/>
        <w:spacing w:before="60" w:after="60" w:line="269" w:lineRule="auto"/>
        <w:rPr>
          <w:rFonts w:ascii="Arial Narrow" w:hAnsi="Arial Narrow" w:cs="Arial"/>
          <w:strike/>
          <w:color w:val="FF0000"/>
          <w:sz w:val="24"/>
          <w:szCs w:val="24"/>
        </w:rPr>
      </w:pPr>
      <w:r w:rsidRPr="00504075">
        <w:rPr>
          <w:rFonts w:ascii="Arial Narrow" w:hAnsi="Arial Narrow" w:cs="Arial"/>
          <w:strike/>
          <w:color w:val="FF0000"/>
          <w:sz w:val="24"/>
          <w:szCs w:val="24"/>
        </w:rPr>
        <w:t xml:space="preserve">(4) </w:t>
      </w:r>
      <w:r w:rsidR="00D54426" w:rsidRPr="00504075">
        <w:rPr>
          <w:rFonts w:ascii="Arial Narrow" w:hAnsi="Arial Narrow" w:cs="Arial"/>
          <w:strike/>
          <w:color w:val="FF0000"/>
          <w:sz w:val="24"/>
          <w:szCs w:val="24"/>
        </w:rPr>
        <w:t xml:space="preserve">Maksimalni nagib kosog krova je 30˚. </w:t>
      </w:r>
    </w:p>
    <w:p w:rsidR="00D54426" w:rsidRPr="000C7AE2" w:rsidRDefault="006F6DB6" w:rsidP="000453A5">
      <w:pPr>
        <w:pStyle w:val="BodyText"/>
        <w:spacing w:before="60" w:after="60" w:line="269" w:lineRule="auto"/>
        <w:rPr>
          <w:rFonts w:ascii="Arial Narrow" w:hAnsi="Arial Narrow" w:cs="Arial"/>
          <w:strike/>
          <w:color w:val="FF0000"/>
          <w:sz w:val="24"/>
          <w:szCs w:val="24"/>
        </w:rPr>
      </w:pPr>
      <w:r w:rsidRPr="000C7AE2">
        <w:rPr>
          <w:rFonts w:ascii="Arial Narrow" w:hAnsi="Arial Narrow" w:cs="Arial"/>
          <w:strike/>
          <w:color w:val="FF0000"/>
          <w:sz w:val="24"/>
          <w:szCs w:val="24"/>
        </w:rPr>
        <w:t xml:space="preserve">(5) </w:t>
      </w:r>
      <w:r w:rsidR="00D54426" w:rsidRPr="000C7AE2">
        <w:rPr>
          <w:rFonts w:ascii="Arial Narrow" w:hAnsi="Arial Narrow" w:cs="Arial"/>
          <w:strike/>
          <w:color w:val="FF0000"/>
          <w:sz w:val="24"/>
          <w:szCs w:val="24"/>
        </w:rPr>
        <w:t xml:space="preserve">Koso krovište ne smije imati strehu. </w:t>
      </w:r>
    </w:p>
    <w:p w:rsidR="00D54426" w:rsidRPr="000C7AE2" w:rsidRDefault="006F6DB6" w:rsidP="000453A5">
      <w:pPr>
        <w:spacing w:before="60" w:after="60" w:line="269" w:lineRule="auto"/>
        <w:jc w:val="both"/>
        <w:rPr>
          <w:rFonts w:ascii="Arial Narrow" w:hAnsi="Arial Narrow" w:cs="Arial"/>
          <w:strike/>
          <w:color w:val="FF0000"/>
          <w:sz w:val="24"/>
          <w:szCs w:val="24"/>
        </w:rPr>
      </w:pPr>
      <w:r w:rsidRPr="000C7AE2">
        <w:rPr>
          <w:rFonts w:ascii="Arial Narrow" w:hAnsi="Arial Narrow" w:cs="Arial"/>
          <w:strike/>
          <w:color w:val="FF0000"/>
          <w:sz w:val="24"/>
          <w:szCs w:val="24"/>
        </w:rPr>
        <w:t xml:space="preserve">(6) </w:t>
      </w:r>
      <w:r w:rsidR="00D54426" w:rsidRPr="000C7AE2">
        <w:rPr>
          <w:rFonts w:ascii="Arial Narrow" w:hAnsi="Arial Narrow" w:cs="Arial"/>
          <w:strike/>
          <w:color w:val="FF0000"/>
          <w:sz w:val="24"/>
          <w:szCs w:val="24"/>
        </w:rPr>
        <w:t>Dopušteno je postavljanje sunčanih kolektora</w:t>
      </w:r>
      <w:r w:rsidR="00196581" w:rsidRPr="000C7AE2">
        <w:rPr>
          <w:rFonts w:ascii="Arial Narrow" w:hAnsi="Arial Narrow" w:cs="Arial"/>
          <w:strike/>
          <w:color w:val="FF0000"/>
          <w:sz w:val="24"/>
          <w:szCs w:val="24"/>
        </w:rPr>
        <w:t xml:space="preserve"> </w:t>
      </w:r>
      <w:r w:rsidR="00196581" w:rsidRPr="000C7AE2">
        <w:rPr>
          <w:rFonts w:ascii="Arial Narrow" w:hAnsi="Arial Narrow" w:cs="Arial"/>
          <w:strike/>
          <w:color w:val="FF0000"/>
          <w:spacing w:val="2"/>
          <w:sz w:val="24"/>
          <w:szCs w:val="24"/>
        </w:rPr>
        <w:t xml:space="preserve">i fotonaponskih </w:t>
      </w:r>
      <w:r w:rsidR="00F7591A" w:rsidRPr="000C7AE2">
        <w:rPr>
          <w:rFonts w:ascii="Arial Narrow" w:hAnsi="Arial Narrow" w:cs="Arial"/>
          <w:strike/>
          <w:color w:val="FF0000"/>
          <w:spacing w:val="2"/>
          <w:sz w:val="24"/>
          <w:szCs w:val="24"/>
        </w:rPr>
        <w:t>ć</w:t>
      </w:r>
      <w:r w:rsidR="00196581" w:rsidRPr="000C7AE2">
        <w:rPr>
          <w:rFonts w:ascii="Arial Narrow" w:hAnsi="Arial Narrow" w:cs="Arial"/>
          <w:strike/>
          <w:color w:val="FF0000"/>
          <w:spacing w:val="2"/>
          <w:sz w:val="24"/>
          <w:szCs w:val="24"/>
        </w:rPr>
        <w:t>elija</w:t>
      </w:r>
      <w:r w:rsidR="00D54426" w:rsidRPr="000C7AE2">
        <w:rPr>
          <w:rFonts w:ascii="Arial Narrow" w:hAnsi="Arial Narrow" w:cs="Arial"/>
          <w:strike/>
          <w:color w:val="FF0000"/>
          <w:sz w:val="24"/>
          <w:szCs w:val="24"/>
        </w:rPr>
        <w:t xml:space="preserve">. Njihova postava treba biti u okviru krovne plohe </w:t>
      </w:r>
      <w:r w:rsidR="00196581" w:rsidRPr="000C7AE2">
        <w:rPr>
          <w:rFonts w:ascii="Arial Narrow" w:hAnsi="Arial Narrow" w:cs="Arial"/>
          <w:strike/>
          <w:color w:val="FF0000"/>
          <w:spacing w:val="2"/>
          <w:sz w:val="24"/>
          <w:szCs w:val="24"/>
        </w:rPr>
        <w:t xml:space="preserve">ili fasade </w:t>
      </w:r>
      <w:r w:rsidR="00D54426" w:rsidRPr="000C7AE2">
        <w:rPr>
          <w:rFonts w:ascii="Arial Narrow" w:hAnsi="Arial Narrow" w:cs="Arial"/>
          <w:strike/>
          <w:color w:val="FF0000"/>
          <w:sz w:val="24"/>
          <w:szCs w:val="24"/>
        </w:rPr>
        <w:t>objekta pri čemu mogu pokriti samo do 50% njezine površine.</w:t>
      </w:r>
    </w:p>
    <w:p w:rsidR="00504075" w:rsidRPr="000453A5" w:rsidRDefault="00504075" w:rsidP="000453A5">
      <w:pPr>
        <w:spacing w:before="60" w:after="60" w:line="269" w:lineRule="auto"/>
        <w:jc w:val="both"/>
        <w:rPr>
          <w:rFonts w:ascii="Arial Narrow" w:hAnsi="Arial Narrow" w:cs="Arial"/>
          <w:sz w:val="24"/>
          <w:szCs w:val="24"/>
        </w:rPr>
      </w:pP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38.</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Dijelovi vanjskih prostora oko građevine (posebno prema javnoj površini), uređivat će se kao zelene površine </w:t>
      </w:r>
      <w:r w:rsidR="00D54426" w:rsidRPr="000C7AE2">
        <w:rPr>
          <w:rFonts w:ascii="Arial Narrow" w:hAnsi="Arial Narrow" w:cs="Arial"/>
          <w:strike/>
          <w:color w:val="FF0000"/>
          <w:sz w:val="24"/>
          <w:szCs w:val="24"/>
        </w:rPr>
        <w:t>(minimalno 20% površine parcele kod objekta javne, poslovne i proizvodne namjene)</w:t>
      </w:r>
      <w:r w:rsidR="000C7AE2" w:rsidRPr="000C7AE2">
        <w:rPr>
          <w:rFonts w:ascii="Arial Narrow" w:hAnsi="Arial Narrow" w:cs="Arial"/>
          <w:color w:val="FF0000"/>
          <w:sz w:val="24"/>
          <w:szCs w:val="24"/>
        </w:rPr>
        <w:t xml:space="preserve"> </w:t>
      </w:r>
      <w:r w:rsidR="000C7AE2" w:rsidRPr="000C7AE2">
        <w:rPr>
          <w:rFonts w:ascii="Arial Narrow" w:hAnsi="Arial Narrow" w:cs="Arial"/>
          <w:color w:val="0070C0"/>
          <w:sz w:val="24"/>
          <w:szCs w:val="24"/>
        </w:rPr>
        <w:t xml:space="preserve">u </w:t>
      </w:r>
      <w:r w:rsidR="000C7AE2" w:rsidRPr="000C7AE2">
        <w:rPr>
          <w:rFonts w:ascii="Arial Narrow" w:hAnsi="Arial Narrow" w:cs="Arial"/>
          <w:color w:val="0070C0"/>
          <w:sz w:val="24"/>
          <w:szCs w:val="24"/>
        </w:rPr>
        <w:lastRenderedPageBreak/>
        <w:t xml:space="preserve">minimalnom postotku </w:t>
      </w:r>
      <w:r w:rsidR="000C7AE2">
        <w:rPr>
          <w:rFonts w:ascii="Arial Narrow" w:hAnsi="Arial Narrow" w:cs="Arial"/>
          <w:color w:val="0070C0"/>
          <w:sz w:val="24"/>
          <w:szCs w:val="24"/>
        </w:rPr>
        <w:t>određenim</w:t>
      </w:r>
      <w:r w:rsidR="000C7AE2" w:rsidRPr="000C7AE2">
        <w:rPr>
          <w:rFonts w:ascii="Arial Narrow" w:hAnsi="Arial Narrow" w:cs="Arial"/>
          <w:color w:val="0070C0"/>
          <w:sz w:val="24"/>
          <w:szCs w:val="24"/>
        </w:rPr>
        <w:t xml:space="preserve"> Planom ovisno o namjeni građevine</w:t>
      </w:r>
      <w:r w:rsidR="00D54426" w:rsidRPr="000C7AE2">
        <w:rPr>
          <w:rFonts w:ascii="Arial Narrow" w:hAnsi="Arial Narrow" w:cs="Arial"/>
          <w:sz w:val="24"/>
          <w:szCs w:val="24"/>
        </w:rPr>
        <w:t xml:space="preserve">, </w:t>
      </w:r>
      <w:r w:rsidR="00D54426" w:rsidRPr="000453A5">
        <w:rPr>
          <w:rFonts w:ascii="Arial Narrow" w:hAnsi="Arial Narrow" w:cs="Arial"/>
          <w:sz w:val="24"/>
          <w:szCs w:val="24"/>
        </w:rPr>
        <w:t>sadnjom autohtonih vrsta zelenila, uključivo izvedbu pješačkih površina i terasa, te kolnih prometnih površina za pristup do objekta ili parkirališta (garaže) na parceli.</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Ograde, pergole, terase, stepeništa, pristupni put i potporni zidovi moraju se graditi tako da ne narušavaju izgled naselja, pri čemu se ne smije promij</w:t>
      </w:r>
      <w:r w:rsidR="00F7591A" w:rsidRPr="000453A5">
        <w:rPr>
          <w:rFonts w:ascii="Arial Narrow" w:hAnsi="Arial Narrow" w:cs="Arial"/>
          <w:sz w:val="24"/>
          <w:szCs w:val="24"/>
        </w:rPr>
        <w:t>eniti prirodno ili postojeće otje</w:t>
      </w:r>
      <w:r w:rsidR="00D54426" w:rsidRPr="000453A5">
        <w:rPr>
          <w:rFonts w:ascii="Arial Narrow" w:hAnsi="Arial Narrow" w:cs="Arial"/>
          <w:sz w:val="24"/>
          <w:szCs w:val="24"/>
        </w:rPr>
        <w:t>canje oborinske vode na štetu susjednih čestica i građevina.</w:t>
      </w:r>
    </w:p>
    <w:p w:rsidR="00D54426" w:rsidRPr="000453A5" w:rsidRDefault="006F6DB6" w:rsidP="000453A5">
      <w:pPr>
        <w:pStyle w:val="BodyText"/>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 xml:space="preserve">Teren oko zgrada, potporni zidovi, terase i slično moraju se izvesti tako da ne narušavaju mikro ambijent, a oborinske vode riješiti na vlastitoj </w:t>
      </w:r>
      <w:r w:rsidR="000A1EC3" w:rsidRPr="000453A5">
        <w:rPr>
          <w:rFonts w:ascii="Arial Narrow" w:hAnsi="Arial Narrow" w:cs="Arial"/>
          <w:sz w:val="24"/>
          <w:szCs w:val="24"/>
        </w:rPr>
        <w:t>čestici</w:t>
      </w:r>
      <w:r w:rsidR="00D54426" w:rsidRPr="000453A5">
        <w:rPr>
          <w:rFonts w:ascii="Arial Narrow" w:hAnsi="Arial Narrow" w:cs="Arial"/>
          <w:sz w:val="24"/>
          <w:szCs w:val="24"/>
        </w:rPr>
        <w:t>.</w:t>
      </w:r>
    </w:p>
    <w:p w:rsidR="00D54426" w:rsidRPr="000453A5" w:rsidRDefault="006F6DB6" w:rsidP="000453A5">
      <w:pPr>
        <w:pStyle w:val="BodyText"/>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D54426" w:rsidRPr="000453A5">
        <w:rPr>
          <w:rFonts w:ascii="Arial Narrow" w:hAnsi="Arial Narrow" w:cs="Arial"/>
          <w:sz w:val="24"/>
          <w:szCs w:val="24"/>
        </w:rPr>
        <w:t xml:space="preserve">Nisu dozvoljena nasipavanja terena u svrhu podizanja </w:t>
      </w:r>
      <w:r w:rsidR="00D54426" w:rsidRPr="000C7AE2">
        <w:rPr>
          <w:rFonts w:ascii="Arial Narrow" w:hAnsi="Arial Narrow" w:cs="Arial"/>
          <w:sz w:val="24"/>
          <w:szCs w:val="24"/>
        </w:rPr>
        <w:t>nivelete</w:t>
      </w:r>
      <w:r w:rsidR="00D54426" w:rsidRPr="000453A5">
        <w:rPr>
          <w:rFonts w:ascii="Arial Narrow" w:hAnsi="Arial Narrow" w:cs="Arial"/>
          <w:sz w:val="24"/>
          <w:szCs w:val="24"/>
        </w:rPr>
        <w:t xml:space="preserve"> zatečenog terena u odnosu na susjedne </w:t>
      </w:r>
      <w:r w:rsidR="000A1EC3" w:rsidRPr="000453A5">
        <w:rPr>
          <w:rFonts w:ascii="Arial Narrow" w:hAnsi="Arial Narrow" w:cs="Arial"/>
          <w:sz w:val="24"/>
          <w:szCs w:val="24"/>
        </w:rPr>
        <w:t>građevne čestice</w:t>
      </w:r>
      <w:r w:rsidR="00D54426" w:rsidRPr="000453A5">
        <w:rPr>
          <w:rFonts w:ascii="Arial Narrow" w:hAnsi="Arial Narrow" w:cs="Arial"/>
          <w:sz w:val="24"/>
          <w:szCs w:val="24"/>
        </w:rPr>
        <w:t xml:space="preserve"> ili pristupne prometne površine.</w:t>
      </w:r>
    </w:p>
    <w:p w:rsidR="00D54426" w:rsidRPr="000453A5" w:rsidRDefault="006F6DB6" w:rsidP="000453A5">
      <w:pPr>
        <w:pStyle w:val="BodyText"/>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D54426" w:rsidRPr="000453A5">
        <w:rPr>
          <w:rFonts w:ascii="Arial Narrow" w:hAnsi="Arial Narrow" w:cs="Arial"/>
          <w:sz w:val="24"/>
          <w:szCs w:val="24"/>
        </w:rPr>
        <w:t xml:space="preserve">Prilikom definiranja tlocrta zgrade u okviru </w:t>
      </w:r>
      <w:r w:rsidR="00D54426" w:rsidRPr="000C7AE2">
        <w:rPr>
          <w:rFonts w:ascii="Arial Narrow" w:hAnsi="Arial Narrow" w:cs="Arial"/>
          <w:strike/>
          <w:color w:val="FF0000"/>
          <w:sz w:val="24"/>
          <w:szCs w:val="24"/>
        </w:rPr>
        <w:t>zadanih normi</w:t>
      </w:r>
      <w:r w:rsidR="000C7AE2">
        <w:rPr>
          <w:rFonts w:ascii="Arial Narrow" w:hAnsi="Arial Narrow" w:cs="Arial"/>
          <w:sz w:val="24"/>
          <w:szCs w:val="24"/>
        </w:rPr>
        <w:t xml:space="preserve"> </w:t>
      </w:r>
      <w:r w:rsidR="000C7AE2" w:rsidRPr="000C7AE2">
        <w:rPr>
          <w:rFonts w:ascii="Arial Narrow" w:hAnsi="Arial Narrow" w:cs="Arial"/>
          <w:color w:val="0070C0"/>
          <w:sz w:val="24"/>
          <w:szCs w:val="24"/>
        </w:rPr>
        <w:t>Planom propisanih parametara</w:t>
      </w:r>
      <w:r w:rsidR="00D54426" w:rsidRPr="000453A5">
        <w:rPr>
          <w:rFonts w:ascii="Arial Narrow" w:hAnsi="Arial Narrow" w:cs="Arial"/>
          <w:sz w:val="24"/>
          <w:szCs w:val="24"/>
        </w:rPr>
        <w:t xml:space="preserve">, potrebno je maksimalno respektirati postojeće visoko zelenilo. Ukoliko nije moguće izbjeći uklanjanje određenog broja stabala, odgovarajući broj je potrebno posaditi na slobodnim dijelovima </w:t>
      </w:r>
      <w:r w:rsidR="000A1EC3" w:rsidRPr="000453A5">
        <w:rPr>
          <w:rFonts w:ascii="Arial Narrow" w:hAnsi="Arial Narrow" w:cs="Arial"/>
          <w:sz w:val="24"/>
          <w:szCs w:val="24"/>
        </w:rPr>
        <w:t>čestice</w:t>
      </w:r>
      <w:r w:rsidR="00BE4292" w:rsidRPr="000453A5">
        <w:rPr>
          <w:rFonts w:ascii="Arial Narrow" w:hAnsi="Arial Narrow" w:cs="Arial"/>
          <w:sz w:val="24"/>
          <w:szCs w:val="24"/>
        </w:rPr>
        <w:t>.</w:t>
      </w:r>
    </w:p>
    <w:p w:rsidR="00D54426" w:rsidRPr="000453A5" w:rsidRDefault="006F6DB6" w:rsidP="000453A5">
      <w:pPr>
        <w:pStyle w:val="BodyText"/>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D54426" w:rsidRPr="000453A5">
        <w:rPr>
          <w:rFonts w:ascii="Arial Narrow" w:hAnsi="Arial Narrow" w:cs="Arial"/>
          <w:sz w:val="24"/>
          <w:szCs w:val="24"/>
        </w:rPr>
        <w:t xml:space="preserve">Na građevnoj čestici </w:t>
      </w:r>
      <w:r w:rsidR="00196581" w:rsidRPr="000453A5">
        <w:rPr>
          <w:rFonts w:ascii="Arial Narrow" w:hAnsi="Arial Narrow" w:cs="Arial"/>
          <w:sz w:val="24"/>
          <w:szCs w:val="24"/>
        </w:rPr>
        <w:t>koja ima osiguran kolni pristup</w:t>
      </w:r>
      <w:r w:rsidR="000A1EC3" w:rsidRPr="000453A5">
        <w:rPr>
          <w:rFonts w:ascii="Arial Narrow" w:hAnsi="Arial Narrow" w:cs="Arial"/>
          <w:sz w:val="24"/>
          <w:szCs w:val="24"/>
        </w:rPr>
        <w:t xml:space="preserve"> </w:t>
      </w:r>
      <w:r w:rsidR="00D54426" w:rsidRPr="000453A5">
        <w:rPr>
          <w:rFonts w:ascii="Arial Narrow" w:hAnsi="Arial Narrow" w:cs="Arial"/>
          <w:sz w:val="24"/>
          <w:szCs w:val="24"/>
        </w:rPr>
        <w:t>potrebno je osigurati prostor za promet u mirovanju (broj PM i/ili garaža) u skladu sa uvjetima Plana</w:t>
      </w:r>
    </w:p>
    <w:p w:rsidR="001257C4" w:rsidRPr="000453A5" w:rsidRDefault="001257C4" w:rsidP="000453A5">
      <w:pPr>
        <w:spacing w:before="60" w:after="60" w:line="269" w:lineRule="auto"/>
        <w:rPr>
          <w:rFonts w:ascii="Arial Narrow" w:hAnsi="Arial Narrow" w:cs="Arial"/>
          <w:sz w:val="24"/>
          <w:szCs w:val="24"/>
        </w:rPr>
      </w:pPr>
    </w:p>
    <w:p w:rsidR="00EB7C51" w:rsidRDefault="00D54426" w:rsidP="007623AB">
      <w:pPr>
        <w:keepNext/>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2.2.3.</w:t>
      </w:r>
      <w:r w:rsidRPr="000453A5">
        <w:rPr>
          <w:rFonts w:ascii="Arial Narrow" w:hAnsi="Arial Narrow" w:cs="Arial"/>
          <w:b/>
          <w:sz w:val="24"/>
          <w:szCs w:val="24"/>
        </w:rPr>
        <w:tab/>
        <w:t xml:space="preserve">Uvjeti za gradnju površina isključive namjene unutar naselja </w:t>
      </w:r>
    </w:p>
    <w:p w:rsidR="00EB7C51" w:rsidRPr="00E0290D" w:rsidRDefault="00EB7C51" w:rsidP="00E0290D">
      <w:pPr>
        <w:shd w:val="clear" w:color="auto" w:fill="FFFFFF"/>
        <w:spacing w:before="12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(1) </w:t>
      </w:r>
      <w:r w:rsidRPr="00EB7C51">
        <w:rPr>
          <w:rFonts w:ascii="Arial Narrow" w:hAnsi="Arial Narrow" w:cs="Arial"/>
          <w:color w:val="0070C0"/>
          <w:sz w:val="24"/>
          <w:szCs w:val="24"/>
        </w:rPr>
        <w:t xml:space="preserve">U cilju zaštite prostora od prenamjene ovim su planom unutar građevinskog područja naselja određene površine </w:t>
      </w:r>
      <w:r w:rsidR="00E0290D">
        <w:rPr>
          <w:rFonts w:ascii="Arial Narrow" w:hAnsi="Arial Narrow" w:cs="Arial"/>
          <w:color w:val="0070C0"/>
          <w:sz w:val="24"/>
          <w:szCs w:val="24"/>
        </w:rPr>
        <w:t>isključive</w:t>
      </w:r>
      <w:r w:rsidRPr="00EB7C51">
        <w:rPr>
          <w:rFonts w:ascii="Arial Narrow" w:hAnsi="Arial Narrow" w:cs="Arial"/>
          <w:color w:val="0070C0"/>
          <w:sz w:val="24"/>
          <w:szCs w:val="24"/>
        </w:rPr>
        <w:t xml:space="preserve"> namjene unutar naselja</w:t>
      </w:r>
      <w:r w:rsidR="00E0290D">
        <w:rPr>
          <w:rFonts w:ascii="Arial Narrow" w:hAnsi="Arial Narrow" w:cs="Arial"/>
          <w:color w:val="0070C0"/>
          <w:sz w:val="24"/>
          <w:szCs w:val="24"/>
        </w:rPr>
        <w:t xml:space="preserve">. Površine isključive namjene </w:t>
      </w:r>
      <w:r w:rsidRPr="00BB2463">
        <w:rPr>
          <w:rFonts w:ascii="Arial Narrow" w:hAnsi="Arial Narrow" w:cs="Arial"/>
          <w:color w:val="0070C0"/>
          <w:sz w:val="24"/>
          <w:szCs w:val="24"/>
        </w:rPr>
        <w:t>se svojom veličinom, strukturom i načinom korištenja razlikuju od ostatka naselja.</w:t>
      </w:r>
    </w:p>
    <w:p w:rsidR="00EB7C51" w:rsidRPr="00E0290D" w:rsidRDefault="00E0290D" w:rsidP="00E0290D">
      <w:pPr>
        <w:tabs>
          <w:tab w:val="left" w:pos="567"/>
        </w:tabs>
        <w:spacing w:after="0"/>
        <w:jc w:val="both"/>
        <w:rPr>
          <w:rFonts w:ascii="Arial Narrow" w:hAnsi="Arial Narrow" w:cs="Arial"/>
          <w:color w:val="0070C0"/>
          <w:sz w:val="24"/>
          <w:szCs w:val="24"/>
        </w:rPr>
      </w:pPr>
      <w:r>
        <w:rPr>
          <w:rFonts w:ascii="Arial Narrow" w:hAnsi="Arial Narrow" w:cs="Arial"/>
          <w:color w:val="0070C0"/>
          <w:sz w:val="24"/>
          <w:szCs w:val="24"/>
        </w:rPr>
        <w:t xml:space="preserve">(2) </w:t>
      </w:r>
      <w:r w:rsidR="00EB7C51" w:rsidRPr="00E0290D">
        <w:rPr>
          <w:rFonts w:ascii="Arial Narrow" w:hAnsi="Arial Narrow" w:cs="Arial"/>
          <w:color w:val="0070C0"/>
          <w:sz w:val="24"/>
          <w:szCs w:val="24"/>
        </w:rPr>
        <w:t xml:space="preserve">Razgraničenje površina </w:t>
      </w:r>
      <w:r>
        <w:rPr>
          <w:rFonts w:ascii="Arial Narrow" w:hAnsi="Arial Narrow" w:cs="Arial"/>
          <w:color w:val="0070C0"/>
          <w:sz w:val="24"/>
          <w:szCs w:val="24"/>
        </w:rPr>
        <w:t>isključive namjene</w:t>
      </w:r>
      <w:r w:rsidR="00EB7C51" w:rsidRPr="00E0290D">
        <w:rPr>
          <w:rFonts w:ascii="Arial Narrow" w:hAnsi="Arial Narrow" w:cs="Arial"/>
          <w:color w:val="0070C0"/>
          <w:sz w:val="24"/>
          <w:szCs w:val="24"/>
        </w:rPr>
        <w:t xml:space="preserve"> unutar naselja iz stavka 1. ovog članka prikazano je na kartografskom prikazu 4.</w:t>
      </w:r>
      <w:r w:rsidR="00BB2463">
        <w:rPr>
          <w:rFonts w:ascii="Arial Narrow" w:hAnsi="Arial Narrow" w:cs="Arial"/>
          <w:color w:val="0070C0"/>
          <w:sz w:val="24"/>
          <w:szCs w:val="24"/>
        </w:rPr>
        <w:t xml:space="preserve"> list </w:t>
      </w:r>
      <w:r w:rsidR="00EB7C51" w:rsidRPr="00E0290D">
        <w:rPr>
          <w:rFonts w:ascii="Arial Narrow" w:hAnsi="Arial Narrow" w:cs="Arial"/>
          <w:color w:val="0070C0"/>
          <w:sz w:val="24"/>
          <w:szCs w:val="24"/>
        </w:rPr>
        <w:t>1</w:t>
      </w:r>
      <w:r w:rsidR="00BB2463">
        <w:rPr>
          <w:rFonts w:ascii="Arial Narrow" w:hAnsi="Arial Narrow" w:cs="Arial"/>
          <w:color w:val="0070C0"/>
          <w:sz w:val="24"/>
          <w:szCs w:val="24"/>
        </w:rPr>
        <w:t xml:space="preserve"> </w:t>
      </w:r>
      <w:r w:rsidR="00EB7C51" w:rsidRPr="00E0290D">
        <w:rPr>
          <w:rFonts w:ascii="Arial Narrow" w:hAnsi="Arial Narrow" w:cs="Arial"/>
          <w:color w:val="0070C0"/>
          <w:sz w:val="24"/>
          <w:szCs w:val="24"/>
        </w:rPr>
        <w:t>Građevinska područja</w:t>
      </w:r>
      <w:r w:rsidR="00BB2463">
        <w:rPr>
          <w:rFonts w:ascii="Arial Narrow" w:hAnsi="Arial Narrow" w:cs="Arial"/>
          <w:color w:val="0070C0"/>
          <w:sz w:val="24"/>
          <w:szCs w:val="24"/>
        </w:rPr>
        <w:t xml:space="preserve"> naselja -POVLJANA</w:t>
      </w:r>
      <w:r w:rsidR="00EB7C51" w:rsidRPr="00E0290D">
        <w:rPr>
          <w:rFonts w:ascii="Arial Narrow" w:hAnsi="Arial Narrow" w:cs="Arial"/>
          <w:color w:val="0070C0"/>
          <w:sz w:val="24"/>
          <w:szCs w:val="24"/>
        </w:rPr>
        <w:t xml:space="preserve"> u mjerilu 1:5000. </w:t>
      </w:r>
    </w:p>
    <w:p w:rsidR="00EB7C51" w:rsidRPr="000453A5" w:rsidRDefault="00EB7C51" w:rsidP="007623AB">
      <w:pPr>
        <w:keepNext/>
        <w:tabs>
          <w:tab w:val="left" w:pos="567"/>
        </w:tabs>
        <w:spacing w:before="60" w:after="60" w:line="269" w:lineRule="auto"/>
        <w:jc w:val="both"/>
        <w:rPr>
          <w:rFonts w:ascii="Arial Narrow" w:hAnsi="Arial Narrow" w:cs="Arial"/>
          <w:b/>
          <w:sz w:val="24"/>
          <w:szCs w:val="24"/>
        </w:rPr>
      </w:pPr>
    </w:p>
    <w:p w:rsidR="00D54426" w:rsidRPr="000453A5" w:rsidRDefault="000A1EC3" w:rsidP="00350A0E">
      <w:pPr>
        <w:keepNext/>
        <w:numPr>
          <w:ilvl w:val="0"/>
          <w:numId w:val="18"/>
        </w:numPr>
        <w:spacing w:before="120" w:after="60" w:line="269" w:lineRule="auto"/>
        <w:ind w:left="357" w:hanging="357"/>
        <w:jc w:val="both"/>
        <w:rPr>
          <w:rFonts w:ascii="Arial Narrow" w:hAnsi="Arial Narrow" w:cs="Arial"/>
          <w:b/>
          <w:sz w:val="24"/>
          <w:szCs w:val="24"/>
        </w:rPr>
      </w:pPr>
      <w:r w:rsidRPr="00CD0EF1">
        <w:rPr>
          <w:rFonts w:ascii="Arial Narrow" w:hAnsi="Arial Narrow" w:cs="Arial"/>
          <w:b/>
          <w:sz w:val="24"/>
          <w:szCs w:val="24"/>
        </w:rPr>
        <w:t>j</w:t>
      </w:r>
      <w:r w:rsidR="00D54426" w:rsidRPr="00CD0EF1">
        <w:rPr>
          <w:rFonts w:ascii="Arial Narrow" w:hAnsi="Arial Narrow" w:cs="Arial"/>
          <w:b/>
          <w:sz w:val="24"/>
          <w:szCs w:val="24"/>
        </w:rPr>
        <w:t xml:space="preserve">avna </w:t>
      </w:r>
      <w:r w:rsidR="00D54426" w:rsidRPr="000453A5">
        <w:rPr>
          <w:rFonts w:ascii="Arial Narrow" w:hAnsi="Arial Narrow" w:cs="Arial"/>
          <w:b/>
          <w:sz w:val="24"/>
          <w:szCs w:val="24"/>
        </w:rPr>
        <w:t>i društvena namjena</w:t>
      </w:r>
      <w:r w:rsidR="0069387B" w:rsidRPr="000453A5">
        <w:rPr>
          <w:rFonts w:ascii="Arial Narrow" w:hAnsi="Arial Narrow" w:cs="Arial"/>
          <w:b/>
          <w:sz w:val="24"/>
          <w:szCs w:val="24"/>
        </w:rPr>
        <w:t xml:space="preserve"> (D) </w:t>
      </w:r>
    </w:p>
    <w:p w:rsidR="00D54426" w:rsidRPr="000453A5" w:rsidRDefault="000A1EC3" w:rsidP="001C0254">
      <w:pPr>
        <w:keepNext/>
        <w:spacing w:before="240" w:after="60" w:line="269" w:lineRule="auto"/>
        <w:jc w:val="center"/>
        <w:rPr>
          <w:rFonts w:ascii="Arial Narrow" w:hAnsi="Arial Narrow" w:cs="Arial"/>
          <w:b/>
        </w:rPr>
      </w:pPr>
      <w:r w:rsidRPr="000453A5">
        <w:rPr>
          <w:rFonts w:ascii="Arial Narrow" w:hAnsi="Arial Narrow" w:cs="Arial"/>
          <w:b/>
        </w:rPr>
        <w:t>Članak 38</w:t>
      </w:r>
      <w:r w:rsidR="00D54426" w:rsidRPr="000453A5">
        <w:rPr>
          <w:rFonts w:ascii="Arial Narrow" w:hAnsi="Arial Narrow" w:cs="Arial"/>
          <w:b/>
        </w:rPr>
        <w:t>a</w:t>
      </w:r>
      <w:r w:rsidRPr="000453A5">
        <w:rPr>
          <w:rFonts w:ascii="Arial Narrow" w:hAnsi="Arial Narrow" w:cs="Arial"/>
          <w:b/>
        </w:rPr>
        <w:t>.</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Površine </w:t>
      </w:r>
      <w:r w:rsidR="00D54426" w:rsidRPr="0098012D">
        <w:rPr>
          <w:rFonts w:ascii="Arial Narrow" w:hAnsi="Arial Narrow" w:cs="Arial"/>
          <w:strike/>
          <w:color w:val="FF0000"/>
          <w:sz w:val="24"/>
          <w:szCs w:val="24"/>
        </w:rPr>
        <w:t>za ja</w:t>
      </w:r>
      <w:r w:rsidR="000254BF" w:rsidRPr="0098012D">
        <w:rPr>
          <w:rFonts w:ascii="Arial Narrow" w:hAnsi="Arial Narrow" w:cs="Arial"/>
          <w:strike/>
          <w:color w:val="FF0000"/>
          <w:sz w:val="24"/>
          <w:szCs w:val="24"/>
        </w:rPr>
        <w:t>vnu i društvenu namjenu (D)</w:t>
      </w:r>
      <w:r w:rsidR="000254BF" w:rsidRPr="000453A5">
        <w:rPr>
          <w:rFonts w:ascii="Arial Narrow" w:hAnsi="Arial Narrow" w:cs="Arial"/>
          <w:sz w:val="24"/>
          <w:szCs w:val="24"/>
        </w:rPr>
        <w:t xml:space="preserve"> </w:t>
      </w:r>
      <w:r w:rsidR="0098012D" w:rsidRPr="0098012D">
        <w:rPr>
          <w:rFonts w:ascii="Arial Narrow" w:hAnsi="Arial Narrow" w:cs="Arial"/>
          <w:color w:val="0070C0"/>
          <w:sz w:val="24"/>
          <w:szCs w:val="24"/>
        </w:rPr>
        <w:t>isključive</w:t>
      </w:r>
      <w:r w:rsidR="0098012D">
        <w:rPr>
          <w:rFonts w:ascii="Arial Narrow" w:hAnsi="Arial Narrow" w:cs="Arial"/>
          <w:color w:val="0070C0"/>
          <w:sz w:val="24"/>
          <w:szCs w:val="24"/>
        </w:rPr>
        <w:t xml:space="preserve"> javne i društvene namjene (D3, D4, D5, D8)</w:t>
      </w:r>
      <w:r w:rsidR="0098012D">
        <w:rPr>
          <w:rFonts w:ascii="Arial Narrow" w:hAnsi="Arial Narrow" w:cs="Arial"/>
          <w:sz w:val="24"/>
          <w:szCs w:val="24"/>
        </w:rPr>
        <w:t xml:space="preserve"> </w:t>
      </w:r>
      <w:r w:rsidR="000254BF" w:rsidRPr="000453A5">
        <w:rPr>
          <w:rFonts w:ascii="Arial Narrow" w:hAnsi="Arial Narrow" w:cs="Arial"/>
          <w:sz w:val="24"/>
          <w:szCs w:val="24"/>
        </w:rPr>
        <w:t>su P</w:t>
      </w:r>
      <w:r w:rsidR="00D54426" w:rsidRPr="000453A5">
        <w:rPr>
          <w:rFonts w:ascii="Arial Narrow" w:hAnsi="Arial Narrow" w:cs="Arial"/>
          <w:sz w:val="24"/>
          <w:szCs w:val="24"/>
        </w:rPr>
        <w:t xml:space="preserve">lanom </w:t>
      </w:r>
      <w:r w:rsidR="00D54426" w:rsidRPr="0098012D">
        <w:rPr>
          <w:rFonts w:ascii="Arial Narrow" w:hAnsi="Arial Narrow" w:cs="Arial"/>
          <w:strike/>
          <w:color w:val="FF0000"/>
          <w:sz w:val="24"/>
          <w:szCs w:val="24"/>
        </w:rPr>
        <w:t>utvrđeni prostori</w:t>
      </w:r>
      <w:r w:rsidR="00D54426" w:rsidRPr="000453A5">
        <w:rPr>
          <w:rFonts w:ascii="Arial Narrow" w:hAnsi="Arial Narrow" w:cs="Arial"/>
          <w:sz w:val="24"/>
          <w:szCs w:val="24"/>
        </w:rPr>
        <w:t xml:space="preserve"> </w:t>
      </w:r>
      <w:r w:rsidR="0098012D" w:rsidRPr="0098012D">
        <w:rPr>
          <w:rFonts w:ascii="Arial Narrow" w:hAnsi="Arial Narrow" w:cs="Arial"/>
          <w:color w:val="0070C0"/>
          <w:sz w:val="24"/>
          <w:szCs w:val="24"/>
        </w:rPr>
        <w:t>utvrđene zone</w:t>
      </w:r>
      <w:r w:rsidR="0098012D">
        <w:rPr>
          <w:rFonts w:ascii="Arial Narrow" w:hAnsi="Arial Narrow" w:cs="Arial"/>
          <w:sz w:val="24"/>
          <w:szCs w:val="24"/>
        </w:rPr>
        <w:t xml:space="preserve"> </w:t>
      </w:r>
      <w:r w:rsidR="00D54426" w:rsidRPr="000453A5">
        <w:rPr>
          <w:rFonts w:ascii="Arial Narrow" w:hAnsi="Arial Narrow" w:cs="Arial"/>
          <w:sz w:val="24"/>
          <w:szCs w:val="24"/>
        </w:rPr>
        <w:t xml:space="preserve">unutar GP naselja </w:t>
      </w:r>
      <w:r w:rsidR="00D54426" w:rsidRPr="0098012D">
        <w:rPr>
          <w:rFonts w:ascii="Arial Narrow" w:hAnsi="Arial Narrow" w:cs="Arial"/>
          <w:strike/>
          <w:color w:val="FF0000"/>
          <w:sz w:val="24"/>
          <w:szCs w:val="24"/>
        </w:rPr>
        <w:t>planirani</w:t>
      </w:r>
      <w:r w:rsidR="00D54426" w:rsidRPr="000453A5">
        <w:rPr>
          <w:rFonts w:ascii="Arial Narrow" w:hAnsi="Arial Narrow" w:cs="Arial"/>
          <w:sz w:val="24"/>
          <w:szCs w:val="24"/>
        </w:rPr>
        <w:t xml:space="preserve"> </w:t>
      </w:r>
      <w:r w:rsidR="0098012D">
        <w:rPr>
          <w:rFonts w:ascii="Arial Narrow" w:hAnsi="Arial Narrow" w:cs="Arial"/>
          <w:color w:val="0070C0"/>
          <w:sz w:val="24"/>
          <w:szCs w:val="24"/>
        </w:rPr>
        <w:t xml:space="preserve">planirane </w:t>
      </w:r>
      <w:r w:rsidR="00D54426" w:rsidRPr="000453A5">
        <w:rPr>
          <w:rFonts w:ascii="Arial Narrow" w:hAnsi="Arial Narrow" w:cs="Arial"/>
          <w:sz w:val="24"/>
          <w:szCs w:val="24"/>
        </w:rPr>
        <w:t>za gradnju i uređenje zgrada javnih i društve</w:t>
      </w:r>
      <w:r w:rsidR="000254BF" w:rsidRPr="000453A5">
        <w:rPr>
          <w:rFonts w:ascii="Arial Narrow" w:hAnsi="Arial Narrow" w:cs="Arial"/>
          <w:sz w:val="24"/>
          <w:szCs w:val="24"/>
        </w:rPr>
        <w:t>nih dje</w:t>
      </w:r>
      <w:r w:rsidR="00CF49D3" w:rsidRPr="000453A5">
        <w:rPr>
          <w:rFonts w:ascii="Arial Narrow" w:hAnsi="Arial Narrow" w:cs="Arial"/>
          <w:sz w:val="24"/>
          <w:szCs w:val="24"/>
        </w:rPr>
        <w:t>latnosti</w:t>
      </w:r>
      <w:r w:rsidR="00D54426" w:rsidRPr="000453A5">
        <w:rPr>
          <w:rFonts w:ascii="Arial Narrow" w:hAnsi="Arial Narrow" w:cs="Arial"/>
          <w:sz w:val="24"/>
          <w:szCs w:val="24"/>
        </w:rPr>
        <w:t xml:space="preserve"> </w:t>
      </w:r>
      <w:r w:rsidR="00CF49D3" w:rsidRPr="000453A5">
        <w:rPr>
          <w:rFonts w:ascii="Arial Narrow" w:hAnsi="Arial Narrow" w:cs="Arial"/>
          <w:sz w:val="24"/>
          <w:szCs w:val="24"/>
        </w:rPr>
        <w:t xml:space="preserve">(predškolski i školski odgoj, </w:t>
      </w:r>
      <w:r w:rsidR="00CF49D3" w:rsidRPr="0098012D">
        <w:rPr>
          <w:rFonts w:ascii="Arial Narrow" w:hAnsi="Arial Narrow" w:cs="Arial"/>
          <w:strike/>
          <w:color w:val="FF0000"/>
          <w:sz w:val="24"/>
          <w:szCs w:val="24"/>
        </w:rPr>
        <w:t>razni kulturni i društveni</w:t>
      </w:r>
      <w:r w:rsidR="00CF49D3" w:rsidRPr="000453A5">
        <w:rPr>
          <w:rFonts w:ascii="Arial Narrow" w:hAnsi="Arial Narrow" w:cs="Arial"/>
          <w:sz w:val="24"/>
          <w:szCs w:val="24"/>
        </w:rPr>
        <w:t xml:space="preserve"> </w:t>
      </w:r>
      <w:r w:rsidR="0098012D" w:rsidRPr="0098012D">
        <w:rPr>
          <w:rFonts w:ascii="Arial Narrow" w:hAnsi="Arial Narrow" w:cs="Arial"/>
          <w:color w:val="0070C0"/>
          <w:sz w:val="24"/>
          <w:szCs w:val="24"/>
        </w:rPr>
        <w:t xml:space="preserve">zdravstveni </w:t>
      </w:r>
      <w:r w:rsidR="00CF49D3" w:rsidRPr="000453A5">
        <w:rPr>
          <w:rFonts w:ascii="Arial Narrow" w:hAnsi="Arial Narrow" w:cs="Arial"/>
          <w:sz w:val="24"/>
          <w:szCs w:val="24"/>
        </w:rPr>
        <w:t>sadržaji, vjerske građevine i ostali sl. sadržaji)</w:t>
      </w:r>
      <w:r w:rsidR="00B168B0">
        <w:rPr>
          <w:rFonts w:ascii="Arial Narrow" w:hAnsi="Arial Narrow" w:cs="Arial"/>
          <w:sz w:val="24"/>
          <w:szCs w:val="24"/>
        </w:rPr>
        <w:t>.</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Uvjeti za gradnju i/ili rekonstrukciju zgrada javnih i društvenih djelatnosti ut</w:t>
      </w:r>
      <w:r w:rsidR="0069387B" w:rsidRPr="000453A5">
        <w:rPr>
          <w:rFonts w:ascii="Arial Narrow" w:hAnsi="Arial Narrow" w:cs="Arial"/>
          <w:sz w:val="24"/>
          <w:szCs w:val="24"/>
        </w:rPr>
        <w:t xml:space="preserve">vrđeni su u </w:t>
      </w:r>
      <w:r w:rsidR="00CF49D3" w:rsidRPr="000453A5">
        <w:rPr>
          <w:rFonts w:ascii="Arial Narrow" w:hAnsi="Arial Narrow" w:cs="Arial"/>
          <w:sz w:val="24"/>
          <w:szCs w:val="24"/>
        </w:rPr>
        <w:t>točki 4.</w:t>
      </w:r>
      <w:r w:rsidR="0069387B" w:rsidRPr="000453A5">
        <w:rPr>
          <w:rFonts w:ascii="Arial Narrow" w:hAnsi="Arial Narrow" w:cs="Arial"/>
          <w:sz w:val="24"/>
          <w:szCs w:val="24"/>
        </w:rPr>
        <w:t xml:space="preserve"> </w:t>
      </w:r>
      <w:r w:rsidR="00D54426" w:rsidRPr="000453A5">
        <w:rPr>
          <w:rFonts w:ascii="Arial Narrow" w:hAnsi="Arial Narrow" w:cs="Arial"/>
          <w:sz w:val="24"/>
          <w:szCs w:val="24"/>
        </w:rPr>
        <w:t>ovih odredbi</w:t>
      </w:r>
      <w:r w:rsidR="00CF49D3" w:rsidRPr="000453A5">
        <w:rPr>
          <w:rFonts w:ascii="Arial Narrow" w:hAnsi="Arial Narrow" w:cs="Arial"/>
          <w:sz w:val="24"/>
          <w:szCs w:val="24"/>
        </w:rPr>
        <w:t>.</w:t>
      </w:r>
    </w:p>
    <w:p w:rsidR="00D54426" w:rsidRPr="000453A5" w:rsidRDefault="00D54426" w:rsidP="00350A0E">
      <w:pPr>
        <w:keepNext/>
        <w:numPr>
          <w:ilvl w:val="0"/>
          <w:numId w:val="18"/>
        </w:numPr>
        <w:spacing w:before="240" w:after="60" w:line="269" w:lineRule="auto"/>
        <w:ind w:left="357" w:hanging="357"/>
        <w:jc w:val="both"/>
        <w:rPr>
          <w:rFonts w:ascii="Arial Narrow" w:hAnsi="Arial Narrow" w:cs="Arial"/>
          <w:b/>
          <w:sz w:val="24"/>
          <w:szCs w:val="24"/>
        </w:rPr>
      </w:pPr>
      <w:r w:rsidRPr="000453A5">
        <w:rPr>
          <w:rFonts w:ascii="Arial Narrow" w:hAnsi="Arial Narrow" w:cs="Arial"/>
          <w:b/>
          <w:sz w:val="24"/>
          <w:szCs w:val="24"/>
        </w:rPr>
        <w:t>poslovna namjena (K)</w:t>
      </w:r>
    </w:p>
    <w:p w:rsidR="00D54426" w:rsidRPr="000453A5" w:rsidRDefault="000A1EC3" w:rsidP="001C0254">
      <w:pPr>
        <w:keepNext/>
        <w:spacing w:before="240" w:after="60" w:line="269" w:lineRule="auto"/>
        <w:jc w:val="center"/>
        <w:rPr>
          <w:rFonts w:ascii="Arial Narrow" w:hAnsi="Arial Narrow" w:cs="Arial"/>
          <w:b/>
        </w:rPr>
      </w:pPr>
      <w:r w:rsidRPr="000453A5">
        <w:rPr>
          <w:rFonts w:ascii="Arial Narrow" w:hAnsi="Arial Narrow" w:cs="Arial"/>
          <w:b/>
        </w:rPr>
        <w:t>Članak 38</w:t>
      </w:r>
      <w:r w:rsidR="00D54426" w:rsidRPr="000453A5">
        <w:rPr>
          <w:rFonts w:ascii="Arial Narrow" w:hAnsi="Arial Narrow" w:cs="Arial"/>
          <w:b/>
        </w:rPr>
        <w:t>b</w:t>
      </w:r>
      <w:r w:rsidRPr="000453A5">
        <w:rPr>
          <w:rFonts w:ascii="Arial Narrow" w:hAnsi="Arial Narrow" w:cs="Arial"/>
          <w:b/>
        </w:rPr>
        <w:t>.</w:t>
      </w:r>
    </w:p>
    <w:p w:rsidR="00D54426" w:rsidRPr="000453A5"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Po</w:t>
      </w:r>
      <w:r w:rsidR="00CF49D3" w:rsidRPr="000453A5">
        <w:rPr>
          <w:rFonts w:ascii="Arial Narrow" w:hAnsi="Arial Narrow" w:cs="Arial"/>
          <w:sz w:val="24"/>
          <w:szCs w:val="24"/>
        </w:rPr>
        <w:t xml:space="preserve">vršine </w:t>
      </w:r>
      <w:r w:rsidR="00CF49D3" w:rsidRPr="00343C53">
        <w:rPr>
          <w:rFonts w:ascii="Arial Narrow" w:hAnsi="Arial Narrow" w:cs="Arial"/>
          <w:strike/>
          <w:color w:val="FF0000"/>
          <w:sz w:val="24"/>
          <w:szCs w:val="24"/>
        </w:rPr>
        <w:t>poslovne namjene (K)</w:t>
      </w:r>
      <w:r w:rsidR="00CF49D3" w:rsidRPr="000453A5">
        <w:rPr>
          <w:rFonts w:ascii="Arial Narrow" w:hAnsi="Arial Narrow" w:cs="Arial"/>
          <w:sz w:val="24"/>
          <w:szCs w:val="24"/>
        </w:rPr>
        <w:t xml:space="preserve"> </w:t>
      </w:r>
      <w:r w:rsidR="00343C53" w:rsidRPr="0098012D">
        <w:rPr>
          <w:rFonts w:ascii="Arial Narrow" w:hAnsi="Arial Narrow" w:cs="Arial"/>
          <w:color w:val="0070C0"/>
          <w:sz w:val="24"/>
          <w:szCs w:val="24"/>
        </w:rPr>
        <w:t>isključive</w:t>
      </w:r>
      <w:r w:rsidR="00343C53">
        <w:rPr>
          <w:rFonts w:ascii="Arial Narrow" w:hAnsi="Arial Narrow" w:cs="Arial"/>
          <w:color w:val="0070C0"/>
          <w:sz w:val="24"/>
          <w:szCs w:val="24"/>
        </w:rPr>
        <w:t xml:space="preserve"> poslovne namjene (K, K1)</w:t>
      </w:r>
      <w:r w:rsidR="00343C53">
        <w:rPr>
          <w:rFonts w:ascii="Arial Narrow" w:hAnsi="Arial Narrow" w:cs="Arial"/>
          <w:sz w:val="24"/>
          <w:szCs w:val="24"/>
        </w:rPr>
        <w:t xml:space="preserve"> </w:t>
      </w:r>
      <w:r w:rsidR="00CF49D3" w:rsidRPr="000453A5">
        <w:rPr>
          <w:rFonts w:ascii="Arial Narrow" w:hAnsi="Arial Narrow" w:cs="Arial"/>
          <w:sz w:val="24"/>
          <w:szCs w:val="24"/>
        </w:rPr>
        <w:t>su P</w:t>
      </w:r>
      <w:r w:rsidR="00D54426" w:rsidRPr="000453A5">
        <w:rPr>
          <w:rFonts w:ascii="Arial Narrow" w:hAnsi="Arial Narrow" w:cs="Arial"/>
          <w:sz w:val="24"/>
          <w:szCs w:val="24"/>
        </w:rPr>
        <w:t xml:space="preserve">lanom </w:t>
      </w:r>
      <w:r w:rsidR="00D54426" w:rsidRPr="00343C53">
        <w:rPr>
          <w:rFonts w:ascii="Arial Narrow" w:hAnsi="Arial Narrow" w:cs="Arial"/>
          <w:strike/>
          <w:color w:val="FF0000"/>
          <w:sz w:val="24"/>
          <w:szCs w:val="24"/>
        </w:rPr>
        <w:t>utvrđeni prostori</w:t>
      </w:r>
      <w:r w:rsidR="00D54426" w:rsidRPr="000453A5">
        <w:rPr>
          <w:rFonts w:ascii="Arial Narrow" w:hAnsi="Arial Narrow" w:cs="Arial"/>
          <w:sz w:val="24"/>
          <w:szCs w:val="24"/>
        </w:rPr>
        <w:t xml:space="preserve"> </w:t>
      </w:r>
      <w:r w:rsidR="00343C53" w:rsidRPr="0098012D">
        <w:rPr>
          <w:rFonts w:ascii="Arial Narrow" w:hAnsi="Arial Narrow" w:cs="Arial"/>
          <w:color w:val="0070C0"/>
          <w:sz w:val="24"/>
          <w:szCs w:val="24"/>
        </w:rPr>
        <w:t>utvrđene zone</w:t>
      </w:r>
      <w:r w:rsidR="00343C53">
        <w:rPr>
          <w:rFonts w:ascii="Arial Narrow" w:hAnsi="Arial Narrow" w:cs="Arial"/>
          <w:sz w:val="24"/>
          <w:szCs w:val="24"/>
        </w:rPr>
        <w:t xml:space="preserve"> </w:t>
      </w:r>
      <w:r w:rsidR="00D54426" w:rsidRPr="000453A5">
        <w:rPr>
          <w:rFonts w:ascii="Arial Narrow" w:hAnsi="Arial Narrow" w:cs="Arial"/>
          <w:sz w:val="24"/>
          <w:szCs w:val="24"/>
        </w:rPr>
        <w:t xml:space="preserve">unutar GP naselja </w:t>
      </w:r>
      <w:r w:rsidR="00343C53" w:rsidRPr="0098012D">
        <w:rPr>
          <w:rFonts w:ascii="Arial Narrow" w:hAnsi="Arial Narrow" w:cs="Arial"/>
          <w:strike/>
          <w:color w:val="FF0000"/>
          <w:sz w:val="24"/>
          <w:szCs w:val="24"/>
        </w:rPr>
        <w:t>planirani</w:t>
      </w:r>
      <w:r w:rsidR="00343C53" w:rsidRPr="000453A5">
        <w:rPr>
          <w:rFonts w:ascii="Arial Narrow" w:hAnsi="Arial Narrow" w:cs="Arial"/>
          <w:sz w:val="24"/>
          <w:szCs w:val="24"/>
        </w:rPr>
        <w:t xml:space="preserve"> </w:t>
      </w:r>
      <w:r w:rsidR="00343C53">
        <w:rPr>
          <w:rFonts w:ascii="Arial Narrow" w:hAnsi="Arial Narrow" w:cs="Arial"/>
          <w:color w:val="0070C0"/>
          <w:sz w:val="24"/>
          <w:szCs w:val="24"/>
        </w:rPr>
        <w:t>planirane</w:t>
      </w:r>
      <w:r w:rsidR="00D54426" w:rsidRPr="000453A5">
        <w:rPr>
          <w:rFonts w:ascii="Arial Narrow" w:hAnsi="Arial Narrow" w:cs="Arial"/>
          <w:sz w:val="24"/>
          <w:szCs w:val="24"/>
        </w:rPr>
        <w:t xml:space="preserve"> za gradnju i uređenje </w:t>
      </w:r>
      <w:r w:rsidR="00343C53" w:rsidRPr="00343C53">
        <w:rPr>
          <w:rFonts w:ascii="Arial Narrow" w:hAnsi="Arial Narrow" w:cs="Arial"/>
          <w:color w:val="0070C0"/>
          <w:sz w:val="24"/>
          <w:szCs w:val="24"/>
        </w:rPr>
        <w:t>uslužnih,</w:t>
      </w:r>
      <w:r w:rsidR="00343C53">
        <w:rPr>
          <w:rFonts w:ascii="Arial Narrow" w:hAnsi="Arial Narrow" w:cs="Arial"/>
          <w:sz w:val="24"/>
          <w:szCs w:val="24"/>
        </w:rPr>
        <w:t xml:space="preserve"> </w:t>
      </w:r>
      <w:r w:rsidR="00D54426" w:rsidRPr="000453A5">
        <w:rPr>
          <w:rFonts w:ascii="Arial Narrow" w:hAnsi="Arial Narrow" w:cs="Arial"/>
          <w:sz w:val="24"/>
          <w:szCs w:val="24"/>
        </w:rPr>
        <w:t xml:space="preserve">poslovnih, trgovačkih, komunalno - servisnih i ostalih komunalnih </w:t>
      </w:r>
      <w:r w:rsidR="00CF49D3" w:rsidRPr="000453A5">
        <w:rPr>
          <w:rFonts w:ascii="Arial Narrow" w:hAnsi="Arial Narrow" w:cs="Arial"/>
          <w:sz w:val="24"/>
          <w:szCs w:val="24"/>
        </w:rPr>
        <w:t>građevina.</w:t>
      </w:r>
    </w:p>
    <w:p w:rsidR="000254BF" w:rsidRDefault="006F6DB6"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254BF" w:rsidRPr="000453A5">
        <w:rPr>
          <w:rFonts w:ascii="Arial Narrow" w:hAnsi="Arial Narrow" w:cs="Arial"/>
          <w:sz w:val="24"/>
          <w:szCs w:val="24"/>
        </w:rPr>
        <w:t>Stambena namjena unutar ovih površine nije dopuštena.</w:t>
      </w:r>
    </w:p>
    <w:p w:rsidR="00343C53" w:rsidRPr="00F15584" w:rsidRDefault="00343C53" w:rsidP="00F15584">
      <w:pPr>
        <w:spacing w:before="60" w:after="60" w:line="269" w:lineRule="auto"/>
        <w:jc w:val="both"/>
        <w:rPr>
          <w:rFonts w:ascii="Arial Narrow" w:hAnsi="Arial Narrow" w:cs="Arial"/>
          <w:color w:val="0070C0"/>
          <w:sz w:val="24"/>
          <w:szCs w:val="24"/>
        </w:rPr>
      </w:pPr>
      <w:r w:rsidRPr="00F15584">
        <w:rPr>
          <w:rFonts w:ascii="Arial Narrow" w:hAnsi="Arial Narrow" w:cs="Arial"/>
          <w:color w:val="0070C0"/>
          <w:sz w:val="24"/>
          <w:szCs w:val="24"/>
        </w:rPr>
        <w:t>(3) Za gradnju i uređenje građevina i sadržaja poslovne - pretežito uslužne namjene (K1) kao zone isključive namjene unutar naselja, ovim planom određuju se sljedeće granične vrijednosti:</w:t>
      </w:r>
    </w:p>
    <w:p w:rsidR="00343C53" w:rsidRPr="00F15584" w:rsidRDefault="00343C53" w:rsidP="004F607B">
      <w:pPr>
        <w:tabs>
          <w:tab w:val="left" w:pos="567"/>
        </w:tabs>
        <w:spacing w:after="0" w:line="269" w:lineRule="auto"/>
        <w:ind w:left="567" w:hanging="567"/>
        <w:jc w:val="both"/>
        <w:rPr>
          <w:rFonts w:ascii="Arial Narrow" w:hAnsi="Arial Narrow" w:cs="Arial"/>
          <w:color w:val="0070C0"/>
          <w:sz w:val="24"/>
          <w:szCs w:val="24"/>
        </w:rPr>
      </w:pPr>
      <w:r w:rsidRPr="00F15584">
        <w:rPr>
          <w:rFonts w:ascii="Arial Narrow" w:hAnsi="Arial Narrow" w:cs="Arial"/>
          <w:color w:val="0070C0"/>
          <w:sz w:val="24"/>
          <w:szCs w:val="24"/>
        </w:rPr>
        <w:lastRenderedPageBreak/>
        <w:t>-</w:t>
      </w:r>
      <w:r w:rsidRPr="00F15584">
        <w:rPr>
          <w:rFonts w:ascii="Arial Narrow" w:hAnsi="Arial Narrow" w:cs="Arial"/>
          <w:color w:val="0070C0"/>
          <w:sz w:val="24"/>
          <w:szCs w:val="24"/>
        </w:rPr>
        <w:tab/>
        <w:t>unutar površine K1 moguć je smještaj uslužnih, trgovačkih, ugostiteljskih, uredskih i skladišnih djelatnosti i sličnih sadržaja koji neće imati štetnih utjecaja na okoliš i stanovanje,</w:t>
      </w:r>
    </w:p>
    <w:p w:rsidR="006A382A" w:rsidRPr="00F15584" w:rsidRDefault="00343C53" w:rsidP="004F607B">
      <w:pPr>
        <w:tabs>
          <w:tab w:val="left" w:pos="567"/>
        </w:tabs>
        <w:spacing w:after="0" w:line="269" w:lineRule="auto"/>
        <w:ind w:left="567" w:hanging="567"/>
        <w:jc w:val="both"/>
        <w:rPr>
          <w:rFonts w:ascii="Arial Narrow" w:hAnsi="Arial Narrow" w:cs="Arial"/>
          <w:color w:val="0070C0"/>
          <w:sz w:val="24"/>
          <w:szCs w:val="24"/>
        </w:rPr>
      </w:pPr>
      <w:r w:rsidRPr="00F15584">
        <w:rPr>
          <w:rFonts w:ascii="Arial Narrow" w:hAnsi="Arial Narrow" w:cs="Arial"/>
          <w:color w:val="0070C0"/>
          <w:sz w:val="24"/>
          <w:szCs w:val="24"/>
        </w:rPr>
        <w:t>-</w:t>
      </w:r>
      <w:r w:rsidRPr="00F15584">
        <w:rPr>
          <w:rFonts w:ascii="Arial Narrow" w:hAnsi="Arial Narrow" w:cs="Arial"/>
          <w:color w:val="0070C0"/>
          <w:sz w:val="24"/>
          <w:szCs w:val="24"/>
        </w:rPr>
        <w:tab/>
        <w:t>minimalna površina građevne čestice iznosi 500 m</w:t>
      </w:r>
      <w:r w:rsidRPr="00F15584">
        <w:rPr>
          <w:rFonts w:ascii="Arial Narrow" w:hAnsi="Arial Narrow" w:cs="Arial"/>
          <w:color w:val="0070C0"/>
          <w:sz w:val="24"/>
          <w:szCs w:val="24"/>
          <w:vertAlign w:val="superscript"/>
        </w:rPr>
        <w:t>2</w:t>
      </w:r>
      <w:r w:rsidRPr="00F15584">
        <w:rPr>
          <w:rFonts w:ascii="Arial Narrow" w:hAnsi="Arial Narrow" w:cs="Arial"/>
          <w:color w:val="0070C0"/>
          <w:sz w:val="24"/>
          <w:szCs w:val="24"/>
        </w:rPr>
        <w:t>;</w:t>
      </w:r>
    </w:p>
    <w:p w:rsidR="006A382A" w:rsidRPr="004F607B" w:rsidRDefault="006A382A"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maks. nadzemna građevinska (bruto) površina je 600 m2</w:t>
      </w:r>
      <w:r w:rsidR="00362401" w:rsidRPr="004F607B">
        <w:rPr>
          <w:rFonts w:ascii="Arial Narrow" w:hAnsi="Arial Narrow" w:cs="Arial"/>
          <w:color w:val="0070C0"/>
          <w:sz w:val="24"/>
          <w:szCs w:val="24"/>
        </w:rPr>
        <w:t>,</w:t>
      </w:r>
    </w:p>
    <w:p w:rsidR="00362401" w:rsidRPr="004F607B" w:rsidRDefault="00362401"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maksimalna visina zgrade je 8,0 m,</w:t>
      </w:r>
    </w:p>
    <w:p w:rsidR="00362401" w:rsidRPr="004F607B" w:rsidRDefault="00362401"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maksimalni broj nadzemnih etaža je 2 uz mogućnost izvedbe podzemne etaže,</w:t>
      </w:r>
    </w:p>
    <w:p w:rsidR="006A382A" w:rsidRPr="004F607B" w:rsidRDefault="006A382A"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maks. dozvoljeni koeficijent izgrađenosti građevne čestice (kig) je 0,40</w:t>
      </w:r>
    </w:p>
    <w:p w:rsidR="006A382A" w:rsidRPr="004F607B" w:rsidRDefault="006A382A"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maks. dozvoljeni nadzemni koeficijent iskoristivosti građevne čestice (kisn) je 0,8</w:t>
      </w:r>
    </w:p>
    <w:p w:rsidR="009F1857" w:rsidRPr="004F607B" w:rsidRDefault="006A382A"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maks. dozvoljeni ukupni koeficijent iskoristivosti građevne čestice (kis</w:t>
      </w:r>
      <w:r w:rsidR="004F607B">
        <w:rPr>
          <w:rFonts w:ascii="Arial Narrow" w:hAnsi="Arial Narrow" w:cs="Arial"/>
          <w:color w:val="0070C0"/>
          <w:sz w:val="24"/>
          <w:szCs w:val="24"/>
        </w:rPr>
        <w:t>) je 1,2</w:t>
      </w:r>
      <w:r w:rsidRPr="004F607B">
        <w:rPr>
          <w:rFonts w:ascii="Arial Narrow" w:hAnsi="Arial Narrow" w:cs="Arial"/>
          <w:color w:val="0070C0"/>
          <w:sz w:val="24"/>
          <w:szCs w:val="24"/>
        </w:rPr>
        <w:tab/>
      </w:r>
    </w:p>
    <w:p w:rsidR="00FB725F" w:rsidRPr="004F607B" w:rsidRDefault="00FB725F"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najmanja dopuštena udaljenost građevine (građevins</w:t>
      </w:r>
      <w:r w:rsidR="003928E6" w:rsidRPr="004F607B">
        <w:rPr>
          <w:rFonts w:ascii="Arial Narrow" w:hAnsi="Arial Narrow" w:cs="Arial"/>
          <w:color w:val="0070C0"/>
          <w:sz w:val="24"/>
          <w:szCs w:val="24"/>
        </w:rPr>
        <w:t>kog pravca) od regulacijskog pravca</w:t>
      </w:r>
      <w:r w:rsidRPr="004F607B">
        <w:rPr>
          <w:rFonts w:ascii="Arial Narrow" w:hAnsi="Arial Narrow" w:cs="Arial"/>
          <w:color w:val="0070C0"/>
          <w:sz w:val="24"/>
          <w:szCs w:val="24"/>
        </w:rPr>
        <w:t xml:space="preserve"> iznosi 5,0</w:t>
      </w:r>
      <w:r w:rsidR="00F15584" w:rsidRPr="004F607B">
        <w:rPr>
          <w:rFonts w:ascii="Arial Narrow" w:hAnsi="Arial Narrow" w:cs="Arial"/>
          <w:color w:val="0070C0"/>
          <w:sz w:val="24"/>
          <w:szCs w:val="24"/>
        </w:rPr>
        <w:t xml:space="preserve"> m,</w:t>
      </w:r>
    </w:p>
    <w:p w:rsidR="009F1857" w:rsidRPr="004F607B" w:rsidRDefault="009F1857"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najmanja udaljenost građevine od granice susjedne građevne čestice jednaka je polovici visine građevine odnosno ne smije biti manja od 3,0 m;</w:t>
      </w:r>
    </w:p>
    <w:p w:rsidR="006A382A" w:rsidRPr="004F607B" w:rsidRDefault="009F1857"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 xml:space="preserve">najmanje </w:t>
      </w:r>
      <w:r w:rsidR="00BC4FCA" w:rsidRPr="004F607B">
        <w:rPr>
          <w:rFonts w:ascii="Arial Narrow" w:hAnsi="Arial Narrow" w:cs="Arial"/>
          <w:color w:val="0070C0"/>
          <w:sz w:val="24"/>
          <w:szCs w:val="24"/>
        </w:rPr>
        <w:t>2</w:t>
      </w:r>
      <w:r w:rsidRPr="004F607B">
        <w:rPr>
          <w:rFonts w:ascii="Arial Narrow" w:hAnsi="Arial Narrow" w:cs="Arial"/>
          <w:color w:val="0070C0"/>
          <w:sz w:val="24"/>
          <w:szCs w:val="24"/>
        </w:rPr>
        <w:t>0% površine građevne čestice mora se ozeleniti i hortikulturno urediti</w:t>
      </w:r>
      <w:r w:rsidR="00F15584" w:rsidRPr="004F607B">
        <w:rPr>
          <w:rFonts w:ascii="Arial Narrow" w:hAnsi="Arial Narrow" w:cs="Arial"/>
          <w:color w:val="0070C0"/>
          <w:sz w:val="24"/>
          <w:szCs w:val="24"/>
        </w:rPr>
        <w:t>,</w:t>
      </w:r>
      <w:r w:rsidRPr="004F607B">
        <w:rPr>
          <w:rFonts w:ascii="Arial Narrow" w:hAnsi="Arial Narrow" w:cs="Arial"/>
          <w:color w:val="0070C0"/>
          <w:sz w:val="24"/>
          <w:szCs w:val="24"/>
        </w:rPr>
        <w:t xml:space="preserve"> </w:t>
      </w:r>
    </w:p>
    <w:p w:rsidR="00343C53" w:rsidRPr="004F607B" w:rsidRDefault="00BC4FCA" w:rsidP="004F607B">
      <w:pPr>
        <w:pStyle w:val="ListParagraph"/>
        <w:numPr>
          <w:ilvl w:val="0"/>
          <w:numId w:val="51"/>
        </w:numPr>
        <w:tabs>
          <w:tab w:val="left" w:pos="567"/>
        </w:tabs>
        <w:spacing w:after="0" w:line="269" w:lineRule="auto"/>
        <w:ind w:left="567" w:hanging="567"/>
        <w:jc w:val="both"/>
        <w:rPr>
          <w:rFonts w:ascii="Arial Narrow" w:hAnsi="Arial Narrow" w:cs="Arial"/>
          <w:color w:val="0070C0"/>
          <w:sz w:val="24"/>
          <w:szCs w:val="24"/>
        </w:rPr>
      </w:pPr>
      <w:r w:rsidRPr="004F607B">
        <w:rPr>
          <w:rFonts w:ascii="Arial Narrow" w:hAnsi="Arial Narrow" w:cs="Arial"/>
          <w:color w:val="0070C0"/>
          <w:sz w:val="24"/>
          <w:szCs w:val="24"/>
        </w:rPr>
        <w:t>krovišta mogu biti ravna, kosa ili bačvasta, kao i kombinacije navedenih vrsta,</w:t>
      </w:r>
    </w:p>
    <w:p w:rsidR="00343C53" w:rsidRPr="00F15584" w:rsidRDefault="00343C53" w:rsidP="004F607B">
      <w:pPr>
        <w:tabs>
          <w:tab w:val="left" w:pos="567"/>
        </w:tabs>
        <w:spacing w:after="0" w:line="269" w:lineRule="auto"/>
        <w:ind w:left="567" w:hanging="567"/>
        <w:jc w:val="both"/>
        <w:rPr>
          <w:rFonts w:ascii="Arial Narrow" w:hAnsi="Arial Narrow" w:cs="Arial"/>
          <w:color w:val="0070C0"/>
          <w:sz w:val="24"/>
          <w:szCs w:val="24"/>
        </w:rPr>
      </w:pPr>
      <w:r w:rsidRPr="00F15584">
        <w:rPr>
          <w:rFonts w:ascii="Arial Narrow" w:hAnsi="Arial Narrow" w:cs="Arial"/>
          <w:color w:val="0070C0"/>
          <w:sz w:val="24"/>
          <w:szCs w:val="24"/>
        </w:rPr>
        <w:t>-</w:t>
      </w:r>
      <w:r w:rsidRPr="00F15584">
        <w:rPr>
          <w:rFonts w:ascii="Arial Narrow" w:hAnsi="Arial Narrow" w:cs="Arial"/>
          <w:color w:val="0070C0"/>
          <w:sz w:val="24"/>
          <w:szCs w:val="24"/>
        </w:rPr>
        <w:tab/>
        <w:t>vrsta pokrova, te nagibi i broj streha trebaju biti u skladu s namjenom, funkcijom, i p</w:t>
      </w:r>
      <w:r w:rsidR="008C5D88">
        <w:rPr>
          <w:rFonts w:ascii="Arial Narrow" w:hAnsi="Arial Narrow" w:cs="Arial"/>
          <w:color w:val="0070C0"/>
          <w:sz w:val="24"/>
          <w:szCs w:val="24"/>
        </w:rPr>
        <w:t>odručnom oblikovnom tradicijom,</w:t>
      </w:r>
    </w:p>
    <w:p w:rsidR="00FB725F" w:rsidRPr="004F607B" w:rsidRDefault="00343C53" w:rsidP="004F607B">
      <w:pPr>
        <w:tabs>
          <w:tab w:val="left" w:pos="567"/>
        </w:tabs>
        <w:spacing w:after="0" w:line="269" w:lineRule="auto"/>
        <w:ind w:left="567" w:hanging="567"/>
        <w:jc w:val="both"/>
        <w:rPr>
          <w:rFonts w:ascii="Arial Narrow" w:hAnsi="Arial Narrow" w:cs="Arial"/>
          <w:color w:val="0070C0"/>
          <w:sz w:val="24"/>
          <w:szCs w:val="24"/>
        </w:rPr>
      </w:pPr>
      <w:r w:rsidRPr="00F15584">
        <w:rPr>
          <w:rFonts w:ascii="Arial Narrow" w:hAnsi="Arial Narrow" w:cs="Arial"/>
          <w:color w:val="0070C0"/>
          <w:sz w:val="24"/>
          <w:szCs w:val="24"/>
        </w:rPr>
        <w:t>-</w:t>
      </w:r>
      <w:r w:rsidRPr="00F15584">
        <w:rPr>
          <w:rFonts w:ascii="Arial Narrow" w:hAnsi="Arial Narrow" w:cs="Arial"/>
          <w:color w:val="0070C0"/>
          <w:sz w:val="24"/>
          <w:szCs w:val="24"/>
        </w:rPr>
        <w:tab/>
        <w:t>sve građevine moraju biti tako građene da se spriječi izazivanje p</w:t>
      </w:r>
      <w:r w:rsidR="00FB725F" w:rsidRPr="00F15584">
        <w:rPr>
          <w:rFonts w:ascii="Arial Narrow" w:hAnsi="Arial Narrow" w:cs="Arial"/>
          <w:color w:val="0070C0"/>
          <w:sz w:val="24"/>
          <w:szCs w:val="24"/>
        </w:rPr>
        <w:t>ožara, eksplozije, eko incident,</w:t>
      </w:r>
      <w:r w:rsidR="00FB725F" w:rsidRPr="004F607B">
        <w:rPr>
          <w:rFonts w:ascii="Arial Narrow" w:hAnsi="Arial Narrow" w:cs="Arial"/>
          <w:color w:val="0070C0"/>
          <w:sz w:val="24"/>
          <w:szCs w:val="24"/>
        </w:rPr>
        <w:t xml:space="preserve">izgradnja građevine </w:t>
      </w:r>
      <w:r w:rsidR="00F85C51" w:rsidRPr="004F607B">
        <w:rPr>
          <w:rFonts w:ascii="Arial Narrow" w:hAnsi="Arial Narrow" w:cs="Arial"/>
          <w:color w:val="0070C0"/>
          <w:sz w:val="24"/>
          <w:szCs w:val="24"/>
        </w:rPr>
        <w:t>poslovne</w:t>
      </w:r>
      <w:r w:rsidR="00FB725F" w:rsidRPr="004F607B">
        <w:rPr>
          <w:rFonts w:ascii="Arial Narrow" w:hAnsi="Arial Narrow" w:cs="Arial"/>
          <w:color w:val="0070C0"/>
          <w:sz w:val="24"/>
          <w:szCs w:val="24"/>
        </w:rPr>
        <w:t xml:space="preserve"> namjene uvjetuje i osiguranje potrebnog parkirališnog prostora unutar čestice prema standardu utvrđenom u ovim Odredbama;</w:t>
      </w:r>
    </w:p>
    <w:p w:rsidR="00343C53" w:rsidRPr="000453A5" w:rsidRDefault="00343C53" w:rsidP="004F607B">
      <w:pPr>
        <w:spacing w:after="0" w:line="269" w:lineRule="auto"/>
        <w:jc w:val="both"/>
        <w:rPr>
          <w:rFonts w:ascii="Arial Narrow" w:hAnsi="Arial Narrow" w:cs="Arial"/>
          <w:b/>
          <w:sz w:val="24"/>
          <w:szCs w:val="24"/>
        </w:rPr>
      </w:pPr>
    </w:p>
    <w:p w:rsidR="00D54426" w:rsidRPr="005611B9" w:rsidRDefault="00D54426" w:rsidP="00350A0E">
      <w:pPr>
        <w:keepNext/>
        <w:numPr>
          <w:ilvl w:val="0"/>
          <w:numId w:val="18"/>
        </w:numPr>
        <w:spacing w:before="60" w:after="60" w:line="269" w:lineRule="auto"/>
        <w:ind w:left="357" w:hanging="357"/>
        <w:jc w:val="both"/>
        <w:rPr>
          <w:rFonts w:ascii="Arial Narrow" w:hAnsi="Arial Narrow" w:cs="Arial"/>
          <w:b/>
          <w:strike/>
          <w:color w:val="FF0000"/>
          <w:sz w:val="24"/>
          <w:szCs w:val="24"/>
        </w:rPr>
      </w:pPr>
      <w:r w:rsidRPr="005611B9">
        <w:rPr>
          <w:rFonts w:ascii="Arial Narrow" w:hAnsi="Arial Narrow" w:cs="Arial"/>
          <w:b/>
          <w:strike/>
          <w:color w:val="FF0000"/>
          <w:sz w:val="24"/>
          <w:szCs w:val="24"/>
        </w:rPr>
        <w:t>u</w:t>
      </w:r>
      <w:r w:rsidR="004E4866" w:rsidRPr="005611B9">
        <w:rPr>
          <w:rFonts w:ascii="Arial Narrow" w:hAnsi="Arial Narrow" w:cs="Arial"/>
          <w:b/>
          <w:strike/>
          <w:color w:val="FF0000"/>
          <w:sz w:val="24"/>
          <w:szCs w:val="24"/>
        </w:rPr>
        <w:t xml:space="preserve">gostiteljsko-turistička namjena, </w:t>
      </w:r>
      <w:r w:rsidRPr="005611B9">
        <w:rPr>
          <w:rFonts w:ascii="Arial Narrow" w:hAnsi="Arial Narrow" w:cs="Arial"/>
          <w:b/>
          <w:strike/>
          <w:color w:val="FF0000"/>
          <w:sz w:val="24"/>
          <w:szCs w:val="24"/>
        </w:rPr>
        <w:t>(T)</w:t>
      </w:r>
      <w:r w:rsidR="001059F2" w:rsidRPr="005611B9">
        <w:rPr>
          <w:rFonts w:ascii="Arial Narrow" w:hAnsi="Arial Narrow" w:cs="Arial"/>
          <w:b/>
          <w:strike/>
          <w:color w:val="FF0000"/>
          <w:sz w:val="24"/>
          <w:szCs w:val="24"/>
        </w:rPr>
        <w:t xml:space="preserve"> </w:t>
      </w:r>
    </w:p>
    <w:p w:rsidR="00D54426" w:rsidRPr="005611B9" w:rsidRDefault="00D54426" w:rsidP="001C0254">
      <w:pPr>
        <w:keepNext/>
        <w:spacing w:before="240" w:after="60" w:line="269" w:lineRule="auto"/>
        <w:jc w:val="center"/>
        <w:rPr>
          <w:rFonts w:ascii="Arial Narrow" w:hAnsi="Arial Narrow" w:cs="Arial"/>
          <w:b/>
          <w:strike/>
          <w:color w:val="FF0000"/>
        </w:rPr>
      </w:pPr>
      <w:r w:rsidRPr="005611B9">
        <w:rPr>
          <w:rFonts w:ascii="Arial Narrow" w:hAnsi="Arial Narrow" w:cs="Arial"/>
          <w:b/>
          <w:strike/>
          <w:color w:val="FF0000"/>
        </w:rPr>
        <w:t>Članak 39.</w:t>
      </w:r>
    </w:p>
    <w:p w:rsidR="00D54426" w:rsidRPr="00725585" w:rsidRDefault="006F6DB6" w:rsidP="000453A5">
      <w:pPr>
        <w:spacing w:before="60" w:after="60" w:line="269" w:lineRule="auto"/>
        <w:jc w:val="both"/>
        <w:rPr>
          <w:rFonts w:ascii="Arial Narrow" w:hAnsi="Arial Narrow" w:cs="Arial"/>
          <w:strike/>
          <w:color w:val="FF0000"/>
          <w:sz w:val="24"/>
          <w:szCs w:val="24"/>
        </w:rPr>
      </w:pPr>
      <w:r w:rsidRPr="00725585">
        <w:rPr>
          <w:rFonts w:ascii="Arial Narrow" w:hAnsi="Arial Narrow" w:cs="Arial"/>
          <w:strike/>
          <w:color w:val="FF0000"/>
          <w:sz w:val="24"/>
          <w:szCs w:val="24"/>
        </w:rPr>
        <w:t xml:space="preserve">(1) </w:t>
      </w:r>
      <w:r w:rsidR="00877FA1" w:rsidRPr="00725585">
        <w:rPr>
          <w:rFonts w:ascii="Arial Narrow" w:hAnsi="Arial Narrow" w:cs="Arial"/>
          <w:strike/>
          <w:color w:val="FF0000"/>
          <w:sz w:val="24"/>
          <w:szCs w:val="24"/>
        </w:rPr>
        <w:t>U</w:t>
      </w:r>
      <w:r w:rsidR="00D54426" w:rsidRPr="00725585">
        <w:rPr>
          <w:rFonts w:ascii="Arial Narrow" w:hAnsi="Arial Narrow" w:cs="Arial"/>
          <w:strike/>
          <w:color w:val="FF0000"/>
          <w:sz w:val="24"/>
          <w:szCs w:val="24"/>
        </w:rPr>
        <w:t xml:space="preserve">nutar </w:t>
      </w:r>
      <w:r w:rsidR="00B2776E" w:rsidRPr="00725585">
        <w:rPr>
          <w:rFonts w:ascii="Arial Narrow" w:hAnsi="Arial Narrow" w:cs="Arial"/>
          <w:strike/>
          <w:color w:val="FF0000"/>
          <w:sz w:val="24"/>
          <w:szCs w:val="24"/>
        </w:rPr>
        <w:t xml:space="preserve">GP </w:t>
      </w:r>
      <w:r w:rsidR="00D54426" w:rsidRPr="00725585">
        <w:rPr>
          <w:rFonts w:ascii="Arial Narrow" w:hAnsi="Arial Narrow" w:cs="Arial"/>
          <w:strike/>
          <w:color w:val="FF0000"/>
          <w:sz w:val="24"/>
          <w:szCs w:val="24"/>
        </w:rPr>
        <w:t>naselja Povljana - mogu se uređivati površine i graditi građevine i sadržaji ugostiteljsko</w:t>
      </w:r>
      <w:r w:rsidR="004A4698" w:rsidRPr="00725585">
        <w:rPr>
          <w:rFonts w:ascii="Arial Narrow" w:hAnsi="Arial Narrow" w:cs="Arial"/>
          <w:strike/>
          <w:color w:val="FF0000"/>
          <w:sz w:val="24"/>
          <w:szCs w:val="24"/>
        </w:rPr>
        <w:t>-</w:t>
      </w:r>
      <w:r w:rsidR="00D54426" w:rsidRPr="00725585">
        <w:rPr>
          <w:rFonts w:ascii="Arial Narrow" w:hAnsi="Arial Narrow" w:cs="Arial"/>
          <w:strike/>
          <w:color w:val="FF0000"/>
          <w:sz w:val="24"/>
          <w:szCs w:val="24"/>
        </w:rPr>
        <w:t>turističke djelatnosti i to:</w:t>
      </w:r>
    </w:p>
    <w:p w:rsidR="00D54426" w:rsidRPr="00725585" w:rsidRDefault="00D54426" w:rsidP="00537A57">
      <w:pPr>
        <w:spacing w:before="60" w:after="0" w:line="269" w:lineRule="auto"/>
        <w:jc w:val="both"/>
        <w:rPr>
          <w:rFonts w:ascii="Arial Narrow" w:hAnsi="Arial Narrow" w:cs="Arial"/>
          <w:strike/>
          <w:color w:val="FF0000"/>
          <w:sz w:val="24"/>
          <w:szCs w:val="24"/>
        </w:rPr>
      </w:pPr>
      <w:r w:rsidRPr="00725585">
        <w:rPr>
          <w:rFonts w:ascii="Arial Narrow" w:hAnsi="Arial Narrow" w:cs="Arial"/>
          <w:b/>
          <w:strike/>
          <w:color w:val="FF0000"/>
          <w:sz w:val="24"/>
          <w:szCs w:val="24"/>
        </w:rPr>
        <w:t>T1 – hotel</w:t>
      </w:r>
      <w:r w:rsidR="006F6DB6" w:rsidRPr="00725585">
        <w:rPr>
          <w:rFonts w:ascii="Arial Narrow" w:hAnsi="Arial Narrow" w:cs="Arial"/>
          <w:b/>
          <w:strike/>
          <w:color w:val="FF0000"/>
          <w:sz w:val="24"/>
          <w:szCs w:val="24"/>
        </w:rPr>
        <w:t xml:space="preserve"> </w:t>
      </w:r>
      <w:r w:rsidRPr="00725585">
        <w:rPr>
          <w:rFonts w:ascii="Arial Narrow" w:hAnsi="Arial Narrow" w:cs="Arial"/>
          <w:strike/>
          <w:color w:val="FF0000"/>
          <w:sz w:val="24"/>
          <w:szCs w:val="24"/>
        </w:rPr>
        <w:t xml:space="preserve">podrazumijeva izgradnju smještajnih građevina i pratećih sadržaja </w:t>
      </w:r>
      <w:r w:rsidR="0040690B" w:rsidRPr="00725585">
        <w:rPr>
          <w:rFonts w:ascii="Arial Narrow" w:hAnsi="Arial Narrow" w:cs="Arial"/>
          <w:strike/>
          <w:color w:val="FF0000"/>
          <w:sz w:val="24"/>
          <w:szCs w:val="24"/>
        </w:rPr>
        <w:t>u skladu s</w:t>
      </w:r>
      <w:r w:rsidRPr="00725585">
        <w:rPr>
          <w:rFonts w:ascii="Arial Narrow" w:hAnsi="Arial Narrow" w:cs="Arial"/>
          <w:strike/>
          <w:color w:val="FF0000"/>
          <w:sz w:val="24"/>
          <w:szCs w:val="24"/>
        </w:rPr>
        <w:t xml:space="preserve"> uvjetima „Pravilnika o razvrstavanju, kategorizaciji, posebnim standardima i posebnoj kvaliteti smještajnih objekata iz skupine hoteli“, s tim da:  </w:t>
      </w:r>
    </w:p>
    <w:p w:rsidR="00D54426" w:rsidRPr="00725585" w:rsidRDefault="00D54426" w:rsidP="00725585">
      <w:pPr>
        <w:pStyle w:val="ListParagraph"/>
        <w:numPr>
          <w:ilvl w:val="0"/>
          <w:numId w:val="1"/>
        </w:numPr>
        <w:tabs>
          <w:tab w:val="clear" w:pos="720"/>
          <w:tab w:val="num" w:pos="567"/>
        </w:tabs>
        <w:spacing w:before="60" w:after="60" w:line="269" w:lineRule="auto"/>
        <w:ind w:left="567" w:hanging="567"/>
        <w:jc w:val="both"/>
        <w:rPr>
          <w:rFonts w:ascii="Arial Narrow" w:hAnsi="Arial Narrow" w:cs="Arial"/>
          <w:strike/>
          <w:color w:val="FF0000"/>
          <w:sz w:val="24"/>
          <w:szCs w:val="24"/>
        </w:rPr>
      </w:pPr>
      <w:r w:rsidRPr="00725585">
        <w:rPr>
          <w:rFonts w:ascii="Arial Narrow" w:hAnsi="Arial Narrow" w:cs="Arial"/>
          <w:strike/>
          <w:color w:val="FF0000"/>
          <w:sz w:val="24"/>
          <w:szCs w:val="24"/>
        </w:rPr>
        <w:t xml:space="preserve">maksimalni dopušteni koeficijent izgrađenosti </w:t>
      </w:r>
      <w:r w:rsidR="0040690B" w:rsidRPr="00725585">
        <w:rPr>
          <w:rFonts w:ascii="Arial Narrow" w:hAnsi="Arial Narrow" w:cs="Arial"/>
          <w:strike/>
          <w:color w:val="FF0000"/>
          <w:sz w:val="24"/>
          <w:szCs w:val="24"/>
        </w:rPr>
        <w:t xml:space="preserve">građevne </w:t>
      </w:r>
      <w:r w:rsidRPr="00725585">
        <w:rPr>
          <w:rFonts w:ascii="Arial Narrow" w:hAnsi="Arial Narrow" w:cs="Arial"/>
          <w:strike/>
          <w:color w:val="FF0000"/>
          <w:sz w:val="24"/>
          <w:szCs w:val="24"/>
        </w:rPr>
        <w:t xml:space="preserve">čestice </w:t>
      </w:r>
      <w:r w:rsidR="00537A57" w:rsidRPr="00725585">
        <w:rPr>
          <w:rFonts w:ascii="Arial Narrow" w:hAnsi="Arial Narrow" w:cs="Arial"/>
          <w:strike/>
          <w:color w:val="FF0000"/>
          <w:sz w:val="24"/>
          <w:szCs w:val="24"/>
        </w:rPr>
        <w:t>(k</w:t>
      </w:r>
      <w:r w:rsidR="00537A57" w:rsidRPr="00725585">
        <w:rPr>
          <w:rFonts w:ascii="Arial Narrow" w:hAnsi="Arial Narrow" w:cs="Arial"/>
          <w:strike/>
          <w:color w:val="FF0000"/>
          <w:sz w:val="28"/>
          <w:szCs w:val="28"/>
          <w:vertAlign w:val="subscript"/>
        </w:rPr>
        <w:t>ig</w:t>
      </w:r>
      <w:r w:rsidR="00537A57" w:rsidRPr="00725585">
        <w:rPr>
          <w:rFonts w:ascii="Arial Narrow" w:hAnsi="Arial Narrow" w:cs="Arial"/>
          <w:strike/>
          <w:color w:val="FF0000"/>
          <w:sz w:val="24"/>
          <w:szCs w:val="24"/>
        </w:rPr>
        <w:t xml:space="preserve">) </w:t>
      </w:r>
      <w:r w:rsidRPr="00725585">
        <w:rPr>
          <w:rFonts w:ascii="Arial Narrow" w:hAnsi="Arial Narrow" w:cs="Arial"/>
          <w:strike/>
          <w:color w:val="FF0000"/>
          <w:sz w:val="24"/>
          <w:szCs w:val="24"/>
        </w:rPr>
        <w:t>iznosi 0,3,</w:t>
      </w:r>
    </w:p>
    <w:p w:rsidR="00D54426" w:rsidRPr="00725585" w:rsidRDefault="00D54426" w:rsidP="004D6096">
      <w:pPr>
        <w:pStyle w:val="ListParagraph"/>
        <w:numPr>
          <w:ilvl w:val="0"/>
          <w:numId w:val="1"/>
        </w:numPr>
        <w:shd w:val="clear" w:color="auto" w:fill="FFFFFF"/>
        <w:tabs>
          <w:tab w:val="clear" w:pos="720"/>
          <w:tab w:val="num" w:pos="567"/>
        </w:tabs>
        <w:spacing w:before="60" w:after="60" w:line="269" w:lineRule="auto"/>
        <w:ind w:left="567" w:hanging="567"/>
        <w:jc w:val="both"/>
        <w:rPr>
          <w:rFonts w:ascii="Arial Narrow" w:hAnsi="Arial Narrow" w:cs="Arial"/>
          <w:strike/>
          <w:color w:val="FF0000"/>
          <w:sz w:val="24"/>
          <w:szCs w:val="24"/>
        </w:rPr>
      </w:pPr>
      <w:r w:rsidRPr="00725585">
        <w:rPr>
          <w:rFonts w:ascii="Arial Narrow" w:hAnsi="Arial Narrow" w:cs="Arial"/>
          <w:strike/>
          <w:color w:val="FF0000"/>
          <w:sz w:val="24"/>
          <w:szCs w:val="24"/>
        </w:rPr>
        <w:t xml:space="preserve">maksimalni dopušteni koeficijent iskorištenosti </w:t>
      </w:r>
      <w:r w:rsidR="0040690B" w:rsidRPr="00725585">
        <w:rPr>
          <w:rFonts w:ascii="Arial Narrow" w:hAnsi="Arial Narrow" w:cs="Arial"/>
          <w:strike/>
          <w:color w:val="FF0000"/>
          <w:sz w:val="24"/>
          <w:szCs w:val="24"/>
        </w:rPr>
        <w:t xml:space="preserve">građevne </w:t>
      </w:r>
      <w:r w:rsidRPr="00725585">
        <w:rPr>
          <w:rFonts w:ascii="Arial Narrow" w:hAnsi="Arial Narrow" w:cs="Arial"/>
          <w:strike/>
          <w:color w:val="FF0000"/>
          <w:sz w:val="24"/>
          <w:szCs w:val="24"/>
        </w:rPr>
        <w:t xml:space="preserve">čestice </w:t>
      </w:r>
      <w:r w:rsidR="00537A57" w:rsidRPr="00725585">
        <w:rPr>
          <w:rFonts w:ascii="Arial Narrow" w:hAnsi="Arial Narrow" w:cs="Arial"/>
          <w:strike/>
          <w:color w:val="FF0000"/>
          <w:sz w:val="24"/>
          <w:szCs w:val="24"/>
        </w:rPr>
        <w:t>(k</w:t>
      </w:r>
      <w:r w:rsidR="00537A57" w:rsidRPr="00725585">
        <w:rPr>
          <w:rFonts w:ascii="Arial Narrow" w:hAnsi="Arial Narrow" w:cs="Arial"/>
          <w:strike/>
          <w:color w:val="FF0000"/>
          <w:sz w:val="28"/>
          <w:szCs w:val="28"/>
          <w:vertAlign w:val="subscript"/>
        </w:rPr>
        <w:t>is</w:t>
      </w:r>
      <w:r w:rsidR="00537A57" w:rsidRPr="00725585">
        <w:rPr>
          <w:rFonts w:ascii="Arial Narrow" w:hAnsi="Arial Narrow" w:cs="Arial"/>
          <w:strike/>
          <w:color w:val="FF0000"/>
          <w:sz w:val="24"/>
          <w:szCs w:val="24"/>
        </w:rPr>
        <w:t xml:space="preserve">) </w:t>
      </w:r>
      <w:r w:rsidRPr="00725585">
        <w:rPr>
          <w:rFonts w:ascii="Arial Narrow" w:hAnsi="Arial Narrow" w:cs="Arial"/>
          <w:strike/>
          <w:color w:val="FF0000"/>
          <w:sz w:val="24"/>
          <w:szCs w:val="24"/>
        </w:rPr>
        <w:t>iznosi 0,8,</w:t>
      </w:r>
      <w:r w:rsidR="00537A57" w:rsidRPr="00725585">
        <w:rPr>
          <w:rFonts w:ascii="Arial Narrow" w:hAnsi="Arial Narrow" w:cs="Arial"/>
          <w:strike/>
          <w:color w:val="FF0000"/>
          <w:sz w:val="24"/>
          <w:szCs w:val="24"/>
        </w:rPr>
        <w:t xml:space="preserve"> </w:t>
      </w:r>
    </w:p>
    <w:p w:rsidR="00537A57" w:rsidRPr="00725585" w:rsidRDefault="00537A57" w:rsidP="004D6096">
      <w:pPr>
        <w:pStyle w:val="ListParagraph"/>
        <w:numPr>
          <w:ilvl w:val="0"/>
          <w:numId w:val="1"/>
        </w:numPr>
        <w:shd w:val="clear" w:color="auto" w:fill="FFFFFF"/>
        <w:tabs>
          <w:tab w:val="clear" w:pos="720"/>
          <w:tab w:val="num" w:pos="567"/>
        </w:tabs>
        <w:spacing w:before="60" w:after="60" w:line="269" w:lineRule="auto"/>
        <w:ind w:left="567" w:hanging="567"/>
        <w:jc w:val="both"/>
        <w:rPr>
          <w:rFonts w:ascii="Arial Narrow" w:hAnsi="Arial Narrow" w:cs="Arial"/>
          <w:strike/>
          <w:color w:val="FF0000"/>
          <w:sz w:val="24"/>
          <w:szCs w:val="24"/>
        </w:rPr>
      </w:pPr>
      <w:r w:rsidRPr="00725585">
        <w:rPr>
          <w:rFonts w:ascii="Arial Narrow" w:hAnsi="Arial Narrow" w:cs="Arial"/>
          <w:strike/>
          <w:color w:val="FF0000"/>
          <w:sz w:val="24"/>
          <w:szCs w:val="24"/>
        </w:rPr>
        <w:t>najveći broj nadzemnih etaža je 3 uz mogućnost građenja podruma</w:t>
      </w:r>
      <w:r w:rsidR="00FB457D" w:rsidRPr="00725585">
        <w:rPr>
          <w:rFonts w:ascii="Arial Narrow" w:hAnsi="Arial Narrow" w:cs="Arial"/>
          <w:strike/>
          <w:color w:val="FF0000"/>
          <w:sz w:val="24"/>
          <w:szCs w:val="24"/>
        </w:rPr>
        <w:t xml:space="preserve">  </w:t>
      </w:r>
    </w:p>
    <w:p w:rsidR="00D54426" w:rsidRPr="00725585" w:rsidRDefault="00D54426" w:rsidP="004D6096">
      <w:pPr>
        <w:pStyle w:val="ListParagraph"/>
        <w:numPr>
          <w:ilvl w:val="0"/>
          <w:numId w:val="1"/>
        </w:numPr>
        <w:shd w:val="clear" w:color="auto" w:fill="FFFFFF"/>
        <w:tabs>
          <w:tab w:val="clear" w:pos="720"/>
          <w:tab w:val="num" w:pos="567"/>
        </w:tabs>
        <w:spacing w:before="60" w:after="60" w:line="269" w:lineRule="auto"/>
        <w:ind w:left="567" w:hanging="567"/>
        <w:jc w:val="both"/>
        <w:rPr>
          <w:rFonts w:ascii="Arial Narrow" w:hAnsi="Arial Narrow" w:cs="Arial"/>
          <w:strike/>
          <w:color w:val="FF0000"/>
          <w:sz w:val="24"/>
          <w:szCs w:val="24"/>
        </w:rPr>
      </w:pPr>
      <w:r w:rsidRPr="00725585">
        <w:rPr>
          <w:rFonts w:ascii="Arial Narrow" w:hAnsi="Arial Narrow" w:cs="Arial"/>
          <w:strike/>
          <w:color w:val="FF0000"/>
          <w:sz w:val="24"/>
          <w:szCs w:val="24"/>
        </w:rPr>
        <w:t>najviša dopuštena visina građevine iznosi 10 m za hotel i 7,5 m za depandanse hotela i ostale prateće sadržaje,</w:t>
      </w:r>
    </w:p>
    <w:p w:rsidR="00D54426" w:rsidRPr="00725585" w:rsidRDefault="00D54426" w:rsidP="006F6DB6">
      <w:pPr>
        <w:pStyle w:val="ListParagraph"/>
        <w:numPr>
          <w:ilvl w:val="0"/>
          <w:numId w:val="1"/>
        </w:numPr>
        <w:tabs>
          <w:tab w:val="clear" w:pos="720"/>
          <w:tab w:val="num" w:pos="567"/>
        </w:tabs>
        <w:spacing w:before="60" w:after="60" w:line="269" w:lineRule="auto"/>
        <w:ind w:left="567" w:hanging="567"/>
        <w:jc w:val="both"/>
        <w:rPr>
          <w:rFonts w:ascii="Arial Narrow" w:hAnsi="Arial Narrow" w:cs="Arial"/>
          <w:strike/>
          <w:color w:val="FF0000"/>
          <w:sz w:val="24"/>
          <w:szCs w:val="24"/>
        </w:rPr>
      </w:pPr>
      <w:r w:rsidRPr="00725585">
        <w:rPr>
          <w:rFonts w:ascii="Arial Narrow" w:hAnsi="Arial Narrow" w:cs="Arial"/>
          <w:strike/>
          <w:color w:val="FF0000"/>
          <w:sz w:val="24"/>
          <w:szCs w:val="24"/>
        </w:rPr>
        <w:t xml:space="preserve">najmanje 40% </w:t>
      </w:r>
      <w:r w:rsidR="0040690B" w:rsidRPr="00725585">
        <w:rPr>
          <w:rFonts w:ascii="Arial Narrow" w:hAnsi="Arial Narrow" w:cs="Arial"/>
          <w:strike/>
          <w:color w:val="FF0000"/>
          <w:sz w:val="24"/>
          <w:szCs w:val="24"/>
        </w:rPr>
        <w:t xml:space="preserve">građevne </w:t>
      </w:r>
      <w:r w:rsidRPr="00725585">
        <w:rPr>
          <w:rFonts w:ascii="Arial Narrow" w:hAnsi="Arial Narrow" w:cs="Arial"/>
          <w:strike/>
          <w:color w:val="FF0000"/>
          <w:sz w:val="24"/>
          <w:szCs w:val="24"/>
        </w:rPr>
        <w:t>čestice treba urediti kao parkovno i prirodno zelenilo,</w:t>
      </w:r>
    </w:p>
    <w:p w:rsidR="00D54426" w:rsidRPr="00725585" w:rsidRDefault="00D54426" w:rsidP="006F6DB6">
      <w:pPr>
        <w:pStyle w:val="ListParagraph"/>
        <w:numPr>
          <w:ilvl w:val="0"/>
          <w:numId w:val="1"/>
        </w:numPr>
        <w:tabs>
          <w:tab w:val="clear" w:pos="720"/>
          <w:tab w:val="num" w:pos="567"/>
        </w:tabs>
        <w:spacing w:before="60" w:after="60" w:line="269" w:lineRule="auto"/>
        <w:ind w:left="567" w:hanging="567"/>
        <w:jc w:val="both"/>
        <w:rPr>
          <w:rFonts w:ascii="Arial Narrow" w:hAnsi="Arial Narrow" w:cs="Arial"/>
          <w:strike/>
          <w:color w:val="FF0000"/>
          <w:sz w:val="24"/>
          <w:szCs w:val="24"/>
        </w:rPr>
      </w:pPr>
      <w:r w:rsidRPr="00725585">
        <w:rPr>
          <w:rFonts w:ascii="Arial Narrow" w:hAnsi="Arial Narrow" w:cs="Arial"/>
          <w:strike/>
          <w:color w:val="FF0000"/>
          <w:sz w:val="24"/>
          <w:szCs w:val="24"/>
        </w:rPr>
        <w:t xml:space="preserve">unutar </w:t>
      </w:r>
      <w:r w:rsidR="004A4698" w:rsidRPr="00725585">
        <w:rPr>
          <w:rFonts w:ascii="Arial Narrow" w:hAnsi="Arial Narrow" w:cs="Arial"/>
          <w:strike/>
          <w:color w:val="FF0000"/>
          <w:sz w:val="24"/>
          <w:szCs w:val="24"/>
        </w:rPr>
        <w:t xml:space="preserve">građevne čestice </w:t>
      </w:r>
      <w:r w:rsidRPr="00725585">
        <w:rPr>
          <w:rFonts w:ascii="Arial Narrow" w:hAnsi="Arial Narrow" w:cs="Arial"/>
          <w:strike/>
          <w:color w:val="FF0000"/>
          <w:sz w:val="24"/>
          <w:szCs w:val="24"/>
        </w:rPr>
        <w:t>mogu se realizirati i drugi kompatibilni prateći sadržaji javne namjene (poslovni prostor, kultura, usluge, servisi, zabava, sport-rekreacija i dr.),</w:t>
      </w:r>
    </w:p>
    <w:p w:rsidR="00D54426" w:rsidRPr="00A274EC" w:rsidRDefault="00D54426" w:rsidP="00D42F4E">
      <w:pPr>
        <w:keepNext/>
        <w:spacing w:before="120" w:after="60" w:line="269" w:lineRule="auto"/>
        <w:jc w:val="both"/>
        <w:rPr>
          <w:rFonts w:ascii="Arial Narrow" w:hAnsi="Arial Narrow" w:cs="Arial"/>
          <w:b/>
          <w:strike/>
          <w:color w:val="FF0000"/>
          <w:sz w:val="24"/>
          <w:szCs w:val="24"/>
        </w:rPr>
      </w:pPr>
      <w:r w:rsidRPr="00A274EC">
        <w:rPr>
          <w:rFonts w:ascii="Arial Narrow" w:hAnsi="Arial Narrow" w:cs="Arial"/>
          <w:b/>
          <w:strike/>
          <w:color w:val="FF0000"/>
          <w:sz w:val="24"/>
          <w:szCs w:val="24"/>
        </w:rPr>
        <w:t>T3 kamp</w:t>
      </w:r>
    </w:p>
    <w:p w:rsidR="00D54426" w:rsidRPr="00425F57" w:rsidRDefault="004A4698" w:rsidP="000453A5">
      <w:pPr>
        <w:spacing w:before="60" w:after="60" w:line="269" w:lineRule="auto"/>
        <w:jc w:val="both"/>
        <w:rPr>
          <w:rFonts w:ascii="Arial Narrow" w:hAnsi="Arial Narrow" w:cs="Arial"/>
          <w:strike/>
          <w:color w:val="FF0000"/>
          <w:sz w:val="24"/>
          <w:szCs w:val="24"/>
        </w:rPr>
      </w:pPr>
      <w:r w:rsidRPr="00425F57">
        <w:rPr>
          <w:rFonts w:ascii="Arial Narrow" w:hAnsi="Arial Narrow" w:cs="Arial"/>
          <w:strike/>
          <w:color w:val="FF0000"/>
          <w:sz w:val="24"/>
          <w:szCs w:val="24"/>
        </w:rPr>
        <w:t xml:space="preserve">Planom određen prostor koji </w:t>
      </w:r>
      <w:r w:rsidR="00D54426" w:rsidRPr="00425F57">
        <w:rPr>
          <w:rFonts w:ascii="Arial Narrow" w:hAnsi="Arial Narrow" w:cs="Arial"/>
          <w:strike/>
          <w:color w:val="FF0000"/>
          <w:sz w:val="24"/>
          <w:szCs w:val="24"/>
        </w:rPr>
        <w:t xml:space="preserve">podrazumijeva uređenje terena i izgradnju pratećih i pomoćnih građevina i sadržaja temeljem Pravilnika o razvrstavanju, minimalnim uvjetima i kategorizaciji ugostiteljskih objekata kampova a </w:t>
      </w:r>
      <w:r w:rsidR="0040690B" w:rsidRPr="00425F57">
        <w:rPr>
          <w:rFonts w:ascii="Arial Narrow" w:hAnsi="Arial Narrow" w:cs="Arial"/>
          <w:strike/>
          <w:color w:val="FF0000"/>
          <w:sz w:val="24"/>
          <w:szCs w:val="24"/>
        </w:rPr>
        <w:t>potrebno je :</w:t>
      </w:r>
    </w:p>
    <w:p w:rsidR="00D54426" w:rsidRDefault="00D54426" w:rsidP="006F6DB6">
      <w:pPr>
        <w:pStyle w:val="ListParagraph"/>
        <w:numPr>
          <w:ilvl w:val="0"/>
          <w:numId w:val="1"/>
        </w:numPr>
        <w:tabs>
          <w:tab w:val="clear" w:pos="720"/>
          <w:tab w:val="num" w:pos="567"/>
        </w:tabs>
        <w:spacing w:before="60" w:after="60" w:line="269" w:lineRule="auto"/>
        <w:ind w:left="567" w:hanging="567"/>
        <w:jc w:val="both"/>
        <w:rPr>
          <w:rFonts w:ascii="Arial Narrow" w:hAnsi="Arial Narrow" w:cs="Arial"/>
          <w:strike/>
          <w:color w:val="FF0000"/>
          <w:sz w:val="24"/>
          <w:szCs w:val="24"/>
        </w:rPr>
      </w:pPr>
      <w:r w:rsidRPr="00425F57">
        <w:rPr>
          <w:rFonts w:ascii="Arial Narrow" w:hAnsi="Arial Narrow" w:cs="Arial"/>
          <w:strike/>
          <w:color w:val="FF0000"/>
          <w:sz w:val="24"/>
          <w:szCs w:val="24"/>
        </w:rPr>
        <w:t>urediti sve potrebne prateće sa</w:t>
      </w:r>
      <w:r w:rsidR="0040690B" w:rsidRPr="00425F57">
        <w:rPr>
          <w:rFonts w:ascii="Arial Narrow" w:hAnsi="Arial Narrow" w:cs="Arial"/>
          <w:strike/>
          <w:color w:val="FF0000"/>
          <w:sz w:val="24"/>
          <w:szCs w:val="24"/>
        </w:rPr>
        <w:t>držaje (recepcija, sanitarni čvorovi i s</w:t>
      </w:r>
      <w:r w:rsidRPr="00425F57">
        <w:rPr>
          <w:rFonts w:ascii="Arial Narrow" w:hAnsi="Arial Narrow" w:cs="Arial"/>
          <w:strike/>
          <w:color w:val="FF0000"/>
          <w:sz w:val="24"/>
          <w:szCs w:val="24"/>
        </w:rPr>
        <w:t>l</w:t>
      </w:r>
      <w:r w:rsidR="0040690B" w:rsidRPr="00425F57">
        <w:rPr>
          <w:rFonts w:ascii="Arial Narrow" w:hAnsi="Arial Narrow" w:cs="Arial"/>
          <w:strike/>
          <w:color w:val="FF0000"/>
          <w:sz w:val="24"/>
          <w:szCs w:val="24"/>
        </w:rPr>
        <w:t>.)</w:t>
      </w:r>
      <w:r w:rsidRPr="00425F57">
        <w:rPr>
          <w:rFonts w:ascii="Arial Narrow" w:hAnsi="Arial Narrow" w:cs="Arial"/>
          <w:strike/>
          <w:color w:val="FF0000"/>
          <w:sz w:val="24"/>
          <w:szCs w:val="24"/>
        </w:rPr>
        <w:t xml:space="preserve"> u</w:t>
      </w:r>
      <w:r w:rsidR="0040690B" w:rsidRPr="00425F57">
        <w:rPr>
          <w:rFonts w:ascii="Arial Narrow" w:hAnsi="Arial Narrow" w:cs="Arial"/>
          <w:strike/>
          <w:color w:val="FF0000"/>
          <w:sz w:val="24"/>
          <w:szCs w:val="24"/>
        </w:rPr>
        <w:t xml:space="preserve"> skladu s</w:t>
      </w:r>
      <w:r w:rsidRPr="00425F57">
        <w:rPr>
          <w:rFonts w:ascii="Arial Narrow" w:hAnsi="Arial Narrow" w:cs="Arial"/>
          <w:strike/>
          <w:color w:val="FF0000"/>
          <w:sz w:val="24"/>
          <w:szCs w:val="24"/>
        </w:rPr>
        <w:t xml:space="preserve"> propisanom min</w:t>
      </w:r>
      <w:r w:rsidR="0040690B" w:rsidRPr="00425F57">
        <w:rPr>
          <w:rFonts w:ascii="Arial Narrow" w:hAnsi="Arial Narrow" w:cs="Arial"/>
          <w:strike/>
          <w:color w:val="FF0000"/>
          <w:sz w:val="24"/>
          <w:szCs w:val="24"/>
        </w:rPr>
        <w:t>.</w:t>
      </w:r>
      <w:r w:rsidRPr="00425F57">
        <w:rPr>
          <w:rFonts w:ascii="Arial Narrow" w:hAnsi="Arial Narrow" w:cs="Arial"/>
          <w:strike/>
          <w:color w:val="FF0000"/>
          <w:sz w:val="24"/>
          <w:szCs w:val="24"/>
        </w:rPr>
        <w:t xml:space="preserve"> udaljenošću</w:t>
      </w:r>
    </w:p>
    <w:p w:rsidR="005611B9" w:rsidRDefault="005611B9" w:rsidP="005611B9">
      <w:pPr>
        <w:pStyle w:val="ListParagraph"/>
        <w:spacing w:before="60" w:after="60" w:line="269" w:lineRule="auto"/>
        <w:jc w:val="both"/>
        <w:rPr>
          <w:rFonts w:ascii="Arial Narrow" w:hAnsi="Arial Narrow" w:cs="Arial"/>
          <w:strike/>
          <w:color w:val="FF0000"/>
          <w:sz w:val="24"/>
          <w:szCs w:val="24"/>
        </w:rPr>
      </w:pPr>
    </w:p>
    <w:p w:rsidR="005611B9" w:rsidRPr="005611B9" w:rsidRDefault="005611B9" w:rsidP="005611B9">
      <w:pPr>
        <w:keepNext/>
        <w:numPr>
          <w:ilvl w:val="0"/>
          <w:numId w:val="18"/>
        </w:numPr>
        <w:spacing w:before="60" w:after="60" w:line="269" w:lineRule="auto"/>
        <w:ind w:left="357" w:hanging="357"/>
        <w:jc w:val="both"/>
        <w:rPr>
          <w:rFonts w:ascii="Arial Narrow" w:hAnsi="Arial Narrow" w:cs="Arial"/>
          <w:b/>
          <w:color w:val="0070C0"/>
          <w:sz w:val="24"/>
          <w:szCs w:val="24"/>
        </w:rPr>
      </w:pPr>
      <w:r w:rsidRPr="005611B9">
        <w:rPr>
          <w:rFonts w:ascii="Arial Narrow" w:hAnsi="Arial Narrow" w:cs="Arial"/>
          <w:b/>
          <w:color w:val="0070C0"/>
          <w:sz w:val="24"/>
          <w:szCs w:val="24"/>
        </w:rPr>
        <w:lastRenderedPageBreak/>
        <w:t>ugostiteljsko-turistička namjena (T1) - hotel, (T3) - kamp</w:t>
      </w:r>
    </w:p>
    <w:p w:rsidR="005611B9" w:rsidRPr="005611B9" w:rsidRDefault="005611B9" w:rsidP="005611B9">
      <w:pPr>
        <w:keepNext/>
        <w:spacing w:before="240" w:after="60" w:line="269" w:lineRule="auto"/>
        <w:jc w:val="center"/>
        <w:rPr>
          <w:rFonts w:ascii="Arial Narrow" w:hAnsi="Arial Narrow" w:cs="Arial"/>
          <w:b/>
          <w:color w:val="0070C0"/>
        </w:rPr>
      </w:pPr>
      <w:r w:rsidRPr="005611B9">
        <w:rPr>
          <w:rFonts w:ascii="Arial Narrow" w:hAnsi="Arial Narrow" w:cs="Arial"/>
          <w:b/>
          <w:color w:val="0070C0"/>
        </w:rPr>
        <w:t>Članak 38c.</w:t>
      </w:r>
    </w:p>
    <w:p w:rsidR="00A274EC" w:rsidRDefault="005611B9" w:rsidP="00A274EC">
      <w:pPr>
        <w:spacing w:before="60" w:after="60" w:line="269" w:lineRule="auto"/>
        <w:jc w:val="both"/>
        <w:rPr>
          <w:rFonts w:ascii="Arial Narrow" w:hAnsi="Arial Narrow" w:cs="Arial"/>
          <w:color w:val="0070C0"/>
          <w:sz w:val="24"/>
          <w:szCs w:val="24"/>
        </w:rPr>
      </w:pPr>
      <w:r w:rsidRPr="00A274EC">
        <w:rPr>
          <w:rFonts w:ascii="Arial Narrow" w:hAnsi="Arial Narrow" w:cs="Arial"/>
          <w:color w:val="0070C0"/>
          <w:sz w:val="24"/>
          <w:szCs w:val="24"/>
        </w:rPr>
        <w:t xml:space="preserve"> </w:t>
      </w:r>
      <w:r w:rsidR="00A274EC" w:rsidRPr="00A274EC">
        <w:rPr>
          <w:rFonts w:ascii="Arial Narrow" w:hAnsi="Arial Narrow" w:cs="Arial"/>
          <w:color w:val="0070C0"/>
          <w:sz w:val="24"/>
          <w:szCs w:val="24"/>
        </w:rPr>
        <w:t xml:space="preserve">(1) Površine </w:t>
      </w:r>
      <w:r w:rsidR="00A274EC" w:rsidRPr="0098012D">
        <w:rPr>
          <w:rFonts w:ascii="Arial Narrow" w:hAnsi="Arial Narrow" w:cs="Arial"/>
          <w:color w:val="0070C0"/>
          <w:sz w:val="24"/>
          <w:szCs w:val="24"/>
        </w:rPr>
        <w:t>isključive</w:t>
      </w:r>
      <w:r w:rsidR="00A274EC">
        <w:rPr>
          <w:rFonts w:ascii="Arial Narrow" w:hAnsi="Arial Narrow" w:cs="Arial"/>
          <w:color w:val="0070C0"/>
          <w:sz w:val="24"/>
          <w:szCs w:val="24"/>
        </w:rPr>
        <w:t xml:space="preserve"> gospodarske ug</w:t>
      </w:r>
      <w:r w:rsidR="00BE3049">
        <w:rPr>
          <w:rFonts w:ascii="Arial Narrow" w:hAnsi="Arial Narrow" w:cs="Arial"/>
          <w:color w:val="0070C0"/>
          <w:sz w:val="24"/>
          <w:szCs w:val="24"/>
        </w:rPr>
        <w:t>ostiteljsko-turističke namjene vrste hotel (T1) i</w:t>
      </w:r>
      <w:r w:rsidR="00A274EC">
        <w:rPr>
          <w:rFonts w:ascii="Arial Narrow" w:hAnsi="Arial Narrow" w:cs="Arial"/>
          <w:color w:val="0070C0"/>
          <w:sz w:val="24"/>
          <w:szCs w:val="24"/>
        </w:rPr>
        <w:t xml:space="preserve"> kamp (K3)</w:t>
      </w:r>
      <w:r w:rsidR="00A274EC" w:rsidRPr="00A274EC">
        <w:rPr>
          <w:rFonts w:ascii="Arial Narrow" w:hAnsi="Arial Narrow" w:cs="Arial"/>
          <w:color w:val="0070C0"/>
          <w:sz w:val="24"/>
          <w:szCs w:val="24"/>
        </w:rPr>
        <w:t xml:space="preserve"> su Planom </w:t>
      </w:r>
      <w:r w:rsidR="00A274EC" w:rsidRPr="0098012D">
        <w:rPr>
          <w:rFonts w:ascii="Arial Narrow" w:hAnsi="Arial Narrow" w:cs="Arial"/>
          <w:color w:val="0070C0"/>
          <w:sz w:val="24"/>
          <w:szCs w:val="24"/>
        </w:rPr>
        <w:t>utvrđene zone</w:t>
      </w:r>
      <w:r w:rsidR="00A274EC" w:rsidRPr="00A274EC">
        <w:rPr>
          <w:rFonts w:ascii="Arial Narrow" w:hAnsi="Arial Narrow" w:cs="Arial"/>
          <w:color w:val="0070C0"/>
          <w:sz w:val="24"/>
          <w:szCs w:val="24"/>
        </w:rPr>
        <w:t xml:space="preserve"> unutar GP naselja </w:t>
      </w:r>
      <w:r w:rsidR="00A274EC">
        <w:rPr>
          <w:rFonts w:ascii="Arial Narrow" w:hAnsi="Arial Narrow" w:cs="Arial"/>
          <w:color w:val="0070C0"/>
          <w:sz w:val="24"/>
          <w:szCs w:val="24"/>
        </w:rPr>
        <w:t>planirane</w:t>
      </w:r>
      <w:r w:rsidR="00A274EC" w:rsidRPr="00A274EC">
        <w:rPr>
          <w:rFonts w:ascii="Arial Narrow" w:hAnsi="Arial Narrow" w:cs="Arial"/>
          <w:color w:val="0070C0"/>
          <w:sz w:val="24"/>
          <w:szCs w:val="24"/>
        </w:rPr>
        <w:t xml:space="preserve"> za gradnju i uređenje </w:t>
      </w:r>
      <w:r w:rsidR="00BE3049">
        <w:rPr>
          <w:rFonts w:ascii="Arial Narrow" w:hAnsi="Arial Narrow" w:cs="Arial"/>
          <w:color w:val="0070C0"/>
          <w:sz w:val="24"/>
          <w:szCs w:val="24"/>
        </w:rPr>
        <w:t>ugostiteljsko turističkih građevina vrste hotel i/ili vrste kamp</w:t>
      </w:r>
      <w:r w:rsidR="00BB711C">
        <w:rPr>
          <w:rFonts w:ascii="Arial Narrow" w:hAnsi="Arial Narrow" w:cs="Arial"/>
          <w:color w:val="0070C0"/>
          <w:sz w:val="24"/>
          <w:szCs w:val="24"/>
        </w:rPr>
        <w:t>, sukladno posebnim propisima</w:t>
      </w:r>
      <w:r w:rsidR="00A274EC">
        <w:rPr>
          <w:rFonts w:ascii="Arial Narrow" w:hAnsi="Arial Narrow" w:cs="Arial"/>
          <w:color w:val="0070C0"/>
          <w:sz w:val="24"/>
          <w:szCs w:val="24"/>
        </w:rPr>
        <w:t xml:space="preserve"> (</w:t>
      </w:r>
      <w:r w:rsidR="00A274EC" w:rsidRPr="00A274EC">
        <w:rPr>
          <w:rFonts w:ascii="Arial Narrow" w:hAnsi="Arial Narrow" w:cs="Arial"/>
          <w:color w:val="0070C0"/>
          <w:sz w:val="24"/>
          <w:szCs w:val="24"/>
        </w:rPr>
        <w:t>Pravilnik o razvrstavanju, minimalnim uvjetima i kategorizaciji ugostiteljskih objekata iz skupine kampovi</w:t>
      </w:r>
      <w:r w:rsidR="00BB711C">
        <w:rPr>
          <w:rFonts w:ascii="Arial Narrow" w:hAnsi="Arial Narrow" w:cs="Arial"/>
          <w:color w:val="0070C0"/>
          <w:sz w:val="24"/>
          <w:szCs w:val="24"/>
        </w:rPr>
        <w:t xml:space="preserve"> i Pravilnik o</w:t>
      </w:r>
      <w:r w:rsidR="00BB711C" w:rsidRPr="00BB711C">
        <w:rPr>
          <w:rFonts w:ascii="Arial Narrow" w:hAnsi="Arial Narrow" w:cs="Arial"/>
          <w:color w:val="0070C0"/>
          <w:sz w:val="24"/>
          <w:szCs w:val="24"/>
        </w:rPr>
        <w:t xml:space="preserve"> razvrstavanju, kategorizaciji i posebnim standardima ugostiteljskih objekata iz skupine hoteli</w:t>
      </w:r>
      <w:r w:rsidR="00A274EC" w:rsidRPr="00A274EC">
        <w:rPr>
          <w:rFonts w:ascii="Arial Narrow" w:hAnsi="Arial Narrow" w:cs="Arial"/>
          <w:color w:val="0070C0"/>
          <w:sz w:val="24"/>
          <w:szCs w:val="24"/>
        </w:rPr>
        <w:t>).</w:t>
      </w:r>
    </w:p>
    <w:p w:rsidR="00D54426" w:rsidRDefault="006F6DB6" w:rsidP="000453A5">
      <w:pPr>
        <w:spacing w:before="60" w:after="60" w:line="269" w:lineRule="auto"/>
        <w:jc w:val="both"/>
        <w:rPr>
          <w:rFonts w:ascii="Arial Narrow" w:hAnsi="Arial Narrow" w:cs="Arial"/>
          <w:sz w:val="24"/>
          <w:szCs w:val="24"/>
        </w:rPr>
      </w:pPr>
      <w:r w:rsidRPr="00FE7C6A">
        <w:rPr>
          <w:rFonts w:ascii="Arial Narrow" w:hAnsi="Arial Narrow" w:cs="Arial"/>
          <w:sz w:val="24"/>
          <w:szCs w:val="24"/>
        </w:rPr>
        <w:t>(</w:t>
      </w:r>
      <w:r w:rsidRPr="00895565">
        <w:rPr>
          <w:rFonts w:ascii="Arial Narrow" w:hAnsi="Arial Narrow" w:cs="Arial"/>
          <w:sz w:val="24"/>
          <w:szCs w:val="24"/>
        </w:rPr>
        <w:t>2</w:t>
      </w:r>
      <w:r w:rsidRPr="00FE7C6A">
        <w:rPr>
          <w:rFonts w:ascii="Arial Narrow" w:hAnsi="Arial Narrow" w:cs="Arial"/>
          <w:sz w:val="24"/>
          <w:szCs w:val="24"/>
        </w:rPr>
        <w:t xml:space="preserve">) </w:t>
      </w:r>
      <w:r w:rsidR="00D54426" w:rsidRPr="00FE7C6A">
        <w:rPr>
          <w:rFonts w:ascii="Arial Narrow" w:hAnsi="Arial Narrow" w:cs="Arial"/>
          <w:sz w:val="24"/>
          <w:szCs w:val="24"/>
        </w:rPr>
        <w:t>Izgradnja građevina stambene namjene u</w:t>
      </w:r>
      <w:r w:rsidR="0040690B" w:rsidRPr="00FE7C6A">
        <w:rPr>
          <w:rFonts w:ascii="Arial Narrow" w:hAnsi="Arial Narrow" w:cs="Arial"/>
          <w:sz w:val="24"/>
          <w:szCs w:val="24"/>
        </w:rPr>
        <w:t xml:space="preserve">nutar površina </w:t>
      </w:r>
      <w:r w:rsidR="00FE7C6A" w:rsidRPr="00FE7C6A">
        <w:rPr>
          <w:rFonts w:ascii="Arial Narrow" w:hAnsi="Arial Narrow" w:cs="Arial"/>
          <w:color w:val="0070C0"/>
          <w:sz w:val="24"/>
          <w:szCs w:val="24"/>
        </w:rPr>
        <w:t>isključive</w:t>
      </w:r>
      <w:r w:rsidR="00FE7C6A" w:rsidRPr="00FE7C6A">
        <w:rPr>
          <w:rFonts w:ascii="Arial Narrow" w:hAnsi="Arial Narrow" w:cs="Arial"/>
          <w:sz w:val="24"/>
          <w:szCs w:val="24"/>
        </w:rPr>
        <w:t xml:space="preserve"> </w:t>
      </w:r>
      <w:r w:rsidR="0040690B" w:rsidRPr="00FE7C6A">
        <w:rPr>
          <w:rFonts w:ascii="Arial Narrow" w:hAnsi="Arial Narrow" w:cs="Arial"/>
          <w:sz w:val="24"/>
          <w:szCs w:val="24"/>
        </w:rPr>
        <w:t>ugostiteljsko-</w:t>
      </w:r>
      <w:r w:rsidR="00D54426" w:rsidRPr="00FE7C6A">
        <w:rPr>
          <w:rFonts w:ascii="Arial Narrow" w:hAnsi="Arial Narrow" w:cs="Arial"/>
          <w:sz w:val="24"/>
          <w:szCs w:val="24"/>
        </w:rPr>
        <w:t>turističke namjene unutar naselja nije dopuštena.</w:t>
      </w:r>
    </w:p>
    <w:p w:rsidR="0000662D" w:rsidRPr="00BE2A2D" w:rsidRDefault="0000662D" w:rsidP="0000662D">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(3) </w:t>
      </w:r>
      <w:r w:rsidRPr="00BE2A2D">
        <w:rPr>
          <w:rFonts w:ascii="Arial Narrow" w:hAnsi="Arial Narrow" w:cs="Arial"/>
          <w:color w:val="0070C0"/>
          <w:sz w:val="24"/>
          <w:szCs w:val="24"/>
        </w:rPr>
        <w:t xml:space="preserve">Unutar </w:t>
      </w:r>
      <w:r>
        <w:rPr>
          <w:rFonts w:ascii="Arial Narrow" w:hAnsi="Arial Narrow" w:cs="Arial"/>
          <w:color w:val="0070C0"/>
          <w:sz w:val="24"/>
          <w:szCs w:val="24"/>
        </w:rPr>
        <w:t>zona ugostiteljsko-turističke namjene vrste kamp</w:t>
      </w:r>
      <w:r w:rsidRPr="00BE2A2D">
        <w:rPr>
          <w:rFonts w:ascii="Arial Narrow" w:hAnsi="Arial Narrow" w:cs="Arial"/>
          <w:color w:val="0070C0"/>
          <w:sz w:val="24"/>
          <w:szCs w:val="24"/>
        </w:rPr>
        <w:t xml:space="preserve"> moguća je izgradnja</w:t>
      </w:r>
      <w:r>
        <w:rPr>
          <w:rFonts w:ascii="Arial Narrow" w:hAnsi="Arial Narrow" w:cs="Arial"/>
          <w:color w:val="0070C0"/>
          <w:sz w:val="24"/>
          <w:szCs w:val="24"/>
        </w:rPr>
        <w:t>, rekonstrukcija i dogradnja isključivo objekata</w:t>
      </w:r>
      <w:r w:rsidRPr="00BE2A2D">
        <w:rPr>
          <w:rFonts w:ascii="Arial Narrow" w:hAnsi="Arial Narrow" w:cs="Arial"/>
          <w:color w:val="0070C0"/>
          <w:sz w:val="24"/>
          <w:szCs w:val="24"/>
        </w:rPr>
        <w:t xml:space="preserve"> namijenjenih turizmu i to: </w:t>
      </w:r>
    </w:p>
    <w:p w:rsidR="0000662D" w:rsidRPr="00BE2A2D" w:rsidRDefault="0000662D" w:rsidP="0000662D">
      <w:pPr>
        <w:numPr>
          <w:ilvl w:val="0"/>
          <w:numId w:val="45"/>
        </w:numPr>
        <w:spacing w:before="60" w:after="60" w:line="269" w:lineRule="auto"/>
        <w:jc w:val="both"/>
        <w:rPr>
          <w:rFonts w:ascii="Arial Narrow" w:hAnsi="Arial Narrow" w:cs="Arial"/>
          <w:color w:val="0070C0"/>
          <w:sz w:val="24"/>
          <w:szCs w:val="24"/>
        </w:rPr>
      </w:pPr>
      <w:r w:rsidRPr="00BE2A2D">
        <w:rPr>
          <w:rFonts w:ascii="Arial Narrow" w:hAnsi="Arial Narrow" w:cs="Arial"/>
          <w:color w:val="0070C0"/>
          <w:sz w:val="24"/>
          <w:szCs w:val="24"/>
        </w:rPr>
        <w:t>ugostiteljskih objekata koji pružaju usluge smještaja - vrste kamp (T3)</w:t>
      </w:r>
      <w:r>
        <w:rPr>
          <w:rFonts w:ascii="Arial Narrow" w:hAnsi="Arial Narrow" w:cs="Arial"/>
          <w:color w:val="0070C0"/>
          <w:sz w:val="24"/>
          <w:szCs w:val="24"/>
        </w:rPr>
        <w:t xml:space="preserve"> </w:t>
      </w:r>
      <w:r w:rsidRPr="00BE2A2D">
        <w:rPr>
          <w:rFonts w:ascii="Arial Narrow" w:hAnsi="Arial Narrow" w:cs="Arial"/>
          <w:color w:val="0070C0"/>
          <w:sz w:val="24"/>
          <w:szCs w:val="24"/>
        </w:rPr>
        <w:t xml:space="preserve">u kojem smještajne jedinice nisu povezane s tlom na čvrsti način </w:t>
      </w:r>
    </w:p>
    <w:p w:rsidR="0000662D" w:rsidRPr="00FE7C6A" w:rsidRDefault="0000662D" w:rsidP="0000662D">
      <w:pPr>
        <w:numPr>
          <w:ilvl w:val="0"/>
          <w:numId w:val="45"/>
        </w:numPr>
        <w:spacing w:before="60" w:after="60" w:line="269" w:lineRule="auto"/>
        <w:jc w:val="both"/>
        <w:rPr>
          <w:rFonts w:ascii="Arial Narrow" w:hAnsi="Arial Narrow" w:cs="Arial"/>
          <w:color w:val="0070C0"/>
          <w:sz w:val="24"/>
          <w:szCs w:val="24"/>
        </w:rPr>
      </w:pPr>
      <w:r w:rsidRPr="00BE2A2D">
        <w:rPr>
          <w:rFonts w:ascii="Arial Narrow" w:hAnsi="Arial Narrow" w:cs="Arial"/>
          <w:color w:val="0070C0"/>
          <w:sz w:val="24"/>
          <w:szCs w:val="24"/>
        </w:rPr>
        <w:t xml:space="preserve">pratećih objekata </w:t>
      </w:r>
      <w:r>
        <w:rPr>
          <w:rFonts w:ascii="Arial Narrow" w:hAnsi="Arial Narrow" w:cs="Arial"/>
          <w:color w:val="0070C0"/>
          <w:sz w:val="24"/>
          <w:szCs w:val="24"/>
        </w:rPr>
        <w:t xml:space="preserve">i sadržaja </w:t>
      </w:r>
      <w:r w:rsidRPr="00BE2A2D">
        <w:rPr>
          <w:rFonts w:ascii="Arial Narrow" w:hAnsi="Arial Narrow" w:cs="Arial"/>
          <w:color w:val="0070C0"/>
          <w:sz w:val="24"/>
          <w:szCs w:val="24"/>
        </w:rPr>
        <w:t xml:space="preserve">- sportski i rekreacijski, ugostiteljski, uslužni, zabavni i sl. </w:t>
      </w:r>
    </w:p>
    <w:p w:rsidR="00FE7C6A" w:rsidRDefault="00D10881" w:rsidP="00FE7C6A">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(5</w:t>
      </w:r>
      <w:r w:rsidR="00FE7C6A" w:rsidRPr="00F15584">
        <w:rPr>
          <w:rFonts w:ascii="Arial Narrow" w:hAnsi="Arial Narrow" w:cs="Arial"/>
          <w:color w:val="0070C0"/>
          <w:sz w:val="24"/>
          <w:szCs w:val="24"/>
        </w:rPr>
        <w:t xml:space="preserve">) Za gradnju i uređenje građevina i sadržaja </w:t>
      </w:r>
      <w:r w:rsidR="00A018B1">
        <w:rPr>
          <w:rFonts w:ascii="Arial Narrow" w:hAnsi="Arial Narrow" w:cs="Arial"/>
          <w:color w:val="0070C0"/>
          <w:sz w:val="24"/>
          <w:szCs w:val="24"/>
        </w:rPr>
        <w:t>ugostiteljsko</w:t>
      </w:r>
      <w:r w:rsidR="00FE7C6A" w:rsidRPr="00F15584">
        <w:rPr>
          <w:rFonts w:ascii="Arial Narrow" w:hAnsi="Arial Narrow" w:cs="Arial"/>
          <w:color w:val="0070C0"/>
          <w:sz w:val="24"/>
          <w:szCs w:val="24"/>
        </w:rPr>
        <w:t xml:space="preserve"> - </w:t>
      </w:r>
      <w:r w:rsidR="00A018B1">
        <w:rPr>
          <w:rFonts w:ascii="Arial Narrow" w:hAnsi="Arial Narrow" w:cs="Arial"/>
          <w:color w:val="0070C0"/>
          <w:sz w:val="24"/>
          <w:szCs w:val="24"/>
        </w:rPr>
        <w:t>turističke</w:t>
      </w:r>
      <w:r w:rsidR="00FE7C6A" w:rsidRPr="00F15584">
        <w:rPr>
          <w:rFonts w:ascii="Arial Narrow" w:hAnsi="Arial Narrow" w:cs="Arial"/>
          <w:color w:val="0070C0"/>
          <w:sz w:val="24"/>
          <w:szCs w:val="24"/>
        </w:rPr>
        <w:t xml:space="preserve"> namjene </w:t>
      </w:r>
      <w:r w:rsidR="00A018B1">
        <w:rPr>
          <w:rFonts w:ascii="Arial Narrow" w:hAnsi="Arial Narrow" w:cs="Arial"/>
          <w:color w:val="0070C0"/>
          <w:sz w:val="24"/>
          <w:szCs w:val="24"/>
        </w:rPr>
        <w:t>vrste kamp (T3</w:t>
      </w:r>
      <w:r w:rsidR="00FE7C6A" w:rsidRPr="00F15584">
        <w:rPr>
          <w:rFonts w:ascii="Arial Narrow" w:hAnsi="Arial Narrow" w:cs="Arial"/>
          <w:color w:val="0070C0"/>
          <w:sz w:val="24"/>
          <w:szCs w:val="24"/>
        </w:rPr>
        <w:t>) kao zone isključive namjene unutar naselja, ovim planom određuju se sljedeće granične vrijednosti:</w:t>
      </w:r>
    </w:p>
    <w:p w:rsidR="00A018B1" w:rsidRPr="00A018B1" w:rsidRDefault="00A018B1" w:rsidP="00A018B1">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r>
      <w:r w:rsidRPr="00A018B1">
        <w:rPr>
          <w:rFonts w:ascii="Arial Narrow" w:hAnsi="Arial Narrow" w:cs="Arial"/>
          <w:color w:val="0070C0"/>
          <w:sz w:val="24"/>
          <w:szCs w:val="24"/>
        </w:rPr>
        <w:t xml:space="preserve">koeficijent izgrađenosti (kig) građevne čestice je do 0,1; </w:t>
      </w:r>
    </w:p>
    <w:p w:rsidR="00A018B1" w:rsidRPr="00A018B1" w:rsidRDefault="00A018B1" w:rsidP="00A018B1">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r>
      <w:r w:rsidRPr="00A018B1">
        <w:rPr>
          <w:rFonts w:ascii="Arial Narrow" w:hAnsi="Arial Narrow" w:cs="Arial"/>
          <w:color w:val="0070C0"/>
          <w:sz w:val="24"/>
          <w:szCs w:val="24"/>
        </w:rPr>
        <w:t xml:space="preserve">koeficijent iskorištenosti (kis) građevne čestice je do </w:t>
      </w:r>
      <w:r w:rsidR="00B82A8C">
        <w:rPr>
          <w:rFonts w:ascii="Arial Narrow" w:hAnsi="Arial Narrow" w:cs="Arial"/>
          <w:color w:val="0070C0"/>
          <w:sz w:val="24"/>
          <w:szCs w:val="24"/>
        </w:rPr>
        <w:t>0,2</w:t>
      </w:r>
      <w:r w:rsidRPr="00A018B1">
        <w:rPr>
          <w:rFonts w:ascii="Arial Narrow" w:hAnsi="Arial Narrow" w:cs="Arial"/>
          <w:color w:val="0070C0"/>
          <w:sz w:val="24"/>
          <w:szCs w:val="24"/>
        </w:rPr>
        <w:t xml:space="preserve">; </w:t>
      </w:r>
    </w:p>
    <w:p w:rsidR="00A018B1" w:rsidRPr="00A018B1" w:rsidRDefault="00A018B1" w:rsidP="00A018B1">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r>
      <w:r w:rsidRPr="00A018B1">
        <w:rPr>
          <w:rFonts w:ascii="Arial Narrow" w:hAnsi="Arial Narrow" w:cs="Arial"/>
          <w:color w:val="0070C0"/>
          <w:sz w:val="24"/>
          <w:szCs w:val="24"/>
        </w:rPr>
        <w:t xml:space="preserve">veličina </w:t>
      </w:r>
      <w:r>
        <w:rPr>
          <w:rFonts w:ascii="Arial Narrow" w:hAnsi="Arial Narrow" w:cs="Arial"/>
          <w:color w:val="0070C0"/>
          <w:sz w:val="24"/>
          <w:szCs w:val="24"/>
        </w:rPr>
        <w:t xml:space="preserve">građevne čestice: </w:t>
      </w:r>
      <w:r w:rsidRPr="00A018B1">
        <w:rPr>
          <w:rFonts w:ascii="Arial Narrow" w:hAnsi="Arial Narrow" w:cs="Arial"/>
          <w:color w:val="0070C0"/>
          <w:sz w:val="24"/>
          <w:szCs w:val="24"/>
        </w:rPr>
        <w:t xml:space="preserve">namijenjene kampu: min. </w:t>
      </w:r>
      <w:r>
        <w:rPr>
          <w:rFonts w:ascii="Arial Narrow" w:hAnsi="Arial Narrow" w:cs="Arial"/>
          <w:color w:val="0070C0"/>
          <w:sz w:val="24"/>
          <w:szCs w:val="24"/>
        </w:rPr>
        <w:t>3000</w:t>
      </w:r>
      <w:r w:rsidRPr="00A018B1">
        <w:rPr>
          <w:rFonts w:ascii="Arial Narrow" w:hAnsi="Arial Narrow" w:cs="Arial"/>
          <w:color w:val="0070C0"/>
          <w:sz w:val="24"/>
          <w:szCs w:val="24"/>
        </w:rPr>
        <w:t xml:space="preserve"> m</w:t>
      </w:r>
      <w:r w:rsidRPr="00A018B1">
        <w:rPr>
          <w:rFonts w:ascii="Arial Narrow" w:hAnsi="Arial Narrow" w:cs="Arial"/>
          <w:color w:val="0070C0"/>
          <w:sz w:val="24"/>
          <w:szCs w:val="24"/>
          <w:vertAlign w:val="superscript"/>
        </w:rPr>
        <w:t>2</w:t>
      </w:r>
      <w:r>
        <w:rPr>
          <w:rFonts w:ascii="Arial Narrow" w:hAnsi="Arial Narrow" w:cs="Arial"/>
          <w:color w:val="0070C0"/>
          <w:sz w:val="24"/>
          <w:szCs w:val="24"/>
        </w:rPr>
        <w:t xml:space="preserve">, </w:t>
      </w:r>
      <w:r w:rsidRPr="00A018B1">
        <w:rPr>
          <w:rFonts w:ascii="Arial Narrow" w:hAnsi="Arial Narrow" w:cs="Arial"/>
          <w:color w:val="0070C0"/>
          <w:sz w:val="24"/>
          <w:szCs w:val="24"/>
        </w:rPr>
        <w:t xml:space="preserve"> sve prateće i pomoćne građevine: min. 500 m</w:t>
      </w:r>
      <w:r w:rsidRPr="00A018B1">
        <w:rPr>
          <w:rFonts w:ascii="Arial Narrow" w:hAnsi="Arial Narrow" w:cs="Arial"/>
          <w:color w:val="0070C0"/>
          <w:sz w:val="24"/>
          <w:szCs w:val="24"/>
          <w:vertAlign w:val="superscript"/>
        </w:rPr>
        <w:t>2</w:t>
      </w:r>
      <w:r w:rsidRPr="00A018B1">
        <w:rPr>
          <w:rFonts w:ascii="Arial Narrow" w:hAnsi="Arial Narrow" w:cs="Arial"/>
          <w:color w:val="0070C0"/>
          <w:sz w:val="24"/>
          <w:szCs w:val="24"/>
        </w:rPr>
        <w:t>;</w:t>
      </w:r>
    </w:p>
    <w:p w:rsidR="00A77155" w:rsidRDefault="00A018B1" w:rsidP="00A77155">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r>
      <w:r w:rsidR="00A77155">
        <w:rPr>
          <w:rFonts w:ascii="Arial Narrow" w:hAnsi="Arial Narrow" w:cs="Arial"/>
          <w:color w:val="0070C0"/>
          <w:sz w:val="24"/>
          <w:szCs w:val="24"/>
        </w:rPr>
        <w:t>maksimalna visina</w:t>
      </w:r>
      <w:r w:rsidRPr="00A018B1">
        <w:rPr>
          <w:rFonts w:ascii="Arial Narrow" w:hAnsi="Arial Narrow" w:cs="Arial"/>
          <w:color w:val="0070C0"/>
          <w:sz w:val="24"/>
          <w:szCs w:val="24"/>
        </w:rPr>
        <w:t xml:space="preserve"> </w:t>
      </w:r>
      <w:r w:rsidR="00A77155">
        <w:rPr>
          <w:rFonts w:ascii="Arial Narrow" w:hAnsi="Arial Narrow" w:cs="Arial"/>
          <w:color w:val="0070C0"/>
          <w:sz w:val="24"/>
          <w:szCs w:val="24"/>
        </w:rPr>
        <w:t xml:space="preserve">građevina: </w:t>
      </w:r>
    </w:p>
    <w:p w:rsidR="00A77155" w:rsidRDefault="00A77155" w:rsidP="00A77155">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ab/>
        <w:t xml:space="preserve">- </w:t>
      </w:r>
      <w:r w:rsidR="00A018B1" w:rsidRPr="00A018B1">
        <w:rPr>
          <w:rFonts w:ascii="Arial Narrow" w:hAnsi="Arial Narrow" w:cs="Arial"/>
          <w:color w:val="0070C0"/>
          <w:sz w:val="24"/>
          <w:szCs w:val="24"/>
        </w:rPr>
        <w:t xml:space="preserve">centralne građevine: </w:t>
      </w:r>
      <w:r>
        <w:rPr>
          <w:rFonts w:ascii="Arial Narrow" w:hAnsi="Arial Narrow" w:cs="Arial"/>
          <w:color w:val="0070C0"/>
          <w:sz w:val="24"/>
          <w:szCs w:val="24"/>
        </w:rPr>
        <w:t xml:space="preserve">8,0 m  i maksimalno 2 nadzemne etaže </w:t>
      </w:r>
      <w:r w:rsidRPr="00362401">
        <w:rPr>
          <w:rFonts w:ascii="Arial Narrow" w:hAnsi="Arial Narrow" w:cs="Arial"/>
          <w:color w:val="0070C0"/>
          <w:sz w:val="24"/>
          <w:szCs w:val="24"/>
        </w:rPr>
        <w:t>uz mogućnost izvedbe podzemne etaže</w:t>
      </w:r>
      <w:r w:rsidR="00A018B1" w:rsidRPr="00A018B1">
        <w:rPr>
          <w:rFonts w:ascii="Arial Narrow" w:hAnsi="Arial Narrow" w:cs="Arial"/>
          <w:color w:val="0070C0"/>
          <w:sz w:val="24"/>
          <w:szCs w:val="24"/>
        </w:rPr>
        <w:t xml:space="preserve">, </w:t>
      </w:r>
    </w:p>
    <w:p w:rsidR="00A77155" w:rsidRDefault="00A77155" w:rsidP="00A77155">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ab/>
        <w:t xml:space="preserve">- </w:t>
      </w:r>
      <w:r w:rsidR="00A018B1" w:rsidRPr="00A018B1">
        <w:rPr>
          <w:rFonts w:ascii="Arial Narrow" w:hAnsi="Arial Narrow" w:cs="Arial"/>
          <w:color w:val="0070C0"/>
          <w:sz w:val="24"/>
          <w:szCs w:val="24"/>
        </w:rPr>
        <w:t xml:space="preserve">sve ostale prateće i pomoćne građevine: </w:t>
      </w:r>
      <w:r>
        <w:rPr>
          <w:rFonts w:ascii="Arial Narrow" w:hAnsi="Arial Narrow" w:cs="Arial"/>
          <w:color w:val="0070C0"/>
          <w:sz w:val="24"/>
          <w:szCs w:val="24"/>
        </w:rPr>
        <w:t xml:space="preserve">4,0 m i maksimalno 1 nadzemna etaža </w:t>
      </w:r>
      <w:r w:rsidRPr="00362401">
        <w:rPr>
          <w:rFonts w:ascii="Arial Narrow" w:hAnsi="Arial Narrow" w:cs="Arial"/>
          <w:color w:val="0070C0"/>
          <w:sz w:val="24"/>
          <w:szCs w:val="24"/>
        </w:rPr>
        <w:t>uz mogućnost izvedbe podzemne etaže</w:t>
      </w:r>
      <w:r w:rsidRPr="00A018B1">
        <w:rPr>
          <w:rFonts w:ascii="Arial Narrow" w:hAnsi="Arial Narrow" w:cs="Arial"/>
          <w:color w:val="0070C0"/>
          <w:sz w:val="24"/>
          <w:szCs w:val="24"/>
        </w:rPr>
        <w:t xml:space="preserve">, </w:t>
      </w:r>
    </w:p>
    <w:p w:rsidR="002167C8" w:rsidRPr="002167C8" w:rsidRDefault="007A0C6E" w:rsidP="007A0C6E">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t>n</w:t>
      </w:r>
      <w:r w:rsidR="008B0DC0">
        <w:rPr>
          <w:rFonts w:ascii="Arial Narrow" w:hAnsi="Arial Narrow" w:cs="Arial"/>
          <w:color w:val="0070C0"/>
          <w:sz w:val="24"/>
          <w:szCs w:val="24"/>
        </w:rPr>
        <w:t>ajmanje</w:t>
      </w:r>
      <w:r w:rsidR="002167C8" w:rsidRPr="002167C8">
        <w:rPr>
          <w:rFonts w:ascii="Arial Narrow" w:hAnsi="Arial Narrow" w:cs="Arial"/>
          <w:color w:val="0070C0"/>
          <w:sz w:val="24"/>
          <w:szCs w:val="24"/>
        </w:rPr>
        <w:t xml:space="preserve"> 40% površine građevne čestice mora biti uređeno kao parkovni nasadi i prirodno zelenilo.</w:t>
      </w:r>
    </w:p>
    <w:p w:rsidR="003E5C73" w:rsidRDefault="007A0C6E" w:rsidP="007A0C6E">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t>p</w:t>
      </w:r>
      <w:r w:rsidR="003E5C73" w:rsidRPr="003E5C73">
        <w:rPr>
          <w:rFonts w:ascii="Arial Narrow" w:hAnsi="Arial Narrow" w:cs="Arial"/>
          <w:color w:val="0070C0"/>
          <w:sz w:val="24"/>
          <w:szCs w:val="24"/>
        </w:rPr>
        <w:t>otreban broj parkirališnih mjesta potrebno je osigurati unutar građevne čestice u skladu s sljedećim normativima: 1 PM/na svaku pokretnu smještajnu jedinicu (mobilna kuća) + 1 PM/na 4 zaposlena. Parkirališno mjesto za smještaj i boravak gostiju u kamp prikolici ili kamperu planirano je na kamp parceli na kojoj se nalazi kamp prikolica ili kamper.</w:t>
      </w:r>
    </w:p>
    <w:p w:rsidR="00FB26C9" w:rsidRDefault="007A0C6E" w:rsidP="007A0C6E">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r>
      <w:r w:rsidR="00A36EBD" w:rsidRPr="00A36EBD">
        <w:rPr>
          <w:rFonts w:ascii="Arial Narrow" w:hAnsi="Arial Narrow" w:cs="Arial"/>
          <w:color w:val="0070C0"/>
          <w:sz w:val="24"/>
          <w:szCs w:val="24"/>
        </w:rPr>
        <w:t xml:space="preserve">odvodnju otpadnih voda potrebno je planirati u skladu s uvjetima iz točke 5. ovih </w:t>
      </w:r>
      <w:r w:rsidR="00B82A8C">
        <w:rPr>
          <w:rFonts w:ascii="Arial Narrow" w:hAnsi="Arial Narrow" w:cs="Arial"/>
          <w:color w:val="0070C0"/>
          <w:sz w:val="24"/>
          <w:szCs w:val="24"/>
        </w:rPr>
        <w:t>Odredbi</w:t>
      </w:r>
    </w:p>
    <w:p w:rsidR="00BB711C" w:rsidRPr="00BE2A2D" w:rsidRDefault="00BB711C" w:rsidP="00BB711C">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(6) </w:t>
      </w:r>
      <w:r w:rsidRPr="00BE2A2D">
        <w:rPr>
          <w:rFonts w:ascii="Arial Narrow" w:hAnsi="Arial Narrow" w:cs="Arial"/>
          <w:color w:val="0070C0"/>
          <w:sz w:val="24"/>
          <w:szCs w:val="24"/>
        </w:rPr>
        <w:t xml:space="preserve">Unutar </w:t>
      </w:r>
      <w:r>
        <w:rPr>
          <w:rFonts w:ascii="Arial Narrow" w:hAnsi="Arial Narrow" w:cs="Arial"/>
          <w:color w:val="0070C0"/>
          <w:sz w:val="24"/>
          <w:szCs w:val="24"/>
        </w:rPr>
        <w:t>zona ugostiteljsko-turističke namjene vrste hotel</w:t>
      </w:r>
      <w:r w:rsidRPr="00BE2A2D">
        <w:rPr>
          <w:rFonts w:ascii="Arial Narrow" w:hAnsi="Arial Narrow" w:cs="Arial"/>
          <w:color w:val="0070C0"/>
          <w:sz w:val="24"/>
          <w:szCs w:val="24"/>
        </w:rPr>
        <w:t xml:space="preserve"> moguća je izgradnja</w:t>
      </w:r>
      <w:r>
        <w:rPr>
          <w:rFonts w:ascii="Arial Narrow" w:hAnsi="Arial Narrow" w:cs="Arial"/>
          <w:color w:val="0070C0"/>
          <w:sz w:val="24"/>
          <w:szCs w:val="24"/>
        </w:rPr>
        <w:t>, rekonstrukcija i dogradnja objekata</w:t>
      </w:r>
      <w:r w:rsidRPr="00BE2A2D">
        <w:rPr>
          <w:rFonts w:ascii="Arial Narrow" w:hAnsi="Arial Narrow" w:cs="Arial"/>
          <w:color w:val="0070C0"/>
          <w:sz w:val="24"/>
          <w:szCs w:val="24"/>
        </w:rPr>
        <w:t xml:space="preserve"> namijenjenih turizmu i to: </w:t>
      </w:r>
    </w:p>
    <w:p w:rsidR="00BB711C" w:rsidRPr="00BE2A2D" w:rsidRDefault="00BB711C" w:rsidP="00BB711C">
      <w:pPr>
        <w:numPr>
          <w:ilvl w:val="0"/>
          <w:numId w:val="45"/>
        </w:numPr>
        <w:spacing w:before="60" w:after="60" w:line="269" w:lineRule="auto"/>
        <w:jc w:val="both"/>
        <w:rPr>
          <w:rFonts w:ascii="Arial Narrow" w:hAnsi="Arial Narrow" w:cs="Arial"/>
          <w:color w:val="0070C0"/>
          <w:sz w:val="24"/>
          <w:szCs w:val="24"/>
        </w:rPr>
      </w:pPr>
      <w:r w:rsidRPr="00BE2A2D">
        <w:rPr>
          <w:rFonts w:ascii="Arial Narrow" w:hAnsi="Arial Narrow" w:cs="Arial"/>
          <w:color w:val="0070C0"/>
          <w:sz w:val="24"/>
          <w:szCs w:val="24"/>
        </w:rPr>
        <w:t xml:space="preserve">ugostiteljskih objekata koji pružaju usluge smještaja - vrste </w:t>
      </w:r>
      <w:r w:rsidR="0000662D">
        <w:rPr>
          <w:rFonts w:ascii="Arial Narrow" w:hAnsi="Arial Narrow" w:cs="Arial"/>
          <w:color w:val="0070C0"/>
          <w:sz w:val="24"/>
          <w:szCs w:val="24"/>
        </w:rPr>
        <w:t>hotel (T1</w:t>
      </w:r>
      <w:r w:rsidRPr="00BE2A2D">
        <w:rPr>
          <w:rFonts w:ascii="Arial Narrow" w:hAnsi="Arial Narrow" w:cs="Arial"/>
          <w:color w:val="0070C0"/>
          <w:sz w:val="24"/>
          <w:szCs w:val="24"/>
        </w:rPr>
        <w:t>)</w:t>
      </w:r>
      <w:r>
        <w:rPr>
          <w:rFonts w:ascii="Arial Narrow" w:hAnsi="Arial Narrow" w:cs="Arial"/>
          <w:color w:val="0070C0"/>
          <w:sz w:val="24"/>
          <w:szCs w:val="24"/>
        </w:rPr>
        <w:t xml:space="preserve"> </w:t>
      </w:r>
      <w:r w:rsidR="0000662D">
        <w:rPr>
          <w:rFonts w:ascii="Arial Narrow" w:hAnsi="Arial Narrow" w:cs="Arial"/>
          <w:color w:val="0070C0"/>
          <w:sz w:val="24"/>
          <w:szCs w:val="24"/>
        </w:rPr>
        <w:t>u skladu s Pravilnikom o</w:t>
      </w:r>
      <w:r w:rsidR="0000662D" w:rsidRPr="00BB711C">
        <w:rPr>
          <w:rFonts w:ascii="Arial Narrow" w:hAnsi="Arial Narrow" w:cs="Arial"/>
          <w:color w:val="0070C0"/>
          <w:sz w:val="24"/>
          <w:szCs w:val="24"/>
        </w:rPr>
        <w:t xml:space="preserve"> razvrstavanju, kategorizaciji i posebnim standardima ugostiteljskih objekata iz skupine hoteli</w:t>
      </w:r>
    </w:p>
    <w:p w:rsidR="00BB711C" w:rsidRPr="00FE7C6A" w:rsidRDefault="00BB711C" w:rsidP="00BB711C">
      <w:pPr>
        <w:numPr>
          <w:ilvl w:val="0"/>
          <w:numId w:val="45"/>
        </w:numPr>
        <w:spacing w:before="60" w:after="60" w:line="269" w:lineRule="auto"/>
        <w:jc w:val="both"/>
        <w:rPr>
          <w:rFonts w:ascii="Arial Narrow" w:hAnsi="Arial Narrow" w:cs="Arial"/>
          <w:color w:val="0070C0"/>
          <w:sz w:val="24"/>
          <w:szCs w:val="24"/>
        </w:rPr>
      </w:pPr>
      <w:r w:rsidRPr="00BE2A2D">
        <w:rPr>
          <w:rFonts w:ascii="Arial Narrow" w:hAnsi="Arial Narrow" w:cs="Arial"/>
          <w:color w:val="0070C0"/>
          <w:sz w:val="24"/>
          <w:szCs w:val="24"/>
        </w:rPr>
        <w:t xml:space="preserve">pratećih objekata </w:t>
      </w:r>
      <w:r>
        <w:rPr>
          <w:rFonts w:ascii="Arial Narrow" w:hAnsi="Arial Narrow" w:cs="Arial"/>
          <w:color w:val="0070C0"/>
          <w:sz w:val="24"/>
          <w:szCs w:val="24"/>
        </w:rPr>
        <w:t xml:space="preserve">i sadržaja </w:t>
      </w:r>
      <w:r w:rsidRPr="00BE2A2D">
        <w:rPr>
          <w:rFonts w:ascii="Arial Narrow" w:hAnsi="Arial Narrow" w:cs="Arial"/>
          <w:color w:val="0070C0"/>
          <w:sz w:val="24"/>
          <w:szCs w:val="24"/>
        </w:rPr>
        <w:t xml:space="preserve">- sportski i rekreacijski, ugostiteljski, uslužni, zabavni i sl. </w:t>
      </w:r>
    </w:p>
    <w:p w:rsidR="00EF5342" w:rsidRDefault="00EF5342" w:rsidP="00EF5342">
      <w:pPr>
        <w:spacing w:before="120" w:after="60" w:line="269" w:lineRule="auto"/>
        <w:jc w:val="both"/>
        <w:rPr>
          <w:rFonts w:ascii="Arial Narrow" w:hAnsi="Arial Narrow" w:cs="Arial"/>
          <w:sz w:val="24"/>
          <w:szCs w:val="24"/>
        </w:rPr>
      </w:pPr>
      <w:r w:rsidRPr="00C179AE">
        <w:rPr>
          <w:rFonts w:ascii="Arial Narrow" w:hAnsi="Arial Narrow" w:cs="Arial"/>
          <w:color w:val="0070C0"/>
          <w:sz w:val="24"/>
          <w:szCs w:val="24"/>
        </w:rPr>
        <w:t>(7)</w:t>
      </w:r>
      <w:r>
        <w:rPr>
          <w:rFonts w:ascii="Arial Narrow" w:hAnsi="Arial Narrow" w:cs="Arial"/>
          <w:sz w:val="24"/>
          <w:szCs w:val="24"/>
        </w:rPr>
        <w:t xml:space="preserve"> </w:t>
      </w:r>
      <w:r w:rsidRPr="00F15584">
        <w:rPr>
          <w:rFonts w:ascii="Arial Narrow" w:hAnsi="Arial Narrow" w:cs="Arial"/>
          <w:color w:val="0070C0"/>
          <w:sz w:val="24"/>
          <w:szCs w:val="24"/>
        </w:rPr>
        <w:t xml:space="preserve">Za gradnju i uređenje građevina i sadržaja </w:t>
      </w:r>
      <w:r>
        <w:rPr>
          <w:rFonts w:ascii="Arial Narrow" w:hAnsi="Arial Narrow" w:cs="Arial"/>
          <w:color w:val="0070C0"/>
          <w:sz w:val="24"/>
          <w:szCs w:val="24"/>
        </w:rPr>
        <w:t>ugostiteljsko</w:t>
      </w:r>
      <w:r w:rsidRPr="00F15584">
        <w:rPr>
          <w:rFonts w:ascii="Arial Narrow" w:hAnsi="Arial Narrow" w:cs="Arial"/>
          <w:color w:val="0070C0"/>
          <w:sz w:val="24"/>
          <w:szCs w:val="24"/>
        </w:rPr>
        <w:t xml:space="preserve"> - </w:t>
      </w:r>
      <w:r>
        <w:rPr>
          <w:rFonts w:ascii="Arial Narrow" w:hAnsi="Arial Narrow" w:cs="Arial"/>
          <w:color w:val="0070C0"/>
          <w:sz w:val="24"/>
          <w:szCs w:val="24"/>
        </w:rPr>
        <w:t>turističke</w:t>
      </w:r>
      <w:r w:rsidRPr="00F15584">
        <w:rPr>
          <w:rFonts w:ascii="Arial Narrow" w:hAnsi="Arial Narrow" w:cs="Arial"/>
          <w:color w:val="0070C0"/>
          <w:sz w:val="24"/>
          <w:szCs w:val="24"/>
        </w:rPr>
        <w:t xml:space="preserve"> namjene </w:t>
      </w:r>
      <w:r>
        <w:rPr>
          <w:rFonts w:ascii="Arial Narrow" w:hAnsi="Arial Narrow" w:cs="Arial"/>
          <w:color w:val="0070C0"/>
          <w:sz w:val="24"/>
          <w:szCs w:val="24"/>
        </w:rPr>
        <w:t>vrste hotel (T1</w:t>
      </w:r>
      <w:r w:rsidRPr="00F15584">
        <w:rPr>
          <w:rFonts w:ascii="Arial Narrow" w:hAnsi="Arial Narrow" w:cs="Arial"/>
          <w:color w:val="0070C0"/>
          <w:sz w:val="24"/>
          <w:szCs w:val="24"/>
        </w:rPr>
        <w:t>) kao zone isključive namjene unutar naselja, ovim planom određuju se sljedeće granične vrijednosti:</w:t>
      </w:r>
    </w:p>
    <w:p w:rsidR="00EF5342" w:rsidRPr="00142BED" w:rsidRDefault="00EF5342" w:rsidP="00EF5342">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smještajne građevine</w:t>
      </w:r>
      <w:r w:rsidRPr="00142BED">
        <w:rPr>
          <w:rFonts w:ascii="Arial Narrow" w:hAnsi="Arial Narrow" w:cs="Arial"/>
          <w:color w:val="0070C0"/>
          <w:sz w:val="24"/>
          <w:szCs w:val="24"/>
        </w:rPr>
        <w:t xml:space="preserve"> </w:t>
      </w:r>
      <w:r>
        <w:rPr>
          <w:rFonts w:ascii="Arial Narrow" w:hAnsi="Arial Narrow" w:cs="Arial"/>
          <w:color w:val="0070C0"/>
          <w:sz w:val="24"/>
          <w:szCs w:val="24"/>
        </w:rPr>
        <w:t>potrebno je</w:t>
      </w:r>
      <w:r w:rsidRPr="00142BED">
        <w:rPr>
          <w:rFonts w:ascii="Arial Narrow" w:hAnsi="Arial Narrow" w:cs="Arial"/>
          <w:color w:val="0070C0"/>
          <w:sz w:val="24"/>
          <w:szCs w:val="24"/>
        </w:rPr>
        <w:t xml:space="preserve"> smjestiti izvan pojasa najmanje 100 m od obalne crte,</w:t>
      </w:r>
    </w:p>
    <w:p w:rsidR="00895565" w:rsidRPr="00A018B1" w:rsidRDefault="00895565" w:rsidP="00895565">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sidRPr="00A018B1">
        <w:rPr>
          <w:rFonts w:ascii="Arial Narrow" w:hAnsi="Arial Narrow" w:cs="Arial"/>
          <w:color w:val="0070C0"/>
          <w:sz w:val="24"/>
          <w:szCs w:val="24"/>
        </w:rPr>
        <w:t xml:space="preserve">koeficijent izgrađenosti </w:t>
      </w:r>
      <w:r>
        <w:rPr>
          <w:rFonts w:ascii="Arial Narrow" w:hAnsi="Arial Narrow" w:cs="Arial"/>
          <w:color w:val="0070C0"/>
          <w:sz w:val="24"/>
          <w:szCs w:val="24"/>
        </w:rPr>
        <w:t>(kig) građevne čestice je do 0,3</w:t>
      </w:r>
      <w:r w:rsidRPr="00A018B1">
        <w:rPr>
          <w:rFonts w:ascii="Arial Narrow" w:hAnsi="Arial Narrow" w:cs="Arial"/>
          <w:color w:val="0070C0"/>
          <w:sz w:val="24"/>
          <w:szCs w:val="24"/>
        </w:rPr>
        <w:t xml:space="preserve">; </w:t>
      </w:r>
    </w:p>
    <w:p w:rsidR="00895565" w:rsidRPr="00A018B1" w:rsidRDefault="00895565" w:rsidP="00895565">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sidRPr="00A018B1">
        <w:rPr>
          <w:rFonts w:ascii="Arial Narrow" w:hAnsi="Arial Narrow" w:cs="Arial"/>
          <w:color w:val="0070C0"/>
          <w:sz w:val="24"/>
          <w:szCs w:val="24"/>
        </w:rPr>
        <w:lastRenderedPageBreak/>
        <w:t xml:space="preserve">koeficijent iskorištenosti (kis) građevne čestice je do </w:t>
      </w:r>
      <w:r>
        <w:rPr>
          <w:rFonts w:ascii="Arial Narrow" w:hAnsi="Arial Narrow" w:cs="Arial"/>
          <w:color w:val="0070C0"/>
          <w:sz w:val="24"/>
          <w:szCs w:val="24"/>
        </w:rPr>
        <w:t>0,8</w:t>
      </w:r>
      <w:r w:rsidRPr="00A018B1">
        <w:rPr>
          <w:rFonts w:ascii="Arial Narrow" w:hAnsi="Arial Narrow" w:cs="Arial"/>
          <w:color w:val="0070C0"/>
          <w:sz w:val="24"/>
          <w:szCs w:val="24"/>
        </w:rPr>
        <w:t xml:space="preserve">; </w:t>
      </w:r>
    </w:p>
    <w:p w:rsidR="00895565" w:rsidRDefault="00895565" w:rsidP="00895565">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sidRPr="00A018B1">
        <w:rPr>
          <w:rFonts w:ascii="Arial Narrow" w:hAnsi="Arial Narrow" w:cs="Arial"/>
          <w:color w:val="0070C0"/>
          <w:sz w:val="24"/>
          <w:szCs w:val="24"/>
        </w:rPr>
        <w:t xml:space="preserve">veličina </w:t>
      </w:r>
      <w:r>
        <w:rPr>
          <w:rFonts w:ascii="Arial Narrow" w:hAnsi="Arial Narrow" w:cs="Arial"/>
          <w:color w:val="0070C0"/>
          <w:sz w:val="24"/>
          <w:szCs w:val="24"/>
        </w:rPr>
        <w:t>građevne čestice:  hotela</w:t>
      </w:r>
      <w:r w:rsidRPr="00A018B1">
        <w:rPr>
          <w:rFonts w:ascii="Arial Narrow" w:hAnsi="Arial Narrow" w:cs="Arial"/>
          <w:color w:val="0070C0"/>
          <w:sz w:val="24"/>
          <w:szCs w:val="24"/>
        </w:rPr>
        <w:t xml:space="preserve"> : min. </w:t>
      </w:r>
      <w:r>
        <w:rPr>
          <w:rFonts w:ascii="Arial Narrow" w:hAnsi="Arial Narrow" w:cs="Arial"/>
          <w:color w:val="0070C0"/>
          <w:sz w:val="24"/>
          <w:szCs w:val="24"/>
        </w:rPr>
        <w:t>1500</w:t>
      </w:r>
      <w:r w:rsidRPr="00A018B1">
        <w:rPr>
          <w:rFonts w:ascii="Arial Narrow" w:hAnsi="Arial Narrow" w:cs="Arial"/>
          <w:color w:val="0070C0"/>
          <w:sz w:val="24"/>
          <w:szCs w:val="24"/>
        </w:rPr>
        <w:t xml:space="preserve"> m</w:t>
      </w:r>
      <w:r w:rsidRPr="00895565">
        <w:rPr>
          <w:rFonts w:ascii="Arial Narrow" w:hAnsi="Arial Narrow" w:cs="Arial"/>
          <w:color w:val="0070C0"/>
          <w:sz w:val="24"/>
          <w:szCs w:val="24"/>
        </w:rPr>
        <w:t>2</w:t>
      </w:r>
      <w:r>
        <w:rPr>
          <w:rFonts w:ascii="Arial Narrow" w:hAnsi="Arial Narrow" w:cs="Arial"/>
          <w:color w:val="0070C0"/>
          <w:sz w:val="24"/>
          <w:szCs w:val="24"/>
        </w:rPr>
        <w:t xml:space="preserve">, </w:t>
      </w:r>
      <w:r w:rsidRPr="00A018B1">
        <w:rPr>
          <w:rFonts w:ascii="Arial Narrow" w:hAnsi="Arial Narrow" w:cs="Arial"/>
          <w:color w:val="0070C0"/>
          <w:sz w:val="24"/>
          <w:szCs w:val="24"/>
        </w:rPr>
        <w:t>sve prateće i pomoćne građevine: min. 500 m</w:t>
      </w:r>
      <w:r w:rsidRPr="001125B7">
        <w:rPr>
          <w:rFonts w:ascii="Arial Narrow" w:hAnsi="Arial Narrow" w:cs="Arial"/>
          <w:color w:val="0070C0"/>
          <w:sz w:val="24"/>
          <w:szCs w:val="24"/>
          <w:vertAlign w:val="superscript"/>
        </w:rPr>
        <w:t>2</w:t>
      </w:r>
      <w:r w:rsidRPr="00A018B1">
        <w:rPr>
          <w:rFonts w:ascii="Arial Narrow" w:hAnsi="Arial Narrow" w:cs="Arial"/>
          <w:color w:val="0070C0"/>
          <w:sz w:val="24"/>
          <w:szCs w:val="24"/>
        </w:rPr>
        <w:t>;</w:t>
      </w:r>
    </w:p>
    <w:p w:rsidR="00081558" w:rsidRDefault="00081558" w:rsidP="00081558">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maksimalna visina</w:t>
      </w:r>
      <w:r w:rsidRPr="00A018B1">
        <w:rPr>
          <w:rFonts w:ascii="Arial Narrow" w:hAnsi="Arial Narrow" w:cs="Arial"/>
          <w:color w:val="0070C0"/>
          <w:sz w:val="24"/>
          <w:szCs w:val="24"/>
        </w:rPr>
        <w:t xml:space="preserve"> </w:t>
      </w:r>
      <w:r>
        <w:rPr>
          <w:rFonts w:ascii="Arial Narrow" w:hAnsi="Arial Narrow" w:cs="Arial"/>
          <w:color w:val="0070C0"/>
          <w:sz w:val="24"/>
          <w:szCs w:val="24"/>
        </w:rPr>
        <w:t xml:space="preserve">građevina: </w:t>
      </w:r>
    </w:p>
    <w:p w:rsidR="00081558" w:rsidRDefault="00081558" w:rsidP="00081558">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ab/>
        <w:t>- smještajne građevine hotela</w:t>
      </w:r>
      <w:r w:rsidRPr="00A018B1">
        <w:rPr>
          <w:rFonts w:ascii="Arial Narrow" w:hAnsi="Arial Narrow" w:cs="Arial"/>
          <w:color w:val="0070C0"/>
          <w:sz w:val="24"/>
          <w:szCs w:val="24"/>
        </w:rPr>
        <w:t xml:space="preserve">: </w:t>
      </w:r>
      <w:r>
        <w:rPr>
          <w:rFonts w:ascii="Arial Narrow" w:hAnsi="Arial Narrow" w:cs="Arial"/>
          <w:color w:val="0070C0"/>
          <w:sz w:val="24"/>
          <w:szCs w:val="24"/>
        </w:rPr>
        <w:t xml:space="preserve">12,0 m  i maksimalno 3 nadzemne etaže </w:t>
      </w:r>
      <w:r w:rsidRPr="00362401">
        <w:rPr>
          <w:rFonts w:ascii="Arial Narrow" w:hAnsi="Arial Narrow" w:cs="Arial"/>
          <w:color w:val="0070C0"/>
          <w:sz w:val="24"/>
          <w:szCs w:val="24"/>
        </w:rPr>
        <w:t>uz mogućnost izvedbe podzemne etaže</w:t>
      </w:r>
      <w:r w:rsidRPr="00A018B1">
        <w:rPr>
          <w:rFonts w:ascii="Arial Narrow" w:hAnsi="Arial Narrow" w:cs="Arial"/>
          <w:color w:val="0070C0"/>
          <w:sz w:val="24"/>
          <w:szCs w:val="24"/>
        </w:rPr>
        <w:t xml:space="preserve">, </w:t>
      </w:r>
    </w:p>
    <w:p w:rsidR="00081558" w:rsidRDefault="00081558" w:rsidP="00081558">
      <w:p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ab/>
        <w:t>- svih</w:t>
      </w:r>
      <w:r w:rsidRPr="00A018B1">
        <w:rPr>
          <w:rFonts w:ascii="Arial Narrow" w:hAnsi="Arial Narrow" w:cs="Arial"/>
          <w:color w:val="0070C0"/>
          <w:sz w:val="24"/>
          <w:szCs w:val="24"/>
        </w:rPr>
        <w:t xml:space="preserve"> ostale prateće i pomoćne građevine: </w:t>
      </w:r>
      <w:r>
        <w:rPr>
          <w:rFonts w:ascii="Arial Narrow" w:hAnsi="Arial Narrow" w:cs="Arial"/>
          <w:color w:val="0070C0"/>
          <w:sz w:val="24"/>
          <w:szCs w:val="24"/>
        </w:rPr>
        <w:t xml:space="preserve">7,0 m i maksimalno 2 nadzemne etaže </w:t>
      </w:r>
      <w:r w:rsidRPr="00362401">
        <w:rPr>
          <w:rFonts w:ascii="Arial Narrow" w:hAnsi="Arial Narrow" w:cs="Arial"/>
          <w:color w:val="0070C0"/>
          <w:sz w:val="24"/>
          <w:szCs w:val="24"/>
        </w:rPr>
        <w:t>uz mogućnost izvedbe podzemne etaže</w:t>
      </w:r>
      <w:r w:rsidRPr="00A018B1">
        <w:rPr>
          <w:rFonts w:ascii="Arial Narrow" w:hAnsi="Arial Narrow" w:cs="Arial"/>
          <w:color w:val="0070C0"/>
          <w:sz w:val="24"/>
          <w:szCs w:val="24"/>
        </w:rPr>
        <w:t xml:space="preserve">, </w:t>
      </w:r>
    </w:p>
    <w:p w:rsidR="00895565" w:rsidRPr="002167C8" w:rsidRDefault="00895565" w:rsidP="00895565">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najmanje</w:t>
      </w:r>
      <w:r w:rsidRPr="002167C8">
        <w:rPr>
          <w:rFonts w:ascii="Arial Narrow" w:hAnsi="Arial Narrow" w:cs="Arial"/>
          <w:color w:val="0070C0"/>
          <w:sz w:val="24"/>
          <w:szCs w:val="24"/>
        </w:rPr>
        <w:t xml:space="preserve"> 40% površine građevne čestice mora biti uređeno kao park</w:t>
      </w:r>
      <w:r w:rsidR="00C179AE">
        <w:rPr>
          <w:rFonts w:ascii="Arial Narrow" w:hAnsi="Arial Narrow" w:cs="Arial"/>
          <w:color w:val="0070C0"/>
          <w:sz w:val="24"/>
          <w:szCs w:val="24"/>
        </w:rPr>
        <w:t>ovni nasadi i prirodno zelenilo,</w:t>
      </w:r>
    </w:p>
    <w:p w:rsidR="00895565" w:rsidRDefault="00895565" w:rsidP="00895565">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p</w:t>
      </w:r>
      <w:r w:rsidRPr="003E5C73">
        <w:rPr>
          <w:rFonts w:ascii="Arial Narrow" w:hAnsi="Arial Narrow" w:cs="Arial"/>
          <w:color w:val="0070C0"/>
          <w:sz w:val="24"/>
          <w:szCs w:val="24"/>
        </w:rPr>
        <w:t xml:space="preserve">otreban broj parkirališnih mjesta potrebno je osigurati unutar građevne čestice u skladu s </w:t>
      </w:r>
      <w:r w:rsidR="00C179AE">
        <w:rPr>
          <w:rFonts w:ascii="Arial Narrow" w:hAnsi="Arial Narrow" w:cs="Arial"/>
          <w:color w:val="0070C0"/>
          <w:sz w:val="24"/>
          <w:szCs w:val="24"/>
        </w:rPr>
        <w:t>normativima iz članka 67. ovih Odredbi,</w:t>
      </w:r>
    </w:p>
    <w:p w:rsidR="00895565" w:rsidRDefault="00895565" w:rsidP="00895565">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sidRPr="00A36EBD">
        <w:rPr>
          <w:rFonts w:ascii="Arial Narrow" w:hAnsi="Arial Narrow" w:cs="Arial"/>
          <w:color w:val="0070C0"/>
          <w:sz w:val="24"/>
          <w:szCs w:val="24"/>
        </w:rPr>
        <w:t xml:space="preserve">odvodnju otpadnih voda potrebno je planirati u skladu s uvjetima iz točke 5. ovih </w:t>
      </w:r>
      <w:r>
        <w:rPr>
          <w:rFonts w:ascii="Arial Narrow" w:hAnsi="Arial Narrow" w:cs="Arial"/>
          <w:color w:val="0070C0"/>
          <w:sz w:val="24"/>
          <w:szCs w:val="24"/>
        </w:rPr>
        <w:t>Odredbi</w:t>
      </w:r>
    </w:p>
    <w:p w:rsidR="00E901E7" w:rsidRDefault="00E901E7" w:rsidP="007A0C6E">
      <w:pPr>
        <w:tabs>
          <w:tab w:val="left" w:pos="567"/>
        </w:tabs>
        <w:spacing w:before="60" w:after="60" w:line="269" w:lineRule="auto"/>
        <w:ind w:left="567" w:hanging="567"/>
        <w:jc w:val="both"/>
        <w:rPr>
          <w:rFonts w:ascii="Arial Narrow" w:hAnsi="Arial Narrow" w:cs="Arial"/>
          <w:color w:val="0070C0"/>
          <w:sz w:val="24"/>
          <w:szCs w:val="24"/>
        </w:rPr>
      </w:pPr>
    </w:p>
    <w:p w:rsidR="005F5752" w:rsidRDefault="00FB26C9" w:rsidP="005F5752">
      <w:pPr>
        <w:keepNext/>
        <w:numPr>
          <w:ilvl w:val="0"/>
          <w:numId w:val="18"/>
        </w:numPr>
        <w:spacing w:before="240" w:after="60" w:line="269" w:lineRule="auto"/>
        <w:ind w:left="357" w:hanging="357"/>
        <w:jc w:val="both"/>
        <w:rPr>
          <w:rFonts w:ascii="Arial Narrow" w:hAnsi="Arial Narrow" w:cs="Arial"/>
          <w:b/>
          <w:color w:val="0070C0"/>
          <w:sz w:val="24"/>
          <w:szCs w:val="24"/>
        </w:rPr>
      </w:pPr>
      <w:r w:rsidRPr="00FB26C9">
        <w:rPr>
          <w:rFonts w:ascii="Arial Narrow" w:hAnsi="Arial Narrow" w:cs="Arial"/>
          <w:b/>
          <w:color w:val="0070C0"/>
          <w:sz w:val="24"/>
          <w:szCs w:val="24"/>
        </w:rPr>
        <w:t>javne zelene površine - javni park (Z1)</w:t>
      </w:r>
    </w:p>
    <w:p w:rsidR="001257C4" w:rsidRPr="005F5752" w:rsidRDefault="005611B9" w:rsidP="005F5752">
      <w:pPr>
        <w:keepNext/>
        <w:spacing w:before="240" w:after="60" w:line="269" w:lineRule="auto"/>
        <w:jc w:val="center"/>
        <w:rPr>
          <w:rFonts w:ascii="Arial Narrow" w:hAnsi="Arial Narrow" w:cs="Arial"/>
          <w:b/>
          <w:color w:val="0070C0"/>
        </w:rPr>
      </w:pPr>
      <w:r>
        <w:rPr>
          <w:rFonts w:ascii="Arial Narrow" w:hAnsi="Arial Narrow" w:cs="Arial"/>
          <w:b/>
          <w:color w:val="0070C0"/>
        </w:rPr>
        <w:t>Članak 38</w:t>
      </w:r>
      <w:r w:rsidR="00282AC7">
        <w:rPr>
          <w:rFonts w:ascii="Arial Narrow" w:hAnsi="Arial Narrow" w:cs="Arial"/>
          <w:b/>
          <w:color w:val="0070C0"/>
        </w:rPr>
        <w:t>d</w:t>
      </w:r>
      <w:r w:rsidR="005F5752">
        <w:rPr>
          <w:rFonts w:ascii="Arial Narrow" w:hAnsi="Arial Narrow" w:cs="Arial"/>
          <w:b/>
          <w:color w:val="0070C0"/>
        </w:rPr>
        <w:t>.</w:t>
      </w:r>
    </w:p>
    <w:p w:rsidR="005F5752" w:rsidRPr="005A3F00" w:rsidRDefault="005F5752" w:rsidP="005A3F00">
      <w:pPr>
        <w:spacing w:before="60" w:after="60" w:line="269" w:lineRule="auto"/>
        <w:jc w:val="both"/>
        <w:rPr>
          <w:rFonts w:ascii="Arial Narrow" w:hAnsi="Arial Narrow" w:cs="Arial"/>
          <w:color w:val="0070C0"/>
          <w:sz w:val="24"/>
          <w:szCs w:val="24"/>
        </w:rPr>
      </w:pPr>
      <w:r w:rsidRPr="00A274EC">
        <w:rPr>
          <w:rFonts w:ascii="Arial Narrow" w:hAnsi="Arial Narrow" w:cs="Arial"/>
          <w:color w:val="0070C0"/>
          <w:sz w:val="24"/>
          <w:szCs w:val="24"/>
        </w:rPr>
        <w:t xml:space="preserve">(1) Površine </w:t>
      </w:r>
      <w:r w:rsidRPr="0098012D">
        <w:rPr>
          <w:rFonts w:ascii="Arial Narrow" w:hAnsi="Arial Narrow" w:cs="Arial"/>
          <w:color w:val="0070C0"/>
          <w:sz w:val="24"/>
          <w:szCs w:val="24"/>
        </w:rPr>
        <w:t>isključive</w:t>
      </w:r>
      <w:r>
        <w:rPr>
          <w:rFonts w:ascii="Arial Narrow" w:hAnsi="Arial Narrow" w:cs="Arial"/>
          <w:color w:val="0070C0"/>
          <w:sz w:val="24"/>
          <w:szCs w:val="24"/>
        </w:rPr>
        <w:t xml:space="preserve"> javne namjene - </w:t>
      </w:r>
      <w:r w:rsidR="005A3F00">
        <w:rPr>
          <w:rFonts w:ascii="Arial Narrow" w:hAnsi="Arial Narrow" w:cs="Arial"/>
          <w:color w:val="0070C0"/>
          <w:sz w:val="24"/>
          <w:szCs w:val="24"/>
        </w:rPr>
        <w:t>javne zelene površine</w:t>
      </w:r>
      <w:r>
        <w:rPr>
          <w:rFonts w:ascii="Arial Narrow" w:hAnsi="Arial Narrow" w:cs="Arial"/>
          <w:color w:val="0070C0"/>
          <w:sz w:val="24"/>
          <w:szCs w:val="24"/>
        </w:rPr>
        <w:t xml:space="preserve"> (</w:t>
      </w:r>
      <w:r w:rsidR="005A3F00">
        <w:rPr>
          <w:rFonts w:ascii="Arial Narrow" w:hAnsi="Arial Narrow" w:cs="Arial"/>
          <w:color w:val="0070C0"/>
          <w:sz w:val="24"/>
          <w:szCs w:val="24"/>
        </w:rPr>
        <w:t>Z1</w:t>
      </w:r>
      <w:r>
        <w:rPr>
          <w:rFonts w:ascii="Arial Narrow" w:hAnsi="Arial Narrow" w:cs="Arial"/>
          <w:color w:val="0070C0"/>
          <w:sz w:val="24"/>
          <w:szCs w:val="24"/>
        </w:rPr>
        <w:t>)</w:t>
      </w:r>
      <w:r w:rsidRPr="00A274EC">
        <w:rPr>
          <w:rFonts w:ascii="Arial Narrow" w:hAnsi="Arial Narrow" w:cs="Arial"/>
          <w:color w:val="0070C0"/>
          <w:sz w:val="24"/>
          <w:szCs w:val="24"/>
        </w:rPr>
        <w:t xml:space="preserve"> su Planom </w:t>
      </w:r>
      <w:r w:rsidRPr="0098012D">
        <w:rPr>
          <w:rFonts w:ascii="Arial Narrow" w:hAnsi="Arial Narrow" w:cs="Arial"/>
          <w:color w:val="0070C0"/>
          <w:sz w:val="24"/>
          <w:szCs w:val="24"/>
        </w:rPr>
        <w:t>utvrđene zone</w:t>
      </w:r>
      <w:r w:rsidRPr="00A274EC">
        <w:rPr>
          <w:rFonts w:ascii="Arial Narrow" w:hAnsi="Arial Narrow" w:cs="Arial"/>
          <w:color w:val="0070C0"/>
          <w:sz w:val="24"/>
          <w:szCs w:val="24"/>
        </w:rPr>
        <w:t xml:space="preserve"> unutar GP naselja </w:t>
      </w:r>
      <w:r>
        <w:rPr>
          <w:rFonts w:ascii="Arial Narrow" w:hAnsi="Arial Narrow" w:cs="Arial"/>
          <w:color w:val="0070C0"/>
          <w:sz w:val="24"/>
          <w:szCs w:val="24"/>
        </w:rPr>
        <w:t>planirane</w:t>
      </w:r>
      <w:r w:rsidRPr="00A274EC">
        <w:rPr>
          <w:rFonts w:ascii="Arial Narrow" w:hAnsi="Arial Narrow" w:cs="Arial"/>
          <w:color w:val="0070C0"/>
          <w:sz w:val="24"/>
          <w:szCs w:val="24"/>
        </w:rPr>
        <w:t xml:space="preserve"> za uređenje </w:t>
      </w:r>
      <w:r w:rsidR="005A3F00">
        <w:rPr>
          <w:rFonts w:ascii="Arial Narrow" w:hAnsi="Arial Narrow" w:cs="Arial"/>
          <w:color w:val="0070C0"/>
          <w:sz w:val="24"/>
          <w:szCs w:val="24"/>
        </w:rPr>
        <w:t>parkova, igrališta i vrtova.</w:t>
      </w:r>
    </w:p>
    <w:p w:rsidR="005525AE" w:rsidRPr="00330EF3" w:rsidRDefault="005A3F00" w:rsidP="00330EF3">
      <w:pPr>
        <w:spacing w:before="60" w:after="60" w:line="269" w:lineRule="auto"/>
        <w:jc w:val="both"/>
        <w:rPr>
          <w:rFonts w:ascii="Arial Narrow" w:hAnsi="Arial Narrow" w:cs="Arial"/>
          <w:color w:val="0070C0"/>
          <w:sz w:val="24"/>
          <w:szCs w:val="24"/>
        </w:rPr>
      </w:pPr>
      <w:r w:rsidRPr="00330EF3">
        <w:rPr>
          <w:rFonts w:ascii="Arial Narrow" w:hAnsi="Arial Narrow" w:cs="Arial"/>
          <w:color w:val="0070C0"/>
          <w:sz w:val="24"/>
          <w:szCs w:val="24"/>
        </w:rPr>
        <w:t xml:space="preserve">(2) </w:t>
      </w:r>
      <w:r w:rsidR="005525AE" w:rsidRPr="00330EF3">
        <w:rPr>
          <w:rFonts w:ascii="Arial Narrow" w:hAnsi="Arial Narrow" w:cs="Arial"/>
          <w:color w:val="0070C0"/>
          <w:sz w:val="24"/>
          <w:szCs w:val="24"/>
        </w:rPr>
        <w:t xml:space="preserve">Javne zelene površine obuhvaćaju površine </w:t>
      </w:r>
      <w:r w:rsidRPr="00330EF3">
        <w:rPr>
          <w:rFonts w:ascii="Arial Narrow" w:hAnsi="Arial Narrow" w:cs="Arial"/>
          <w:color w:val="0070C0"/>
          <w:sz w:val="24"/>
          <w:szCs w:val="24"/>
        </w:rPr>
        <w:t>parkova, površine igrališta i površine vrtova</w:t>
      </w:r>
      <w:r w:rsidR="005525AE" w:rsidRPr="00330EF3">
        <w:rPr>
          <w:rFonts w:ascii="Arial Narrow" w:hAnsi="Arial Narrow" w:cs="Arial"/>
          <w:color w:val="0070C0"/>
          <w:sz w:val="24"/>
          <w:szCs w:val="24"/>
        </w:rPr>
        <w:t xml:space="preserve">. Svaki park ili vrt uređuje se kao jedinstvena oblikovna cjelina, sadnjom pretežno visokog zelenila i uređenjem parternog zelenila i pješačkih površina te opremanjem elementima parkovne i urbane opreme (pergole, klupe, košare za otpatke, javna rasvjeta). </w:t>
      </w:r>
      <w:r w:rsidRPr="00330EF3">
        <w:rPr>
          <w:rFonts w:ascii="Arial Narrow" w:hAnsi="Arial Narrow" w:cs="Arial"/>
          <w:color w:val="0070C0"/>
          <w:sz w:val="24"/>
          <w:szCs w:val="24"/>
        </w:rPr>
        <w:t>U sklopu površine</w:t>
      </w:r>
      <w:r w:rsidR="005525AE" w:rsidRPr="00330EF3">
        <w:rPr>
          <w:rFonts w:ascii="Arial Narrow" w:hAnsi="Arial Narrow" w:cs="Arial"/>
          <w:color w:val="0070C0"/>
          <w:sz w:val="24"/>
          <w:szCs w:val="24"/>
        </w:rPr>
        <w:t xml:space="preserve"> parka moguće</w:t>
      </w:r>
      <w:r w:rsidRPr="00330EF3">
        <w:rPr>
          <w:rFonts w:ascii="Arial Narrow" w:hAnsi="Arial Narrow" w:cs="Arial"/>
          <w:color w:val="0070C0"/>
          <w:sz w:val="24"/>
          <w:szCs w:val="24"/>
        </w:rPr>
        <w:t xml:space="preserve"> je</w:t>
      </w:r>
      <w:r w:rsidR="005525AE" w:rsidRPr="00330EF3">
        <w:rPr>
          <w:rFonts w:ascii="Arial Narrow" w:hAnsi="Arial Narrow" w:cs="Arial"/>
          <w:color w:val="0070C0"/>
          <w:sz w:val="24"/>
          <w:szCs w:val="24"/>
        </w:rPr>
        <w:t xml:space="preserve"> </w:t>
      </w:r>
      <w:r w:rsidRPr="00330EF3">
        <w:rPr>
          <w:rFonts w:ascii="Arial Narrow" w:hAnsi="Arial Narrow" w:cs="Arial"/>
          <w:color w:val="0070C0"/>
          <w:sz w:val="24"/>
          <w:szCs w:val="24"/>
        </w:rPr>
        <w:t xml:space="preserve">uređenje </w:t>
      </w:r>
      <w:r w:rsidR="005525AE" w:rsidRPr="00330EF3">
        <w:rPr>
          <w:rFonts w:ascii="Arial Narrow" w:hAnsi="Arial Narrow" w:cs="Arial"/>
          <w:color w:val="0070C0"/>
          <w:sz w:val="24"/>
          <w:szCs w:val="24"/>
        </w:rPr>
        <w:t>dječje</w:t>
      </w:r>
      <w:r w:rsidR="00EB3650" w:rsidRPr="00330EF3">
        <w:rPr>
          <w:rFonts w:ascii="Arial Narrow" w:hAnsi="Arial Narrow" w:cs="Arial"/>
          <w:color w:val="0070C0"/>
          <w:sz w:val="24"/>
          <w:szCs w:val="24"/>
        </w:rPr>
        <w:t>g igrališta</w:t>
      </w:r>
      <w:r w:rsidR="005525AE" w:rsidRPr="00330EF3">
        <w:rPr>
          <w:rFonts w:ascii="Arial Narrow" w:hAnsi="Arial Narrow" w:cs="Arial"/>
          <w:color w:val="0070C0"/>
          <w:sz w:val="24"/>
          <w:szCs w:val="24"/>
        </w:rPr>
        <w:t>, pojedinačno</w:t>
      </w:r>
      <w:r w:rsidR="00EB3650" w:rsidRPr="00330EF3">
        <w:rPr>
          <w:rFonts w:ascii="Arial Narrow" w:hAnsi="Arial Narrow" w:cs="Arial"/>
          <w:color w:val="0070C0"/>
          <w:sz w:val="24"/>
          <w:szCs w:val="24"/>
        </w:rPr>
        <w:t>g</w:t>
      </w:r>
      <w:r w:rsidR="005525AE" w:rsidRPr="00330EF3">
        <w:rPr>
          <w:rFonts w:ascii="Arial Narrow" w:hAnsi="Arial Narrow" w:cs="Arial"/>
          <w:color w:val="0070C0"/>
          <w:sz w:val="24"/>
          <w:szCs w:val="24"/>
        </w:rPr>
        <w:t xml:space="preserve"> rekreacijsko</w:t>
      </w:r>
      <w:r w:rsidR="00EB3650" w:rsidRPr="00330EF3">
        <w:rPr>
          <w:rFonts w:ascii="Arial Narrow" w:hAnsi="Arial Narrow" w:cs="Arial"/>
          <w:color w:val="0070C0"/>
          <w:sz w:val="24"/>
          <w:szCs w:val="24"/>
        </w:rPr>
        <w:t>g</w:t>
      </w:r>
      <w:r w:rsidR="005525AE" w:rsidRPr="00330EF3">
        <w:rPr>
          <w:rFonts w:ascii="Arial Narrow" w:hAnsi="Arial Narrow" w:cs="Arial"/>
          <w:color w:val="0070C0"/>
          <w:sz w:val="24"/>
          <w:szCs w:val="24"/>
        </w:rPr>
        <w:t xml:space="preserve"> igrali</w:t>
      </w:r>
      <w:r w:rsidR="00EB3650" w:rsidRPr="00330EF3">
        <w:rPr>
          <w:rFonts w:ascii="Arial Narrow" w:hAnsi="Arial Narrow" w:cs="Arial"/>
          <w:color w:val="0070C0"/>
          <w:sz w:val="24"/>
          <w:szCs w:val="24"/>
        </w:rPr>
        <w:t xml:space="preserve">šta </w:t>
      </w:r>
      <w:r w:rsidR="005525AE" w:rsidRPr="00330EF3">
        <w:rPr>
          <w:rFonts w:ascii="Arial Narrow" w:hAnsi="Arial Narrow" w:cs="Arial"/>
          <w:color w:val="0070C0"/>
          <w:sz w:val="24"/>
          <w:szCs w:val="24"/>
        </w:rPr>
        <w:t>i sl. Podloga parkovnih površina i pješačkih površina ne smije biti asfalt ili neke druge vodonepropusne podloge.</w:t>
      </w:r>
    </w:p>
    <w:p w:rsidR="005525AE" w:rsidRPr="007A0C6E" w:rsidRDefault="005525AE" w:rsidP="007A0C6E">
      <w:pPr>
        <w:tabs>
          <w:tab w:val="left" w:pos="567"/>
        </w:tabs>
        <w:spacing w:before="60" w:after="60" w:line="269" w:lineRule="auto"/>
        <w:jc w:val="both"/>
        <w:rPr>
          <w:rFonts w:ascii="Arial Narrow" w:hAnsi="Arial Narrow" w:cs="Arial"/>
          <w:color w:val="0070C0"/>
          <w:sz w:val="24"/>
          <w:szCs w:val="24"/>
        </w:rPr>
      </w:pPr>
    </w:p>
    <w:p w:rsidR="00D54426" w:rsidRPr="000453A5" w:rsidRDefault="000A1EC3" w:rsidP="00996204">
      <w:pPr>
        <w:keepNext/>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2.2.4.</w:t>
      </w:r>
      <w:r w:rsidRPr="000453A5">
        <w:rPr>
          <w:rFonts w:ascii="Arial Narrow" w:hAnsi="Arial Narrow" w:cs="Arial"/>
          <w:b/>
          <w:sz w:val="24"/>
          <w:szCs w:val="24"/>
        </w:rPr>
        <w:tab/>
        <w:t>Uvjeti za izgradnju i uređenje</w:t>
      </w:r>
      <w:r w:rsidR="00D54426" w:rsidRPr="000453A5">
        <w:rPr>
          <w:rFonts w:ascii="Arial Narrow" w:hAnsi="Arial Narrow" w:cs="Arial"/>
          <w:b/>
          <w:sz w:val="24"/>
          <w:szCs w:val="24"/>
        </w:rPr>
        <w:t xml:space="preserve"> obalnog pojasa unutar GP naselja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39</w:t>
      </w:r>
      <w:r w:rsidR="0040690B" w:rsidRPr="000453A5">
        <w:rPr>
          <w:rFonts w:ascii="Arial Narrow" w:hAnsi="Arial Narrow" w:cs="Arial"/>
          <w:b/>
        </w:rPr>
        <w:t>a.</w:t>
      </w:r>
    </w:p>
    <w:p w:rsidR="00D54426" w:rsidRPr="000453A5" w:rsidRDefault="006F6DB6" w:rsidP="00330EF3">
      <w:pPr>
        <w:pStyle w:val="BodyText"/>
        <w:tabs>
          <w:tab w:val="left" w:pos="851"/>
        </w:tabs>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Obalni pojas sukladno odredbama ovoga Plana obuhvaća područ</w:t>
      </w:r>
      <w:r w:rsidR="0040690B" w:rsidRPr="000453A5">
        <w:rPr>
          <w:rFonts w:ascii="Arial Narrow" w:hAnsi="Arial Narrow" w:cs="Arial"/>
          <w:sz w:val="24"/>
          <w:szCs w:val="24"/>
        </w:rPr>
        <w:t>je mora zajedno s</w:t>
      </w:r>
      <w:r w:rsidR="00D54426" w:rsidRPr="000453A5">
        <w:rPr>
          <w:rFonts w:ascii="Arial Narrow" w:hAnsi="Arial Narrow" w:cs="Arial"/>
          <w:sz w:val="24"/>
          <w:szCs w:val="24"/>
        </w:rPr>
        <w:t xml:space="preserve"> pripadaju</w:t>
      </w:r>
      <w:r w:rsidR="0040690B" w:rsidRPr="000453A5">
        <w:rPr>
          <w:rFonts w:ascii="Arial Narrow" w:hAnsi="Arial Narrow" w:cs="Arial"/>
          <w:sz w:val="24"/>
          <w:szCs w:val="24"/>
        </w:rPr>
        <w:t>ćim pojasom</w:t>
      </w:r>
      <w:r w:rsidR="00D54426" w:rsidRPr="000453A5">
        <w:rPr>
          <w:rFonts w:ascii="Arial Narrow" w:hAnsi="Arial Narrow" w:cs="Arial"/>
          <w:sz w:val="24"/>
          <w:szCs w:val="24"/>
        </w:rPr>
        <w:t xml:space="preserve"> </w:t>
      </w:r>
      <w:r w:rsidR="0040690B" w:rsidRPr="000453A5">
        <w:rPr>
          <w:rFonts w:ascii="Arial Narrow" w:hAnsi="Arial Narrow" w:cs="Arial"/>
          <w:sz w:val="24"/>
          <w:szCs w:val="24"/>
        </w:rPr>
        <w:t>kopna  koji s</w:t>
      </w:r>
      <w:r w:rsidR="00D54426" w:rsidRPr="000453A5">
        <w:rPr>
          <w:rFonts w:ascii="Arial Narrow" w:hAnsi="Arial Narrow" w:cs="Arial"/>
          <w:sz w:val="24"/>
          <w:szCs w:val="24"/>
        </w:rPr>
        <w:t xml:space="preserve"> morem čini funkcionalnu cjelinu</w:t>
      </w:r>
      <w:r w:rsidR="0040690B" w:rsidRPr="000453A5">
        <w:rPr>
          <w:rFonts w:ascii="Arial Narrow" w:hAnsi="Arial Narrow" w:cs="Arial"/>
          <w:sz w:val="24"/>
          <w:szCs w:val="24"/>
        </w:rPr>
        <w:t>.</w:t>
      </w:r>
    </w:p>
    <w:p w:rsidR="00D54426" w:rsidRPr="000453A5" w:rsidRDefault="006F6DB6" w:rsidP="000453A5">
      <w:pPr>
        <w:pStyle w:val="BodyText"/>
        <w:spacing w:before="60" w:after="60" w:line="269" w:lineRule="auto"/>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Pod pojmom funkcionalne cjeline podrazumijeva se postojeći ili planirani dio</w:t>
      </w:r>
      <w:r w:rsidR="000875DB" w:rsidRPr="000453A5">
        <w:rPr>
          <w:rFonts w:ascii="Arial Narrow" w:hAnsi="Arial Narrow" w:cs="Arial"/>
          <w:sz w:val="24"/>
          <w:szCs w:val="24"/>
        </w:rPr>
        <w:t xml:space="preserve"> kopna u neposrednom kontaktu s</w:t>
      </w:r>
      <w:r w:rsidR="00D54426" w:rsidRPr="000453A5">
        <w:rPr>
          <w:rFonts w:ascii="Arial Narrow" w:hAnsi="Arial Narrow" w:cs="Arial"/>
          <w:sz w:val="24"/>
          <w:szCs w:val="24"/>
        </w:rPr>
        <w:t xml:space="preserve"> morem (javni prostor) koji po svojoj prirodi ili namjeni služi korištenju mora (luka otvorena za javni promet, luka posebne namjene) kao i za turističko-rekr</w:t>
      </w:r>
      <w:r w:rsidR="0040690B" w:rsidRPr="000453A5">
        <w:rPr>
          <w:rFonts w:ascii="Arial Narrow" w:hAnsi="Arial Narrow" w:cs="Arial"/>
          <w:sz w:val="24"/>
          <w:szCs w:val="24"/>
        </w:rPr>
        <w:t>eacijske svrhe koji su u vezi s</w:t>
      </w:r>
      <w:r w:rsidR="00D54426" w:rsidRPr="000453A5">
        <w:rPr>
          <w:rFonts w:ascii="Arial Narrow" w:hAnsi="Arial Narrow" w:cs="Arial"/>
          <w:sz w:val="24"/>
          <w:szCs w:val="24"/>
        </w:rPr>
        <w:t xml:space="preserve"> korištenjem mora (morske plaže, sportske aktivnosti vezane uz more, šetnica</w:t>
      </w:r>
      <w:r w:rsidR="0040690B" w:rsidRPr="000453A5">
        <w:rPr>
          <w:rFonts w:ascii="Arial Narrow" w:hAnsi="Arial Narrow" w:cs="Arial"/>
          <w:sz w:val="24"/>
          <w:szCs w:val="24"/>
        </w:rPr>
        <w:t xml:space="preserve"> </w:t>
      </w:r>
      <w:r w:rsidR="00D54426" w:rsidRPr="000453A5">
        <w:rPr>
          <w:rFonts w:ascii="Arial Narrow" w:hAnsi="Arial Narrow" w:cs="Arial"/>
          <w:sz w:val="24"/>
          <w:szCs w:val="24"/>
        </w:rPr>
        <w:t>-</w:t>
      </w:r>
      <w:r w:rsidR="0040690B" w:rsidRPr="000453A5">
        <w:rPr>
          <w:rFonts w:ascii="Arial Narrow" w:hAnsi="Arial Narrow" w:cs="Arial"/>
          <w:sz w:val="24"/>
          <w:szCs w:val="24"/>
        </w:rPr>
        <w:t xml:space="preserve"> </w:t>
      </w:r>
      <w:r w:rsidR="00D54426" w:rsidRPr="000453A5">
        <w:rPr>
          <w:rFonts w:ascii="Arial Narrow" w:hAnsi="Arial Narrow" w:cs="Arial"/>
          <w:sz w:val="24"/>
          <w:szCs w:val="24"/>
        </w:rPr>
        <w:t>lungo mare i sl.).</w:t>
      </w:r>
    </w:p>
    <w:p w:rsidR="00D54426" w:rsidRPr="000453A5" w:rsidRDefault="006F6DB6" w:rsidP="000453A5">
      <w:pPr>
        <w:pStyle w:val="BodyText"/>
        <w:spacing w:before="60" w:after="60" w:line="269" w:lineRule="auto"/>
        <w:rPr>
          <w:rFonts w:ascii="Arial Narrow" w:hAnsi="Arial Narrow" w:cs="Arial"/>
          <w:sz w:val="24"/>
          <w:szCs w:val="24"/>
        </w:rPr>
      </w:pPr>
      <w:r>
        <w:rPr>
          <w:rFonts w:ascii="Arial Narrow" w:hAnsi="Arial Narrow" w:cs="Arial"/>
          <w:sz w:val="24"/>
          <w:szCs w:val="24"/>
        </w:rPr>
        <w:t xml:space="preserve">(3) </w:t>
      </w:r>
      <w:r w:rsidR="00D54426" w:rsidRPr="000453A5">
        <w:rPr>
          <w:rFonts w:ascii="Arial Narrow" w:hAnsi="Arial Narrow" w:cs="Arial"/>
          <w:sz w:val="24"/>
          <w:szCs w:val="24"/>
        </w:rPr>
        <w:t xml:space="preserve">Širina </w:t>
      </w:r>
      <w:r w:rsidR="00694963" w:rsidRPr="000453A5">
        <w:rPr>
          <w:rFonts w:ascii="Arial Narrow" w:hAnsi="Arial Narrow" w:cs="Arial"/>
          <w:sz w:val="24"/>
          <w:szCs w:val="24"/>
        </w:rPr>
        <w:t xml:space="preserve">obalnog pojasa </w:t>
      </w:r>
      <w:r w:rsidR="00D54426" w:rsidRPr="000453A5">
        <w:rPr>
          <w:rFonts w:ascii="Arial Narrow" w:hAnsi="Arial Narrow" w:cs="Arial"/>
          <w:sz w:val="24"/>
          <w:szCs w:val="24"/>
        </w:rPr>
        <w:t>ovisi o mikrolokacijskim uvjetima kao što su:</w:t>
      </w:r>
    </w:p>
    <w:p w:rsidR="00D54426" w:rsidRPr="000453A5" w:rsidRDefault="00D54426" w:rsidP="00910F24">
      <w:pPr>
        <w:pStyle w:val="BodyText"/>
        <w:numPr>
          <w:ilvl w:val="0"/>
          <w:numId w:val="15"/>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morfologija terena </w:t>
      </w:r>
    </w:p>
    <w:p w:rsidR="00D54426" w:rsidRPr="000453A5" w:rsidRDefault="00D54426" w:rsidP="00910F24">
      <w:pPr>
        <w:pStyle w:val="BodyText"/>
        <w:numPr>
          <w:ilvl w:val="0"/>
          <w:numId w:val="15"/>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postojeći, zatečeni sadržaji </w:t>
      </w:r>
    </w:p>
    <w:p w:rsidR="00D54426" w:rsidRPr="000453A5" w:rsidRDefault="00D54426" w:rsidP="00910F24">
      <w:pPr>
        <w:pStyle w:val="BodyText"/>
        <w:numPr>
          <w:ilvl w:val="0"/>
          <w:numId w:val="15"/>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planirana namjena prostora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39</w:t>
      </w:r>
      <w:r w:rsidR="000875DB" w:rsidRPr="000453A5">
        <w:rPr>
          <w:rFonts w:ascii="Arial Narrow" w:hAnsi="Arial Narrow" w:cs="Arial"/>
          <w:b/>
        </w:rPr>
        <w:t>b</w:t>
      </w:r>
      <w:r w:rsidRPr="000453A5">
        <w:rPr>
          <w:rFonts w:ascii="Arial Narrow" w:hAnsi="Arial Narrow" w:cs="Arial"/>
          <w:b/>
        </w:rPr>
        <w:t>.</w:t>
      </w:r>
    </w:p>
    <w:p w:rsidR="00D54426" w:rsidRPr="000453A5" w:rsidRDefault="00D54426" w:rsidP="000453A5">
      <w:pPr>
        <w:pStyle w:val="T-98-2"/>
        <w:spacing w:before="60" w:after="60" w:line="269" w:lineRule="auto"/>
        <w:ind w:firstLine="0"/>
        <w:rPr>
          <w:rFonts w:ascii="Arial Narrow" w:hAnsi="Arial Narrow" w:cs="Arial"/>
          <w:sz w:val="24"/>
          <w:szCs w:val="24"/>
        </w:rPr>
      </w:pPr>
      <w:r w:rsidRPr="000453A5">
        <w:rPr>
          <w:rFonts w:ascii="Arial Narrow" w:hAnsi="Arial Narrow" w:cs="Arial"/>
          <w:sz w:val="24"/>
          <w:szCs w:val="24"/>
        </w:rPr>
        <w:t>Planiranje i uređenje obalnog pojasa treba temeljiti na osnovnim planskim smjernicama:</w:t>
      </w:r>
    </w:p>
    <w:p w:rsidR="00D54426" w:rsidRPr="000453A5" w:rsidRDefault="00D54426" w:rsidP="00910F24">
      <w:pPr>
        <w:pStyle w:val="T-98-2"/>
        <w:numPr>
          <w:ilvl w:val="0"/>
          <w:numId w:val="16"/>
        </w:numPr>
        <w:tabs>
          <w:tab w:val="clear" w:pos="2153"/>
          <w:tab w:val="left" w:pos="567"/>
        </w:tabs>
        <w:spacing w:before="60" w:after="60" w:line="269" w:lineRule="auto"/>
        <w:ind w:left="567" w:hanging="567"/>
        <w:rPr>
          <w:rFonts w:ascii="Arial Narrow" w:hAnsi="Arial Narrow" w:cs="Arial"/>
          <w:b/>
          <w:bCs/>
          <w:sz w:val="24"/>
          <w:szCs w:val="24"/>
        </w:rPr>
      </w:pPr>
      <w:r w:rsidRPr="000453A5">
        <w:rPr>
          <w:rFonts w:ascii="Arial Narrow" w:hAnsi="Arial Narrow" w:cs="Arial"/>
          <w:sz w:val="24"/>
          <w:szCs w:val="24"/>
        </w:rPr>
        <w:t>očuvati prirodne, kulturne, povijesne i tradicijske vrijednosti obalnog krajolika,</w:t>
      </w:r>
    </w:p>
    <w:p w:rsidR="00D54426" w:rsidRPr="000453A5" w:rsidRDefault="00D54426" w:rsidP="00910F24">
      <w:pPr>
        <w:pStyle w:val="T-98-2"/>
        <w:numPr>
          <w:ilvl w:val="0"/>
          <w:numId w:val="16"/>
        </w:numPr>
        <w:tabs>
          <w:tab w:val="clear" w:pos="2153"/>
          <w:tab w:val="left" w:pos="567"/>
        </w:tabs>
        <w:spacing w:before="60" w:after="60" w:line="269" w:lineRule="auto"/>
        <w:ind w:left="567" w:hanging="567"/>
        <w:rPr>
          <w:rFonts w:ascii="Arial Narrow" w:hAnsi="Arial Narrow" w:cs="Arial"/>
          <w:b/>
          <w:bCs/>
          <w:sz w:val="24"/>
          <w:szCs w:val="24"/>
        </w:rPr>
      </w:pPr>
      <w:r w:rsidRPr="000453A5">
        <w:rPr>
          <w:rFonts w:ascii="Arial Narrow" w:hAnsi="Arial Narrow" w:cs="Arial"/>
          <w:sz w:val="24"/>
          <w:szCs w:val="24"/>
        </w:rPr>
        <w:lastRenderedPageBreak/>
        <w:t>planirati cjelovito uređenje i zaštitu na osnovi kriterija oču</w:t>
      </w:r>
      <w:r w:rsidRPr="000453A5">
        <w:rPr>
          <w:rFonts w:ascii="Arial Narrow" w:hAnsi="Arial Narrow" w:cs="Arial"/>
          <w:sz w:val="24"/>
          <w:szCs w:val="24"/>
        </w:rPr>
        <w:softHyphen/>
        <w:t>vanja prirodnih vrijednosti i cjelovitosti pojedinih morfo</w:t>
      </w:r>
      <w:r w:rsidRPr="000453A5">
        <w:rPr>
          <w:rFonts w:ascii="Arial Narrow" w:hAnsi="Arial Narrow" w:cs="Arial"/>
          <w:sz w:val="24"/>
          <w:szCs w:val="24"/>
        </w:rPr>
        <w:softHyphen/>
        <w:t>loških cjelina,</w:t>
      </w:r>
    </w:p>
    <w:p w:rsidR="00D54426" w:rsidRPr="000453A5" w:rsidRDefault="00D54426" w:rsidP="00910F24">
      <w:pPr>
        <w:pStyle w:val="T-98-2"/>
        <w:numPr>
          <w:ilvl w:val="0"/>
          <w:numId w:val="16"/>
        </w:numPr>
        <w:tabs>
          <w:tab w:val="clear" w:pos="2153"/>
          <w:tab w:val="left" w:pos="567"/>
        </w:tabs>
        <w:spacing w:before="60" w:after="60" w:line="269" w:lineRule="auto"/>
        <w:ind w:left="567" w:hanging="567"/>
        <w:rPr>
          <w:rFonts w:ascii="Arial Narrow" w:hAnsi="Arial Narrow" w:cs="Arial"/>
          <w:b/>
          <w:bCs/>
          <w:sz w:val="24"/>
          <w:szCs w:val="24"/>
        </w:rPr>
      </w:pPr>
      <w:r w:rsidRPr="000453A5">
        <w:rPr>
          <w:rFonts w:ascii="Arial Narrow" w:hAnsi="Arial Narrow" w:cs="Arial"/>
          <w:sz w:val="24"/>
          <w:szCs w:val="24"/>
        </w:rPr>
        <w:t>osigurati slobodan pristup obali i prolaz uz obal</w:t>
      </w:r>
      <w:r w:rsidR="000875DB" w:rsidRPr="000453A5">
        <w:rPr>
          <w:rFonts w:ascii="Arial Narrow" w:hAnsi="Arial Narrow" w:cs="Arial"/>
          <w:sz w:val="24"/>
          <w:szCs w:val="24"/>
        </w:rPr>
        <w:t>u te javni interes u korištenju</w:t>
      </w:r>
      <w:r w:rsidRPr="000453A5">
        <w:rPr>
          <w:rFonts w:ascii="Arial Narrow" w:hAnsi="Arial Narrow" w:cs="Arial"/>
          <w:sz w:val="24"/>
          <w:szCs w:val="24"/>
        </w:rPr>
        <w:t xml:space="preserve"> pomorskog dobra,</w:t>
      </w:r>
    </w:p>
    <w:p w:rsidR="00D54426" w:rsidRPr="000453A5" w:rsidRDefault="00D54426" w:rsidP="00910F24">
      <w:pPr>
        <w:pStyle w:val="T-98-2"/>
        <w:numPr>
          <w:ilvl w:val="0"/>
          <w:numId w:val="16"/>
        </w:numPr>
        <w:tabs>
          <w:tab w:val="clear" w:pos="2153"/>
          <w:tab w:val="left" w:pos="567"/>
        </w:tabs>
        <w:spacing w:before="60" w:after="60" w:line="269" w:lineRule="auto"/>
        <w:ind w:left="567" w:hanging="567"/>
        <w:rPr>
          <w:rFonts w:ascii="Arial Narrow" w:hAnsi="Arial Narrow" w:cs="Arial"/>
          <w:sz w:val="24"/>
          <w:szCs w:val="24"/>
        </w:rPr>
      </w:pPr>
      <w:r w:rsidRPr="000453A5">
        <w:rPr>
          <w:rFonts w:ascii="Arial Narrow" w:hAnsi="Arial Narrow" w:cs="Arial"/>
          <w:sz w:val="24"/>
          <w:szCs w:val="24"/>
        </w:rPr>
        <w:t>očuvati prirodne plaže, zatečene vrijedne zelene površine i šume, te poticati prirodnu obnovu šuma i drugu autohtonu vegetaciju,</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39</w:t>
      </w:r>
      <w:r w:rsidR="000875DB" w:rsidRPr="000453A5">
        <w:rPr>
          <w:rFonts w:ascii="Arial Narrow" w:hAnsi="Arial Narrow" w:cs="Arial"/>
          <w:b/>
        </w:rPr>
        <w:t>c</w:t>
      </w:r>
      <w:r w:rsidRPr="000453A5">
        <w:rPr>
          <w:rFonts w:ascii="Arial Narrow" w:hAnsi="Arial Narrow" w:cs="Arial"/>
          <w:b/>
        </w:rPr>
        <w:t>.</w:t>
      </w:r>
    </w:p>
    <w:p w:rsidR="00D54426" w:rsidRPr="000453A5" w:rsidRDefault="00D54426" w:rsidP="000453A5">
      <w:pPr>
        <w:numPr>
          <w:ilvl w:val="12"/>
          <w:numId w:val="0"/>
        </w:numPr>
        <w:spacing w:before="60" w:after="60" w:line="269" w:lineRule="auto"/>
        <w:jc w:val="both"/>
        <w:rPr>
          <w:rFonts w:ascii="Arial Narrow" w:hAnsi="Arial Narrow" w:cs="Arial"/>
          <w:sz w:val="24"/>
          <w:szCs w:val="24"/>
        </w:rPr>
      </w:pPr>
      <w:r w:rsidRPr="005E4CBF">
        <w:rPr>
          <w:rFonts w:ascii="Arial Narrow" w:hAnsi="Arial Narrow" w:cs="Arial"/>
          <w:strike/>
          <w:color w:val="FF0000"/>
          <w:sz w:val="24"/>
          <w:szCs w:val="24"/>
        </w:rPr>
        <w:t>U</w:t>
      </w:r>
      <w:r w:rsidRPr="000453A5">
        <w:rPr>
          <w:rFonts w:ascii="Arial Narrow" w:hAnsi="Arial Narrow" w:cs="Arial"/>
          <w:sz w:val="24"/>
          <w:szCs w:val="24"/>
        </w:rPr>
        <w:t xml:space="preserve"> </w:t>
      </w:r>
      <w:r w:rsidR="00B83F77" w:rsidRPr="005E4CBF">
        <w:rPr>
          <w:rFonts w:ascii="Arial Narrow" w:hAnsi="Arial Narrow" w:cs="Arial"/>
          <w:strike/>
          <w:color w:val="FF0000"/>
          <w:sz w:val="24"/>
          <w:szCs w:val="24"/>
        </w:rPr>
        <w:t>obalnom pojasu</w:t>
      </w:r>
      <w:r w:rsidR="00B83F77" w:rsidRPr="000453A5">
        <w:rPr>
          <w:rFonts w:ascii="Arial Narrow" w:hAnsi="Arial Narrow" w:cs="Arial"/>
          <w:sz w:val="24"/>
          <w:szCs w:val="24"/>
        </w:rPr>
        <w:t xml:space="preserve"> </w:t>
      </w:r>
      <w:r w:rsidR="005E4CBF">
        <w:rPr>
          <w:rFonts w:ascii="Arial Narrow" w:hAnsi="Arial Narrow" w:cs="Arial"/>
          <w:color w:val="0070C0"/>
          <w:sz w:val="24"/>
          <w:szCs w:val="24"/>
        </w:rPr>
        <w:t xml:space="preserve">Unutar područja </w:t>
      </w:r>
      <w:r w:rsidR="00B83F77">
        <w:rPr>
          <w:rFonts w:ascii="Arial Narrow" w:hAnsi="Arial Narrow" w:cs="Arial"/>
          <w:color w:val="0070C0"/>
          <w:sz w:val="24"/>
          <w:szCs w:val="24"/>
        </w:rPr>
        <w:t xml:space="preserve">obalnog područja </w:t>
      </w:r>
      <w:r w:rsidR="00224C2D">
        <w:rPr>
          <w:rFonts w:ascii="Arial Narrow" w:hAnsi="Arial Narrow" w:cs="Arial"/>
          <w:sz w:val="24"/>
          <w:szCs w:val="24"/>
        </w:rPr>
        <w:t xml:space="preserve">unutar </w:t>
      </w:r>
      <w:r w:rsidRPr="000453A5">
        <w:rPr>
          <w:rFonts w:ascii="Arial Narrow" w:hAnsi="Arial Narrow" w:cs="Arial"/>
          <w:sz w:val="24"/>
          <w:szCs w:val="24"/>
        </w:rPr>
        <w:t xml:space="preserve">granice GP naselja, Planom </w:t>
      </w:r>
      <w:r w:rsidRPr="00B83F77">
        <w:rPr>
          <w:rFonts w:ascii="Arial Narrow" w:hAnsi="Arial Narrow" w:cs="Arial"/>
          <w:strike/>
          <w:color w:val="FF0000"/>
          <w:sz w:val="24"/>
          <w:szCs w:val="24"/>
        </w:rPr>
        <w:t xml:space="preserve">su </w:t>
      </w:r>
      <w:r w:rsidRPr="00A36EBD">
        <w:rPr>
          <w:rFonts w:ascii="Arial Narrow" w:hAnsi="Arial Narrow" w:cs="Arial"/>
          <w:strike/>
          <w:color w:val="FF0000"/>
          <w:sz w:val="24"/>
          <w:szCs w:val="24"/>
        </w:rPr>
        <w:t>načelno</w:t>
      </w:r>
      <w:r w:rsidRPr="00B83F77">
        <w:rPr>
          <w:rFonts w:ascii="Arial Narrow" w:hAnsi="Arial Narrow" w:cs="Arial"/>
          <w:strike/>
          <w:color w:val="FF0000"/>
          <w:sz w:val="24"/>
          <w:szCs w:val="24"/>
        </w:rPr>
        <w:t xml:space="preserve"> utvrđene prostorne cjeline</w:t>
      </w:r>
      <w:r w:rsidR="00B83F77">
        <w:rPr>
          <w:rFonts w:ascii="Arial Narrow" w:hAnsi="Arial Narrow" w:cs="Arial"/>
          <w:strike/>
          <w:color w:val="FF0000"/>
          <w:sz w:val="24"/>
          <w:szCs w:val="24"/>
        </w:rPr>
        <w:t xml:space="preserve"> </w:t>
      </w:r>
      <w:r w:rsidR="00B83F77">
        <w:rPr>
          <w:rFonts w:ascii="Arial Narrow" w:hAnsi="Arial Narrow" w:cs="Arial"/>
          <w:color w:val="0070C0"/>
          <w:sz w:val="24"/>
          <w:szCs w:val="24"/>
        </w:rPr>
        <w:t>je utvrđena sljedeća namjena</w:t>
      </w:r>
      <w:r w:rsidRPr="00B83F77">
        <w:rPr>
          <w:rFonts w:ascii="Arial Narrow" w:hAnsi="Arial Narrow" w:cs="Arial"/>
          <w:sz w:val="24"/>
          <w:szCs w:val="24"/>
        </w:rPr>
        <w:t>:</w:t>
      </w:r>
    </w:p>
    <w:p w:rsidR="00D54426" w:rsidRPr="000453A5" w:rsidRDefault="00CC02AF" w:rsidP="00910F24">
      <w:pPr>
        <w:numPr>
          <w:ilvl w:val="0"/>
          <w:numId w:val="14"/>
        </w:numPr>
        <w:tabs>
          <w:tab w:val="clear" w:pos="360"/>
          <w:tab w:val="num"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lučki prostor</w:t>
      </w:r>
      <w:r w:rsidR="00D54426" w:rsidRPr="000453A5">
        <w:rPr>
          <w:rFonts w:ascii="Arial Narrow" w:hAnsi="Arial Narrow" w:cs="Arial"/>
          <w:sz w:val="24"/>
          <w:szCs w:val="24"/>
        </w:rPr>
        <w:t xml:space="preserve"> </w:t>
      </w:r>
      <w:r w:rsidR="00282AC7">
        <w:rPr>
          <w:rFonts w:ascii="Arial Narrow" w:hAnsi="Arial Narrow" w:cs="Arial"/>
          <w:color w:val="0070C0"/>
          <w:sz w:val="24"/>
          <w:szCs w:val="24"/>
        </w:rPr>
        <w:t>(L1, L2)</w:t>
      </w:r>
    </w:p>
    <w:p w:rsidR="000875DB" w:rsidRPr="00916C2A" w:rsidRDefault="00CC02AF" w:rsidP="00910F24">
      <w:pPr>
        <w:numPr>
          <w:ilvl w:val="0"/>
          <w:numId w:val="14"/>
        </w:numPr>
        <w:tabs>
          <w:tab w:val="clear" w:pos="360"/>
          <w:tab w:val="num" w:pos="567"/>
        </w:tabs>
        <w:spacing w:before="60" w:after="60" w:line="269" w:lineRule="auto"/>
        <w:ind w:left="567" w:hanging="567"/>
        <w:jc w:val="both"/>
        <w:rPr>
          <w:rFonts w:ascii="Arial Narrow" w:hAnsi="Arial Narrow" w:cs="Arial"/>
          <w:strike/>
          <w:color w:val="FF0000"/>
          <w:sz w:val="24"/>
          <w:szCs w:val="24"/>
        </w:rPr>
      </w:pPr>
      <w:r w:rsidRPr="00916C2A">
        <w:rPr>
          <w:rFonts w:ascii="Arial Narrow" w:hAnsi="Arial Narrow" w:cs="Arial"/>
          <w:strike/>
          <w:color w:val="FF0000"/>
          <w:sz w:val="24"/>
          <w:szCs w:val="24"/>
        </w:rPr>
        <w:t>zona poslovne namjene (K)</w:t>
      </w:r>
      <w:r w:rsidR="00694963" w:rsidRPr="00916C2A">
        <w:rPr>
          <w:rFonts w:ascii="Arial Narrow" w:hAnsi="Arial Narrow" w:cs="Arial"/>
          <w:strike/>
          <w:color w:val="FF0000"/>
          <w:sz w:val="24"/>
          <w:szCs w:val="24"/>
        </w:rPr>
        <w:t xml:space="preserve"> – centar Porat</w:t>
      </w:r>
    </w:p>
    <w:p w:rsidR="00CC02AF" w:rsidRPr="00BC5908" w:rsidRDefault="009741A0" w:rsidP="00910F24">
      <w:pPr>
        <w:numPr>
          <w:ilvl w:val="0"/>
          <w:numId w:val="14"/>
        </w:numPr>
        <w:tabs>
          <w:tab w:val="clear" w:pos="360"/>
          <w:tab w:val="num" w:pos="567"/>
        </w:tabs>
        <w:spacing w:before="60" w:after="60" w:line="269" w:lineRule="auto"/>
        <w:ind w:left="567" w:hanging="567"/>
        <w:jc w:val="both"/>
        <w:rPr>
          <w:rFonts w:ascii="Arial Narrow" w:hAnsi="Arial Narrow" w:cs="Arial"/>
          <w:sz w:val="24"/>
          <w:szCs w:val="24"/>
        </w:rPr>
      </w:pPr>
      <w:r>
        <w:rPr>
          <w:rFonts w:ascii="Arial Narrow" w:hAnsi="Arial Narrow" w:cs="Arial"/>
          <w:sz w:val="24"/>
          <w:szCs w:val="24"/>
        </w:rPr>
        <w:t xml:space="preserve">zona sporta </w:t>
      </w:r>
      <w:r w:rsidR="00CC02AF" w:rsidRPr="00BC5908">
        <w:rPr>
          <w:rFonts w:ascii="Arial Narrow" w:hAnsi="Arial Narrow" w:cs="Arial"/>
          <w:sz w:val="24"/>
          <w:szCs w:val="24"/>
        </w:rPr>
        <w:t>(R1)</w:t>
      </w:r>
    </w:p>
    <w:p w:rsidR="00CC02AF" w:rsidRPr="00BC5908" w:rsidRDefault="00CC02AF" w:rsidP="00910F24">
      <w:pPr>
        <w:numPr>
          <w:ilvl w:val="0"/>
          <w:numId w:val="14"/>
        </w:numPr>
        <w:tabs>
          <w:tab w:val="clear" w:pos="360"/>
          <w:tab w:val="num" w:pos="567"/>
        </w:tabs>
        <w:spacing w:before="60" w:after="60" w:line="269" w:lineRule="auto"/>
        <w:ind w:left="567" w:hanging="567"/>
        <w:jc w:val="both"/>
        <w:rPr>
          <w:rFonts w:ascii="Arial Narrow" w:hAnsi="Arial Narrow" w:cs="Arial"/>
          <w:sz w:val="24"/>
          <w:szCs w:val="24"/>
        </w:rPr>
      </w:pPr>
      <w:r w:rsidRPr="00BC5908">
        <w:rPr>
          <w:rFonts w:ascii="Arial Narrow" w:hAnsi="Arial Narrow" w:cs="Arial"/>
          <w:sz w:val="24"/>
          <w:szCs w:val="24"/>
        </w:rPr>
        <w:t>zona rekreacije (R2)</w:t>
      </w:r>
    </w:p>
    <w:p w:rsidR="00D54426" w:rsidRPr="00282AC7" w:rsidRDefault="00D54426" w:rsidP="00910F24">
      <w:pPr>
        <w:numPr>
          <w:ilvl w:val="0"/>
          <w:numId w:val="14"/>
        </w:numPr>
        <w:tabs>
          <w:tab w:val="clear" w:pos="360"/>
          <w:tab w:val="num" w:pos="567"/>
        </w:tabs>
        <w:spacing w:before="60" w:after="60" w:line="269" w:lineRule="auto"/>
        <w:ind w:left="567" w:hanging="567"/>
        <w:jc w:val="both"/>
        <w:rPr>
          <w:rFonts w:ascii="Arial Narrow" w:hAnsi="Arial Narrow" w:cs="Arial"/>
          <w:sz w:val="24"/>
          <w:szCs w:val="24"/>
        </w:rPr>
      </w:pPr>
      <w:r w:rsidRPr="00282AC7">
        <w:rPr>
          <w:rFonts w:ascii="Arial Narrow" w:hAnsi="Arial Narrow" w:cs="Arial"/>
          <w:sz w:val="24"/>
          <w:szCs w:val="24"/>
        </w:rPr>
        <w:t>uređena morska plaža (R3)</w:t>
      </w:r>
    </w:p>
    <w:p w:rsidR="00D54426" w:rsidRPr="00282AC7" w:rsidRDefault="00D54426" w:rsidP="00910F24">
      <w:pPr>
        <w:numPr>
          <w:ilvl w:val="0"/>
          <w:numId w:val="14"/>
        </w:numPr>
        <w:tabs>
          <w:tab w:val="clear" w:pos="360"/>
          <w:tab w:val="num" w:pos="567"/>
        </w:tabs>
        <w:spacing w:before="60" w:after="60" w:line="269" w:lineRule="auto"/>
        <w:ind w:left="567" w:hanging="567"/>
        <w:jc w:val="both"/>
        <w:rPr>
          <w:rFonts w:ascii="Arial Narrow" w:hAnsi="Arial Narrow" w:cs="Arial"/>
          <w:sz w:val="24"/>
          <w:szCs w:val="24"/>
        </w:rPr>
      </w:pPr>
      <w:r w:rsidRPr="00282AC7">
        <w:rPr>
          <w:rFonts w:ascii="Arial Narrow" w:hAnsi="Arial Narrow" w:cs="Arial"/>
          <w:sz w:val="24"/>
          <w:szCs w:val="24"/>
        </w:rPr>
        <w:t xml:space="preserve">prirodna </w:t>
      </w:r>
      <w:r w:rsidR="00CC02AF" w:rsidRPr="00282AC7">
        <w:rPr>
          <w:rFonts w:ascii="Arial Narrow" w:hAnsi="Arial Narrow" w:cs="Arial"/>
          <w:sz w:val="24"/>
          <w:szCs w:val="24"/>
        </w:rPr>
        <w:t>morska plaža</w:t>
      </w:r>
      <w:r w:rsidRPr="00282AC7">
        <w:rPr>
          <w:rFonts w:ascii="Arial Narrow" w:hAnsi="Arial Narrow" w:cs="Arial"/>
          <w:sz w:val="24"/>
          <w:szCs w:val="24"/>
        </w:rPr>
        <w:t xml:space="preserve"> (R4)</w:t>
      </w:r>
    </w:p>
    <w:p w:rsidR="00D54426" w:rsidRPr="00282AC7" w:rsidRDefault="00D54426" w:rsidP="001C0254">
      <w:pPr>
        <w:keepNext/>
        <w:spacing w:before="240" w:after="60" w:line="269" w:lineRule="auto"/>
        <w:jc w:val="center"/>
        <w:rPr>
          <w:rFonts w:ascii="Arial Narrow" w:hAnsi="Arial Narrow" w:cs="Arial"/>
          <w:b/>
        </w:rPr>
      </w:pPr>
      <w:r w:rsidRPr="00282AC7">
        <w:rPr>
          <w:rFonts w:ascii="Arial Narrow" w:hAnsi="Arial Narrow" w:cs="Arial"/>
          <w:b/>
        </w:rPr>
        <w:t>Članak 39</w:t>
      </w:r>
      <w:r w:rsidR="00CC02AF" w:rsidRPr="00282AC7">
        <w:rPr>
          <w:rFonts w:ascii="Arial Narrow" w:hAnsi="Arial Narrow" w:cs="Arial"/>
          <w:b/>
        </w:rPr>
        <w:t>d</w:t>
      </w:r>
      <w:r w:rsidRPr="00282AC7">
        <w:rPr>
          <w:rFonts w:ascii="Arial Narrow" w:hAnsi="Arial Narrow" w:cs="Arial"/>
          <w:b/>
        </w:rPr>
        <w:t>.</w:t>
      </w:r>
    </w:p>
    <w:p w:rsidR="00D54426" w:rsidRPr="00282AC7" w:rsidRDefault="006F6DB6" w:rsidP="000453A5">
      <w:pPr>
        <w:spacing w:before="60" w:after="60" w:line="269" w:lineRule="auto"/>
        <w:rPr>
          <w:rFonts w:ascii="Arial Narrow" w:hAnsi="Arial Narrow" w:cs="Arial"/>
          <w:bCs/>
          <w:sz w:val="24"/>
          <w:szCs w:val="24"/>
        </w:rPr>
      </w:pPr>
      <w:r w:rsidRPr="00282AC7">
        <w:rPr>
          <w:rFonts w:ascii="Arial Narrow" w:hAnsi="Arial Narrow" w:cs="Arial"/>
          <w:sz w:val="24"/>
          <w:szCs w:val="24"/>
        </w:rPr>
        <w:t xml:space="preserve">(1) </w:t>
      </w:r>
      <w:r w:rsidR="000875DB" w:rsidRPr="00282AC7">
        <w:rPr>
          <w:rFonts w:ascii="Arial Narrow" w:hAnsi="Arial Narrow" w:cs="Arial"/>
          <w:bCs/>
          <w:sz w:val="24"/>
          <w:szCs w:val="24"/>
        </w:rPr>
        <w:t>U</w:t>
      </w:r>
      <w:r w:rsidR="00CC02AF" w:rsidRPr="00282AC7">
        <w:rPr>
          <w:rFonts w:ascii="Arial Narrow" w:hAnsi="Arial Narrow" w:cs="Arial"/>
          <w:bCs/>
          <w:sz w:val="24"/>
          <w:szCs w:val="24"/>
        </w:rPr>
        <w:t xml:space="preserve"> sklopu </w:t>
      </w:r>
      <w:r w:rsidR="007B3883" w:rsidRPr="00282AC7">
        <w:rPr>
          <w:rFonts w:ascii="Arial Narrow" w:hAnsi="Arial Narrow" w:cs="Arial"/>
          <w:bCs/>
          <w:sz w:val="24"/>
          <w:szCs w:val="24"/>
        </w:rPr>
        <w:t xml:space="preserve">lučkog prostora </w:t>
      </w:r>
      <w:r w:rsidR="00D54426" w:rsidRPr="00282AC7">
        <w:rPr>
          <w:rFonts w:ascii="Arial Narrow" w:hAnsi="Arial Narrow" w:cs="Arial"/>
          <w:bCs/>
          <w:sz w:val="24"/>
          <w:szCs w:val="24"/>
        </w:rPr>
        <w:t>n</w:t>
      </w:r>
      <w:r w:rsidR="007B3883" w:rsidRPr="00282AC7">
        <w:rPr>
          <w:rFonts w:ascii="Arial Narrow" w:hAnsi="Arial Narrow" w:cs="Arial"/>
          <w:bCs/>
          <w:sz w:val="24"/>
          <w:szCs w:val="24"/>
        </w:rPr>
        <w:t>alazi se</w:t>
      </w:r>
      <w:r w:rsidR="00D54426" w:rsidRPr="00282AC7">
        <w:rPr>
          <w:rFonts w:ascii="Arial Narrow" w:hAnsi="Arial Narrow" w:cs="Arial"/>
          <w:bCs/>
          <w:sz w:val="24"/>
          <w:szCs w:val="24"/>
        </w:rPr>
        <w:t>:</w:t>
      </w:r>
    </w:p>
    <w:p w:rsidR="00D54426" w:rsidRPr="00282AC7" w:rsidRDefault="007B3883" w:rsidP="00910F24">
      <w:pPr>
        <w:pStyle w:val="ListParagraph"/>
        <w:numPr>
          <w:ilvl w:val="0"/>
          <w:numId w:val="17"/>
        </w:numPr>
        <w:tabs>
          <w:tab w:val="clear" w:pos="720"/>
          <w:tab w:val="num" w:pos="567"/>
        </w:tabs>
        <w:spacing w:before="60" w:after="60" w:line="269" w:lineRule="auto"/>
        <w:ind w:left="567" w:hanging="567"/>
        <w:rPr>
          <w:rFonts w:ascii="Arial Narrow" w:hAnsi="Arial Narrow" w:cs="Arial"/>
          <w:bCs/>
          <w:sz w:val="24"/>
          <w:szCs w:val="24"/>
        </w:rPr>
      </w:pPr>
      <w:r w:rsidRPr="00282AC7">
        <w:rPr>
          <w:rFonts w:ascii="Arial Narrow" w:hAnsi="Arial Narrow" w:cs="Arial"/>
          <w:bCs/>
          <w:sz w:val="24"/>
          <w:szCs w:val="24"/>
        </w:rPr>
        <w:t xml:space="preserve">luka otvorena za javni promet </w:t>
      </w:r>
    </w:p>
    <w:p w:rsidR="00312FFD" w:rsidRPr="00282AC7" w:rsidRDefault="00312FFD" w:rsidP="00910F24">
      <w:pPr>
        <w:pStyle w:val="ListParagraph"/>
        <w:numPr>
          <w:ilvl w:val="0"/>
          <w:numId w:val="17"/>
        </w:numPr>
        <w:tabs>
          <w:tab w:val="clear" w:pos="720"/>
          <w:tab w:val="num" w:pos="567"/>
        </w:tabs>
        <w:spacing w:before="60" w:after="60" w:line="269" w:lineRule="auto"/>
        <w:ind w:left="567" w:hanging="567"/>
        <w:jc w:val="both"/>
        <w:rPr>
          <w:rFonts w:ascii="Arial Narrow" w:hAnsi="Arial Narrow" w:cs="Arial"/>
          <w:sz w:val="24"/>
          <w:szCs w:val="24"/>
        </w:rPr>
      </w:pPr>
      <w:r w:rsidRPr="00282AC7">
        <w:rPr>
          <w:rFonts w:ascii="Arial Narrow" w:hAnsi="Arial Narrow" w:cs="Arial"/>
          <w:bCs/>
          <w:sz w:val="24"/>
          <w:szCs w:val="24"/>
        </w:rPr>
        <w:t>luka posebne namjene – luka nautičkog turizma (marina)</w:t>
      </w:r>
    </w:p>
    <w:p w:rsidR="00293162" w:rsidRPr="00A321BB" w:rsidRDefault="006F6DB6" w:rsidP="000453A5">
      <w:pPr>
        <w:spacing w:before="60" w:after="60" w:line="269" w:lineRule="auto"/>
        <w:jc w:val="both"/>
        <w:rPr>
          <w:rFonts w:ascii="Arial Narrow" w:hAnsi="Arial Narrow" w:cs="Arial"/>
          <w:strike/>
          <w:color w:val="FF0000"/>
          <w:spacing w:val="-4"/>
          <w:sz w:val="24"/>
          <w:szCs w:val="24"/>
        </w:rPr>
      </w:pPr>
      <w:r w:rsidRPr="00A321BB">
        <w:rPr>
          <w:rFonts w:ascii="Arial Narrow" w:hAnsi="Arial Narrow" w:cs="Arial"/>
          <w:strike/>
          <w:color w:val="FF0000"/>
          <w:spacing w:val="-4"/>
          <w:sz w:val="24"/>
          <w:szCs w:val="24"/>
        </w:rPr>
        <w:t xml:space="preserve">(2) </w:t>
      </w:r>
      <w:r w:rsidR="00293162" w:rsidRPr="00A321BB">
        <w:rPr>
          <w:rFonts w:ascii="Arial Narrow" w:hAnsi="Arial Narrow" w:cs="Arial"/>
          <w:strike/>
          <w:color w:val="FF0000"/>
          <w:spacing w:val="-4"/>
          <w:sz w:val="24"/>
          <w:szCs w:val="24"/>
        </w:rPr>
        <w:t>Detaljna namjena površina, stvarni kapacitet pojedine luke (max. mogući broj vezova), i uvjeti gradnje i uređenje prostora unutar Planom utvrđenog prostora morskih luka utvrdit će se Urbanističkim planom uređenja temeljnim na detaljnijoj projektnoj dokumentaciji, a u skladu sa maritimnim mogućnostima prostora</w:t>
      </w:r>
      <w:r w:rsidR="00A321BB">
        <w:rPr>
          <w:rFonts w:ascii="Arial Narrow" w:hAnsi="Arial Narrow" w:cs="Arial"/>
          <w:strike/>
          <w:color w:val="FF0000"/>
          <w:spacing w:val="-4"/>
          <w:sz w:val="24"/>
          <w:szCs w:val="24"/>
        </w:rPr>
        <w:t>.</w:t>
      </w:r>
    </w:p>
    <w:p w:rsidR="00D54426" w:rsidRPr="00282AC7" w:rsidRDefault="00D54426" w:rsidP="001C0254">
      <w:pPr>
        <w:keepNext/>
        <w:spacing w:before="240" w:after="60" w:line="269" w:lineRule="auto"/>
        <w:jc w:val="center"/>
        <w:rPr>
          <w:rFonts w:ascii="Arial Narrow" w:hAnsi="Arial Narrow" w:cs="Arial"/>
          <w:b/>
        </w:rPr>
      </w:pPr>
      <w:r w:rsidRPr="00282AC7">
        <w:rPr>
          <w:rFonts w:ascii="Arial Narrow" w:hAnsi="Arial Narrow" w:cs="Arial"/>
          <w:b/>
        </w:rPr>
        <w:t>Članak 39</w:t>
      </w:r>
      <w:r w:rsidR="00CC02AF" w:rsidRPr="00282AC7">
        <w:rPr>
          <w:rFonts w:ascii="Arial Narrow" w:hAnsi="Arial Narrow" w:cs="Arial"/>
          <w:b/>
        </w:rPr>
        <w:t>e</w:t>
      </w:r>
      <w:r w:rsidRPr="00282AC7">
        <w:rPr>
          <w:rFonts w:ascii="Arial Narrow" w:hAnsi="Arial Narrow" w:cs="Arial"/>
          <w:b/>
        </w:rPr>
        <w:t>.</w:t>
      </w:r>
    </w:p>
    <w:p w:rsidR="00293162" w:rsidRPr="00282AC7" w:rsidRDefault="003907E1" w:rsidP="000453A5">
      <w:pPr>
        <w:spacing w:before="60" w:after="60" w:line="269" w:lineRule="auto"/>
        <w:jc w:val="both"/>
        <w:rPr>
          <w:rFonts w:ascii="Arial Narrow" w:hAnsi="Arial Narrow" w:cs="Arial"/>
          <w:bCs/>
          <w:sz w:val="24"/>
          <w:szCs w:val="24"/>
        </w:rPr>
      </w:pPr>
      <w:r w:rsidRPr="00282AC7">
        <w:rPr>
          <w:rFonts w:ascii="Arial Narrow" w:hAnsi="Arial Narrow" w:cs="Arial"/>
          <w:sz w:val="24"/>
          <w:szCs w:val="24"/>
        </w:rPr>
        <w:t xml:space="preserve">(1) </w:t>
      </w:r>
      <w:r w:rsidR="00293162" w:rsidRPr="00282AC7">
        <w:rPr>
          <w:rFonts w:ascii="Arial Narrow" w:hAnsi="Arial Narrow" w:cs="Arial"/>
          <w:bCs/>
          <w:sz w:val="24"/>
          <w:szCs w:val="24"/>
        </w:rPr>
        <w:t xml:space="preserve">U </w:t>
      </w:r>
      <w:r w:rsidR="00282AC7" w:rsidRPr="00282AC7">
        <w:rPr>
          <w:rFonts w:ascii="Arial Narrow" w:hAnsi="Arial Narrow" w:cs="Arial"/>
          <w:color w:val="0070C0"/>
          <w:sz w:val="24"/>
          <w:szCs w:val="24"/>
        </w:rPr>
        <w:t>lučkom</w:t>
      </w:r>
      <w:r w:rsidR="00282AC7" w:rsidRPr="00282AC7">
        <w:rPr>
          <w:rFonts w:ascii="Arial Narrow" w:hAnsi="Arial Narrow" w:cs="Arial"/>
          <w:bCs/>
          <w:sz w:val="24"/>
          <w:szCs w:val="24"/>
        </w:rPr>
        <w:t xml:space="preserve"> </w:t>
      </w:r>
      <w:r w:rsidR="00293162" w:rsidRPr="00282AC7">
        <w:rPr>
          <w:rFonts w:ascii="Arial Narrow" w:hAnsi="Arial Narrow" w:cs="Arial"/>
          <w:bCs/>
          <w:sz w:val="24"/>
          <w:szCs w:val="24"/>
        </w:rPr>
        <w:t xml:space="preserve">prostoru </w:t>
      </w:r>
      <w:r w:rsidR="00293162" w:rsidRPr="00282AC7">
        <w:rPr>
          <w:rFonts w:ascii="Arial Narrow" w:hAnsi="Arial Narrow" w:cs="Arial"/>
          <w:bCs/>
          <w:strike/>
          <w:color w:val="FF0000"/>
          <w:sz w:val="24"/>
          <w:szCs w:val="24"/>
        </w:rPr>
        <w:t>luke</w:t>
      </w:r>
      <w:r w:rsidR="00293162" w:rsidRPr="00282AC7">
        <w:rPr>
          <w:rFonts w:ascii="Arial Narrow" w:hAnsi="Arial Narrow" w:cs="Arial"/>
          <w:bCs/>
          <w:sz w:val="24"/>
          <w:szCs w:val="24"/>
        </w:rPr>
        <w:t>, gdje za to postoje prostorni uvjeti dozvoljena je nova gradnja i /ili rekonstrukcija:</w:t>
      </w:r>
    </w:p>
    <w:p w:rsidR="00293162" w:rsidRPr="00282AC7" w:rsidRDefault="00293162" w:rsidP="00350A0E">
      <w:pPr>
        <w:numPr>
          <w:ilvl w:val="0"/>
          <w:numId w:val="30"/>
        </w:numPr>
        <w:spacing w:before="60" w:after="60" w:line="269" w:lineRule="auto"/>
        <w:ind w:left="567" w:hanging="567"/>
        <w:jc w:val="both"/>
        <w:rPr>
          <w:rFonts w:ascii="Arial Narrow" w:hAnsi="Arial Narrow" w:cs="Arial"/>
          <w:bCs/>
          <w:sz w:val="24"/>
          <w:szCs w:val="24"/>
        </w:rPr>
      </w:pPr>
      <w:r w:rsidRPr="00282AC7">
        <w:rPr>
          <w:rFonts w:ascii="Arial Narrow" w:hAnsi="Arial Narrow" w:cs="Arial"/>
          <w:bCs/>
          <w:sz w:val="24"/>
          <w:szCs w:val="24"/>
        </w:rPr>
        <w:t>građevina maritimne zaštite</w:t>
      </w:r>
    </w:p>
    <w:p w:rsidR="00293162" w:rsidRPr="00282AC7" w:rsidRDefault="00293162" w:rsidP="00350A0E">
      <w:pPr>
        <w:numPr>
          <w:ilvl w:val="0"/>
          <w:numId w:val="30"/>
        </w:numPr>
        <w:spacing w:before="60" w:after="60" w:line="269" w:lineRule="auto"/>
        <w:ind w:left="567" w:hanging="567"/>
        <w:jc w:val="both"/>
        <w:rPr>
          <w:rFonts w:ascii="Arial Narrow" w:hAnsi="Arial Narrow" w:cs="Arial"/>
          <w:bCs/>
          <w:sz w:val="24"/>
          <w:szCs w:val="24"/>
        </w:rPr>
      </w:pPr>
      <w:r w:rsidRPr="00282AC7">
        <w:rPr>
          <w:rFonts w:ascii="Arial Narrow" w:hAnsi="Arial Narrow" w:cs="Arial"/>
          <w:bCs/>
          <w:sz w:val="24"/>
          <w:szCs w:val="24"/>
        </w:rPr>
        <w:t>građevina poslovnih, uslužnih</w:t>
      </w:r>
      <w:r w:rsidR="00C9543F" w:rsidRPr="00C9543F">
        <w:rPr>
          <w:rFonts w:ascii="Arial Narrow" w:hAnsi="Arial Narrow" w:cs="Arial"/>
          <w:bCs/>
          <w:color w:val="0070C0"/>
          <w:sz w:val="24"/>
          <w:szCs w:val="24"/>
        </w:rPr>
        <w:t>, trgovačkih</w:t>
      </w:r>
      <w:r w:rsidRPr="00282AC7">
        <w:rPr>
          <w:rFonts w:ascii="Arial Narrow" w:hAnsi="Arial Narrow" w:cs="Arial"/>
          <w:bCs/>
          <w:sz w:val="24"/>
          <w:szCs w:val="24"/>
        </w:rPr>
        <w:t xml:space="preserve"> i sl. djelatnosti</w:t>
      </w:r>
      <w:r w:rsidR="00C9543F">
        <w:rPr>
          <w:rFonts w:ascii="Arial Narrow" w:hAnsi="Arial Narrow" w:cs="Arial"/>
          <w:bCs/>
          <w:sz w:val="24"/>
          <w:szCs w:val="24"/>
        </w:rPr>
        <w:t xml:space="preserve"> </w:t>
      </w:r>
      <w:r w:rsidR="00C9543F" w:rsidRPr="00C9543F">
        <w:rPr>
          <w:rFonts w:ascii="Arial Narrow" w:hAnsi="Arial Narrow" w:cs="Arial"/>
          <w:bCs/>
          <w:color w:val="0070C0"/>
          <w:sz w:val="24"/>
          <w:szCs w:val="24"/>
        </w:rPr>
        <w:t>(banka, pošta, turističke agencije, suvenirnica, tržnica, ribarnica i sl.)</w:t>
      </w:r>
    </w:p>
    <w:p w:rsidR="00293162" w:rsidRPr="00282AC7" w:rsidRDefault="00293162" w:rsidP="00350A0E">
      <w:pPr>
        <w:numPr>
          <w:ilvl w:val="0"/>
          <w:numId w:val="30"/>
        </w:numPr>
        <w:spacing w:before="60" w:after="60" w:line="269" w:lineRule="auto"/>
        <w:ind w:left="567" w:hanging="567"/>
        <w:jc w:val="both"/>
        <w:rPr>
          <w:rFonts w:ascii="Arial Narrow" w:hAnsi="Arial Narrow" w:cs="Arial"/>
          <w:bCs/>
          <w:sz w:val="24"/>
          <w:szCs w:val="24"/>
        </w:rPr>
      </w:pPr>
      <w:r w:rsidRPr="00282AC7">
        <w:rPr>
          <w:rFonts w:ascii="Arial Narrow" w:hAnsi="Arial Narrow" w:cs="Arial"/>
          <w:bCs/>
          <w:sz w:val="24"/>
          <w:szCs w:val="24"/>
        </w:rPr>
        <w:t>pratećih ugostiteljskih sadržaja</w:t>
      </w:r>
    </w:p>
    <w:p w:rsidR="00293162" w:rsidRPr="00282AC7" w:rsidRDefault="00293162" w:rsidP="00350A0E">
      <w:pPr>
        <w:numPr>
          <w:ilvl w:val="0"/>
          <w:numId w:val="30"/>
        </w:numPr>
        <w:spacing w:before="60" w:after="60" w:line="269" w:lineRule="auto"/>
        <w:ind w:left="567" w:hanging="567"/>
        <w:jc w:val="both"/>
        <w:rPr>
          <w:rFonts w:ascii="Arial Narrow" w:hAnsi="Arial Narrow" w:cs="Arial"/>
          <w:bCs/>
          <w:sz w:val="24"/>
          <w:szCs w:val="24"/>
        </w:rPr>
      </w:pPr>
      <w:r w:rsidRPr="00282AC7">
        <w:rPr>
          <w:rFonts w:ascii="Arial Narrow" w:hAnsi="Arial Narrow" w:cs="Arial"/>
          <w:bCs/>
          <w:sz w:val="24"/>
          <w:szCs w:val="24"/>
        </w:rPr>
        <w:t>infrastrukturnih objekata i uređaja</w:t>
      </w:r>
    </w:p>
    <w:p w:rsidR="00293162" w:rsidRPr="00282AC7" w:rsidRDefault="00293162" w:rsidP="00350A0E">
      <w:pPr>
        <w:numPr>
          <w:ilvl w:val="0"/>
          <w:numId w:val="30"/>
        </w:numPr>
        <w:spacing w:before="60" w:after="60" w:line="269" w:lineRule="auto"/>
        <w:ind w:left="567" w:hanging="567"/>
        <w:jc w:val="both"/>
        <w:rPr>
          <w:rFonts w:ascii="Arial Narrow" w:hAnsi="Arial Narrow" w:cs="Arial"/>
          <w:bCs/>
          <w:sz w:val="24"/>
          <w:szCs w:val="24"/>
        </w:rPr>
      </w:pPr>
      <w:r w:rsidRPr="00282AC7">
        <w:rPr>
          <w:rFonts w:ascii="Arial Narrow" w:hAnsi="Arial Narrow" w:cs="Arial"/>
          <w:bCs/>
          <w:sz w:val="24"/>
          <w:szCs w:val="24"/>
        </w:rPr>
        <w:t>benzinskih i plinskih stanica</w:t>
      </w:r>
    </w:p>
    <w:p w:rsidR="00293162" w:rsidRPr="00282AC7" w:rsidRDefault="00293162" w:rsidP="00350A0E">
      <w:pPr>
        <w:numPr>
          <w:ilvl w:val="0"/>
          <w:numId w:val="30"/>
        </w:numPr>
        <w:spacing w:before="60" w:after="60" w:line="269" w:lineRule="auto"/>
        <w:ind w:left="567" w:hanging="567"/>
        <w:jc w:val="both"/>
        <w:rPr>
          <w:rFonts w:ascii="Arial Narrow" w:hAnsi="Arial Narrow" w:cs="Arial"/>
          <w:bCs/>
          <w:sz w:val="24"/>
          <w:szCs w:val="24"/>
        </w:rPr>
      </w:pPr>
      <w:r w:rsidRPr="00282AC7">
        <w:rPr>
          <w:rFonts w:ascii="Arial Narrow" w:hAnsi="Arial Narrow" w:cs="Arial"/>
          <w:bCs/>
          <w:sz w:val="24"/>
          <w:szCs w:val="24"/>
        </w:rPr>
        <w:t>šetnica</w:t>
      </w:r>
      <w:r w:rsidR="00C9543F">
        <w:rPr>
          <w:rFonts w:ascii="Arial Narrow" w:hAnsi="Arial Narrow" w:cs="Arial"/>
          <w:bCs/>
          <w:sz w:val="24"/>
          <w:szCs w:val="24"/>
        </w:rPr>
        <w:t xml:space="preserve"> </w:t>
      </w:r>
      <w:r w:rsidR="00C9543F" w:rsidRPr="00C9543F">
        <w:rPr>
          <w:rFonts w:ascii="Arial Narrow" w:hAnsi="Arial Narrow" w:cs="Arial"/>
          <w:bCs/>
          <w:color w:val="0070C0"/>
          <w:sz w:val="24"/>
          <w:szCs w:val="24"/>
        </w:rPr>
        <w:t>i višenamjenski javni prostor</w:t>
      </w:r>
    </w:p>
    <w:p w:rsidR="00293162" w:rsidRPr="00282AC7" w:rsidRDefault="00293162" w:rsidP="00350A0E">
      <w:pPr>
        <w:numPr>
          <w:ilvl w:val="0"/>
          <w:numId w:val="30"/>
        </w:numPr>
        <w:spacing w:before="60" w:after="60" w:line="269" w:lineRule="auto"/>
        <w:ind w:left="567" w:hanging="567"/>
        <w:jc w:val="both"/>
        <w:rPr>
          <w:rFonts w:ascii="Arial Narrow" w:hAnsi="Arial Narrow" w:cs="Arial"/>
          <w:bCs/>
          <w:sz w:val="24"/>
          <w:szCs w:val="24"/>
        </w:rPr>
      </w:pPr>
      <w:r w:rsidRPr="00282AC7">
        <w:rPr>
          <w:rFonts w:ascii="Arial Narrow" w:hAnsi="Arial Narrow" w:cs="Arial"/>
          <w:bCs/>
          <w:sz w:val="24"/>
          <w:szCs w:val="24"/>
        </w:rPr>
        <w:t>zaštitnog i ukrasnog zelenila</w:t>
      </w:r>
    </w:p>
    <w:p w:rsidR="00293162" w:rsidRPr="00282AC7" w:rsidRDefault="003907E1" w:rsidP="00B83F77">
      <w:pPr>
        <w:pStyle w:val="BodyText"/>
        <w:spacing w:before="60" w:after="60" w:line="269" w:lineRule="auto"/>
        <w:jc w:val="both"/>
        <w:rPr>
          <w:rFonts w:ascii="Arial Narrow" w:hAnsi="Arial Narrow" w:cs="Arial"/>
          <w:bCs/>
          <w:sz w:val="24"/>
          <w:szCs w:val="24"/>
        </w:rPr>
      </w:pPr>
      <w:r w:rsidRPr="00282AC7">
        <w:rPr>
          <w:rFonts w:ascii="Arial Narrow" w:hAnsi="Arial Narrow" w:cs="Arial"/>
          <w:sz w:val="24"/>
          <w:szCs w:val="24"/>
        </w:rPr>
        <w:t xml:space="preserve">(2) </w:t>
      </w:r>
      <w:r w:rsidR="00293162" w:rsidRPr="00282AC7">
        <w:rPr>
          <w:rFonts w:ascii="Arial Narrow" w:hAnsi="Arial Narrow" w:cs="Arial"/>
          <w:bCs/>
          <w:sz w:val="24"/>
          <w:szCs w:val="24"/>
        </w:rPr>
        <w:t>Visina građevina treba pratiti i  ograničiti se na  visinu klifa  tako da se zadnja etaža (površina krova)  uredi kao javni prostor naselja s uređenom šetnicom (lungo-mare) kojom će se osigurati prohodnost obalnog pojasa</w:t>
      </w:r>
    </w:p>
    <w:p w:rsidR="00293162" w:rsidRPr="00282AC7" w:rsidRDefault="003907E1" w:rsidP="000453A5">
      <w:pPr>
        <w:spacing w:before="60" w:after="60" w:line="269" w:lineRule="auto"/>
        <w:jc w:val="both"/>
        <w:rPr>
          <w:rFonts w:ascii="Arial Narrow" w:hAnsi="Arial Narrow" w:cs="Arial"/>
          <w:sz w:val="24"/>
          <w:szCs w:val="24"/>
        </w:rPr>
      </w:pPr>
      <w:r w:rsidRPr="00282AC7">
        <w:rPr>
          <w:rFonts w:ascii="Arial Narrow" w:hAnsi="Arial Narrow" w:cs="Arial"/>
          <w:sz w:val="24"/>
          <w:szCs w:val="24"/>
        </w:rPr>
        <w:t xml:space="preserve">(3) </w:t>
      </w:r>
      <w:r w:rsidR="00293162" w:rsidRPr="00282AC7">
        <w:rPr>
          <w:rFonts w:ascii="Arial Narrow" w:hAnsi="Arial Narrow" w:cs="Arial"/>
          <w:bCs/>
          <w:sz w:val="24"/>
          <w:szCs w:val="24"/>
        </w:rPr>
        <w:t>N</w:t>
      </w:r>
      <w:r w:rsidR="00293162" w:rsidRPr="00282AC7">
        <w:rPr>
          <w:rFonts w:ascii="Arial Narrow" w:hAnsi="Arial Narrow" w:cs="Arial"/>
          <w:sz w:val="24"/>
          <w:szCs w:val="24"/>
        </w:rPr>
        <w:t>aselje s pripadajućom lukom mora se tretirati kao jedna urbana cjelina.</w:t>
      </w:r>
    </w:p>
    <w:p w:rsidR="00293162" w:rsidRPr="00282AC7" w:rsidRDefault="003907E1" w:rsidP="000453A5">
      <w:pPr>
        <w:spacing w:before="60" w:after="60" w:line="269" w:lineRule="auto"/>
        <w:jc w:val="both"/>
        <w:rPr>
          <w:rFonts w:ascii="Arial Narrow" w:hAnsi="Arial Narrow" w:cs="Arial"/>
          <w:sz w:val="24"/>
          <w:szCs w:val="24"/>
        </w:rPr>
      </w:pPr>
      <w:r w:rsidRPr="00282AC7">
        <w:rPr>
          <w:rFonts w:ascii="Arial Narrow" w:hAnsi="Arial Narrow" w:cs="Arial"/>
          <w:sz w:val="24"/>
          <w:szCs w:val="24"/>
        </w:rPr>
        <w:t xml:space="preserve">(4) </w:t>
      </w:r>
      <w:r w:rsidR="00293162" w:rsidRPr="00282AC7">
        <w:rPr>
          <w:rFonts w:ascii="Arial Narrow" w:hAnsi="Arial Narrow" w:cs="Arial"/>
          <w:sz w:val="24"/>
          <w:szCs w:val="24"/>
        </w:rPr>
        <w:t xml:space="preserve">U prostoru obalnog dijela naselja smještaju se objekti javne namjene. </w:t>
      </w:r>
    </w:p>
    <w:p w:rsidR="00293162" w:rsidRDefault="003907E1" w:rsidP="000453A5">
      <w:pPr>
        <w:pStyle w:val="BodyText"/>
        <w:tabs>
          <w:tab w:val="left" w:pos="426"/>
        </w:tabs>
        <w:spacing w:before="60" w:after="60" w:line="269" w:lineRule="auto"/>
        <w:ind w:right="-1"/>
        <w:jc w:val="both"/>
        <w:rPr>
          <w:rFonts w:ascii="Arial Narrow" w:hAnsi="Arial Narrow" w:cs="Arial"/>
          <w:sz w:val="24"/>
          <w:szCs w:val="24"/>
        </w:rPr>
      </w:pPr>
      <w:r w:rsidRPr="00282AC7">
        <w:rPr>
          <w:rFonts w:ascii="Arial Narrow" w:hAnsi="Arial Narrow" w:cs="Arial"/>
          <w:sz w:val="24"/>
          <w:szCs w:val="24"/>
        </w:rPr>
        <w:t xml:space="preserve">(5) </w:t>
      </w:r>
      <w:r w:rsidR="00293162" w:rsidRPr="00282AC7">
        <w:rPr>
          <w:rFonts w:ascii="Arial Narrow" w:hAnsi="Arial Narrow" w:cs="Arial"/>
          <w:sz w:val="24"/>
          <w:szCs w:val="24"/>
        </w:rPr>
        <w:t xml:space="preserve">Veličine objekata moraju biti usklađene s postojećim volumenima unutar </w:t>
      </w:r>
      <w:r w:rsidR="00293162" w:rsidRPr="00282AC7">
        <w:rPr>
          <w:rFonts w:ascii="Arial Narrow" w:hAnsi="Arial Narrow" w:cs="Arial"/>
          <w:strike/>
          <w:color w:val="FF0000"/>
          <w:sz w:val="24"/>
          <w:szCs w:val="24"/>
        </w:rPr>
        <w:t>matičnog</w:t>
      </w:r>
      <w:r w:rsidR="00293162" w:rsidRPr="00282AC7">
        <w:rPr>
          <w:rFonts w:ascii="Arial Narrow" w:hAnsi="Arial Narrow" w:cs="Arial"/>
          <w:sz w:val="24"/>
          <w:szCs w:val="24"/>
        </w:rPr>
        <w:t xml:space="preserve"> naselja</w:t>
      </w:r>
      <w:r w:rsidR="00EB4263" w:rsidRPr="00282AC7">
        <w:rPr>
          <w:rFonts w:ascii="Arial Narrow" w:hAnsi="Arial Narrow" w:cs="Arial"/>
          <w:sz w:val="24"/>
          <w:szCs w:val="24"/>
        </w:rPr>
        <w:t>.</w:t>
      </w:r>
    </w:p>
    <w:p w:rsidR="005B7671" w:rsidRPr="003D572C" w:rsidRDefault="005B7671" w:rsidP="005B7671">
      <w:pPr>
        <w:pStyle w:val="BodyText"/>
        <w:tabs>
          <w:tab w:val="left" w:pos="426"/>
        </w:tabs>
        <w:spacing w:before="60" w:after="60" w:line="269" w:lineRule="auto"/>
        <w:ind w:right="-1"/>
        <w:jc w:val="both"/>
        <w:rPr>
          <w:rFonts w:ascii="Arial Narrow" w:hAnsi="Arial Narrow" w:cs="Arial"/>
          <w:color w:val="0070C0"/>
          <w:sz w:val="24"/>
          <w:szCs w:val="24"/>
        </w:rPr>
      </w:pPr>
      <w:r w:rsidRPr="005B7671">
        <w:rPr>
          <w:rFonts w:ascii="Arial Narrow" w:hAnsi="Arial Narrow" w:cs="Arial"/>
          <w:color w:val="0070C0"/>
          <w:sz w:val="24"/>
          <w:szCs w:val="24"/>
        </w:rPr>
        <w:lastRenderedPageBreak/>
        <w:t>(6) Detaljni uvjeti gradnje i uređenja unutar lučkog prostora određeni su člancima 71a. do 71d. u poglavlju 5. ovog Plana.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39</w:t>
      </w:r>
      <w:r w:rsidR="00017840" w:rsidRPr="000453A5">
        <w:rPr>
          <w:rFonts w:ascii="Arial Narrow" w:hAnsi="Arial Narrow" w:cs="Arial"/>
          <w:b/>
        </w:rPr>
        <w:t>f</w:t>
      </w:r>
      <w:r w:rsidRPr="000453A5">
        <w:rPr>
          <w:rFonts w:ascii="Arial Narrow" w:hAnsi="Arial Narrow" w:cs="Arial"/>
          <w:b/>
        </w:rPr>
        <w:t>.</w:t>
      </w:r>
    </w:p>
    <w:p w:rsidR="008C2EFD" w:rsidRPr="00EF5342" w:rsidRDefault="00043DE3" w:rsidP="000453A5">
      <w:pPr>
        <w:spacing w:before="60" w:after="60" w:line="269" w:lineRule="auto"/>
        <w:jc w:val="both"/>
        <w:rPr>
          <w:rFonts w:ascii="Arial Narrow" w:hAnsi="Arial Narrow" w:cs="Arial"/>
          <w:strike/>
          <w:color w:val="FF0000"/>
          <w:sz w:val="24"/>
          <w:szCs w:val="24"/>
        </w:rPr>
      </w:pPr>
      <w:r w:rsidRPr="00EF5342">
        <w:rPr>
          <w:rFonts w:ascii="Arial Narrow" w:hAnsi="Arial Narrow" w:cs="Arial"/>
          <w:strike/>
          <w:color w:val="FF0000"/>
          <w:sz w:val="24"/>
          <w:szCs w:val="24"/>
        </w:rPr>
        <w:t xml:space="preserve">(1) </w:t>
      </w:r>
      <w:r w:rsidR="008C2EFD" w:rsidRPr="00EF5342">
        <w:rPr>
          <w:rFonts w:ascii="Arial Narrow" w:hAnsi="Arial Narrow" w:cs="Arial"/>
          <w:strike/>
          <w:color w:val="FF0000"/>
          <w:sz w:val="24"/>
          <w:szCs w:val="24"/>
        </w:rPr>
        <w:t>Unutar G</w:t>
      </w:r>
      <w:r w:rsidR="004A4698" w:rsidRPr="00EF5342">
        <w:rPr>
          <w:rFonts w:ascii="Arial Narrow" w:hAnsi="Arial Narrow" w:cs="Arial"/>
          <w:strike/>
          <w:color w:val="FF0000"/>
          <w:sz w:val="24"/>
          <w:szCs w:val="24"/>
        </w:rPr>
        <w:t>P</w:t>
      </w:r>
      <w:r w:rsidR="008C2EFD" w:rsidRPr="00EF5342">
        <w:rPr>
          <w:rFonts w:ascii="Arial Narrow" w:hAnsi="Arial Narrow" w:cs="Arial"/>
          <w:strike/>
          <w:color w:val="FF0000"/>
          <w:sz w:val="24"/>
          <w:szCs w:val="24"/>
        </w:rPr>
        <w:t xml:space="preserve"> naselja, u sklopu obalnog pojasa, utvrđena je zona poslovne namjene u kontaktu s morem i lučkim prostorom</w:t>
      </w:r>
      <w:r w:rsidR="00FE4307" w:rsidRPr="00EF5342">
        <w:rPr>
          <w:rFonts w:ascii="Arial Narrow" w:hAnsi="Arial Narrow" w:cs="Arial"/>
          <w:strike/>
          <w:color w:val="FF0000"/>
          <w:sz w:val="24"/>
          <w:szCs w:val="24"/>
        </w:rPr>
        <w:t xml:space="preserve"> </w:t>
      </w:r>
      <w:r w:rsidR="008C2EFD" w:rsidRPr="00EF5342">
        <w:rPr>
          <w:rFonts w:ascii="Arial Narrow" w:hAnsi="Arial Narrow" w:cs="Arial"/>
          <w:strike/>
          <w:color w:val="FF0000"/>
          <w:sz w:val="24"/>
          <w:szCs w:val="24"/>
        </w:rPr>
        <w:t>na kojoj se planira gradnja i uređenje centra Porat.</w:t>
      </w:r>
    </w:p>
    <w:p w:rsidR="008C2EFD" w:rsidRPr="002F64A1" w:rsidRDefault="00043DE3" w:rsidP="000453A5">
      <w:pPr>
        <w:spacing w:before="60" w:after="60" w:line="269" w:lineRule="auto"/>
        <w:jc w:val="both"/>
        <w:rPr>
          <w:rFonts w:ascii="Arial Narrow" w:hAnsi="Arial Narrow" w:cs="Arial"/>
          <w:strike/>
          <w:color w:val="FF0000"/>
          <w:sz w:val="24"/>
          <w:szCs w:val="24"/>
        </w:rPr>
      </w:pPr>
      <w:r w:rsidRPr="002F64A1">
        <w:rPr>
          <w:rFonts w:ascii="Arial Narrow" w:hAnsi="Arial Narrow" w:cs="Arial"/>
          <w:strike/>
          <w:color w:val="FF0000"/>
          <w:sz w:val="24"/>
          <w:szCs w:val="24"/>
        </w:rPr>
        <w:t xml:space="preserve">(2) </w:t>
      </w:r>
      <w:r w:rsidR="008C2EFD" w:rsidRPr="002F64A1">
        <w:rPr>
          <w:rFonts w:ascii="Arial Narrow" w:hAnsi="Arial Narrow" w:cs="Arial"/>
          <w:strike/>
          <w:color w:val="FF0000"/>
          <w:sz w:val="24"/>
          <w:szCs w:val="24"/>
        </w:rPr>
        <w:t>Na ovom prostoru dozvoljena je gradnja i uređenje sljedećih sadržaja i djelatnosti značajnih za urbani razvoj naselja::</w:t>
      </w:r>
    </w:p>
    <w:p w:rsidR="008C2EFD" w:rsidRPr="002F64A1" w:rsidRDefault="008C2EFD" w:rsidP="00350A0E">
      <w:pPr>
        <w:numPr>
          <w:ilvl w:val="0"/>
          <w:numId w:val="32"/>
        </w:numPr>
        <w:spacing w:before="60" w:after="60" w:line="269" w:lineRule="auto"/>
        <w:ind w:left="567" w:hanging="567"/>
        <w:jc w:val="both"/>
        <w:rPr>
          <w:rFonts w:ascii="Arial Narrow" w:hAnsi="Arial Narrow" w:cs="Arial"/>
          <w:strike/>
          <w:color w:val="FF0000"/>
          <w:sz w:val="24"/>
          <w:szCs w:val="24"/>
        </w:rPr>
      </w:pPr>
      <w:r w:rsidRPr="002F64A1">
        <w:rPr>
          <w:rFonts w:ascii="Arial Narrow" w:hAnsi="Arial Narrow" w:cs="Arial"/>
          <w:strike/>
          <w:color w:val="FF0000"/>
          <w:sz w:val="24"/>
          <w:szCs w:val="24"/>
        </w:rPr>
        <w:t>uslužne djelatnosti (banka pošta, turističke agencije i sl.)</w:t>
      </w:r>
    </w:p>
    <w:p w:rsidR="008C2EFD" w:rsidRPr="002F64A1" w:rsidRDefault="008C2EFD" w:rsidP="00350A0E">
      <w:pPr>
        <w:numPr>
          <w:ilvl w:val="0"/>
          <w:numId w:val="31"/>
        </w:numPr>
        <w:spacing w:before="60" w:after="60" w:line="269" w:lineRule="auto"/>
        <w:ind w:left="567" w:hanging="567"/>
        <w:jc w:val="both"/>
        <w:rPr>
          <w:rFonts w:ascii="Arial Narrow" w:hAnsi="Arial Narrow" w:cs="Arial"/>
          <w:strike/>
          <w:color w:val="FF0000"/>
          <w:sz w:val="24"/>
          <w:szCs w:val="24"/>
        </w:rPr>
      </w:pPr>
      <w:r w:rsidRPr="002F64A1">
        <w:rPr>
          <w:rFonts w:ascii="Arial Narrow" w:hAnsi="Arial Narrow" w:cs="Arial"/>
          <w:strike/>
          <w:color w:val="FF0000"/>
          <w:sz w:val="24"/>
          <w:szCs w:val="24"/>
        </w:rPr>
        <w:t>trgovački sadržaji (suvenirnica, tržnica, ribarnica i sl)</w:t>
      </w:r>
    </w:p>
    <w:p w:rsidR="008C2EFD" w:rsidRPr="002F64A1" w:rsidRDefault="008C2EFD" w:rsidP="00350A0E">
      <w:pPr>
        <w:numPr>
          <w:ilvl w:val="0"/>
          <w:numId w:val="31"/>
        </w:numPr>
        <w:spacing w:before="60" w:after="60" w:line="269" w:lineRule="auto"/>
        <w:ind w:left="567" w:hanging="567"/>
        <w:jc w:val="both"/>
        <w:rPr>
          <w:rFonts w:ascii="Arial Narrow" w:hAnsi="Arial Narrow" w:cs="Arial"/>
          <w:strike/>
          <w:color w:val="FF0000"/>
          <w:sz w:val="24"/>
          <w:szCs w:val="24"/>
        </w:rPr>
      </w:pPr>
      <w:r w:rsidRPr="002F64A1">
        <w:rPr>
          <w:rFonts w:ascii="Arial Narrow" w:hAnsi="Arial Narrow" w:cs="Arial"/>
          <w:strike/>
          <w:color w:val="FF0000"/>
          <w:sz w:val="24"/>
          <w:szCs w:val="24"/>
        </w:rPr>
        <w:t>razne poslovne djelatnosti</w:t>
      </w:r>
    </w:p>
    <w:p w:rsidR="008C2EFD" w:rsidRPr="002F64A1" w:rsidRDefault="008C2EFD" w:rsidP="00350A0E">
      <w:pPr>
        <w:numPr>
          <w:ilvl w:val="0"/>
          <w:numId w:val="31"/>
        </w:numPr>
        <w:spacing w:before="60" w:after="60" w:line="269" w:lineRule="auto"/>
        <w:ind w:left="567" w:hanging="567"/>
        <w:jc w:val="both"/>
        <w:rPr>
          <w:rFonts w:ascii="Arial Narrow" w:hAnsi="Arial Narrow" w:cs="Arial"/>
          <w:strike/>
          <w:color w:val="FF0000"/>
          <w:sz w:val="24"/>
          <w:szCs w:val="24"/>
        </w:rPr>
      </w:pPr>
      <w:r w:rsidRPr="002F64A1">
        <w:rPr>
          <w:rFonts w:ascii="Arial Narrow" w:hAnsi="Arial Narrow" w:cs="Arial"/>
          <w:strike/>
          <w:color w:val="FF0000"/>
          <w:sz w:val="24"/>
          <w:szCs w:val="24"/>
        </w:rPr>
        <w:t>manji ugostiteljski objekti</w:t>
      </w:r>
    </w:p>
    <w:p w:rsidR="008C2EFD" w:rsidRPr="002F64A1" w:rsidRDefault="008C2EFD" w:rsidP="00350A0E">
      <w:pPr>
        <w:numPr>
          <w:ilvl w:val="0"/>
          <w:numId w:val="31"/>
        </w:numPr>
        <w:spacing w:before="60" w:after="60" w:line="269" w:lineRule="auto"/>
        <w:ind w:left="567" w:hanging="567"/>
        <w:jc w:val="both"/>
        <w:rPr>
          <w:rFonts w:ascii="Arial Narrow" w:hAnsi="Arial Narrow" w:cs="Arial"/>
          <w:strike/>
          <w:color w:val="FF0000"/>
          <w:sz w:val="24"/>
          <w:szCs w:val="24"/>
        </w:rPr>
      </w:pPr>
      <w:r w:rsidRPr="002F64A1">
        <w:rPr>
          <w:rFonts w:ascii="Arial Narrow" w:hAnsi="Arial Narrow" w:cs="Arial"/>
          <w:strike/>
          <w:color w:val="FF0000"/>
          <w:sz w:val="24"/>
          <w:szCs w:val="24"/>
        </w:rPr>
        <w:t>višenamjenski javni prostor (prikladan za održavanje niza manifestacija)</w:t>
      </w:r>
    </w:p>
    <w:p w:rsidR="008C2EFD" w:rsidRDefault="00043DE3" w:rsidP="000453A5">
      <w:pPr>
        <w:spacing w:before="60" w:after="60" w:line="269" w:lineRule="auto"/>
        <w:jc w:val="both"/>
        <w:rPr>
          <w:rFonts w:ascii="Arial Narrow" w:hAnsi="Arial Narrow" w:cs="Arial"/>
          <w:strike/>
          <w:color w:val="FF0000"/>
          <w:sz w:val="24"/>
          <w:szCs w:val="24"/>
        </w:rPr>
      </w:pPr>
      <w:r w:rsidRPr="002F64A1">
        <w:rPr>
          <w:rFonts w:ascii="Arial Narrow" w:hAnsi="Arial Narrow" w:cs="Arial"/>
          <w:strike/>
          <w:color w:val="FF0000"/>
          <w:sz w:val="24"/>
          <w:szCs w:val="24"/>
        </w:rPr>
        <w:t xml:space="preserve">(3) </w:t>
      </w:r>
      <w:r w:rsidR="008C2EFD" w:rsidRPr="002F64A1">
        <w:rPr>
          <w:rFonts w:ascii="Arial Narrow" w:hAnsi="Arial Narrow" w:cs="Arial"/>
          <w:strike/>
          <w:color w:val="FF0000"/>
          <w:sz w:val="24"/>
          <w:szCs w:val="24"/>
        </w:rPr>
        <w:t>Detaljni način gradnje i organizacije prostora utvrdit će se Urbanističkim planom uređenja koji će obuhvatiti poslovnu zonu centar Porat  zajedno sa prostorom luke i sagledati ih</w:t>
      </w:r>
      <w:r w:rsidR="00B168B0" w:rsidRPr="002F64A1">
        <w:rPr>
          <w:rFonts w:ascii="Arial Narrow" w:hAnsi="Arial Narrow" w:cs="Arial"/>
          <w:strike/>
          <w:color w:val="FF0000"/>
          <w:sz w:val="24"/>
          <w:szCs w:val="24"/>
        </w:rPr>
        <w:t xml:space="preserve"> kao </w:t>
      </w:r>
      <w:r w:rsidR="008C2EFD" w:rsidRPr="002F64A1">
        <w:rPr>
          <w:rFonts w:ascii="Arial Narrow" w:hAnsi="Arial Narrow" w:cs="Arial"/>
          <w:strike/>
          <w:color w:val="FF0000"/>
          <w:sz w:val="24"/>
          <w:szCs w:val="24"/>
        </w:rPr>
        <w:t>jedinstvenu prostornu cjelinu.</w:t>
      </w:r>
    </w:p>
    <w:p w:rsidR="008C2EFD" w:rsidRPr="000453A5" w:rsidRDefault="008C2EFD" w:rsidP="001C0254">
      <w:pPr>
        <w:keepNext/>
        <w:spacing w:before="240" w:after="60" w:line="269" w:lineRule="auto"/>
        <w:jc w:val="center"/>
        <w:rPr>
          <w:rFonts w:ascii="Arial Narrow" w:hAnsi="Arial Narrow" w:cs="Arial"/>
          <w:b/>
        </w:rPr>
      </w:pPr>
      <w:r w:rsidRPr="000453A5">
        <w:rPr>
          <w:rFonts w:ascii="Arial Narrow" w:hAnsi="Arial Narrow" w:cs="Arial"/>
          <w:b/>
        </w:rPr>
        <w:t>Članak 39g.</w:t>
      </w:r>
    </w:p>
    <w:p w:rsidR="00D54426" w:rsidRPr="000453A5" w:rsidRDefault="00043DE3" w:rsidP="000453A5">
      <w:pPr>
        <w:pStyle w:val="T-98-2"/>
        <w:spacing w:before="60" w:after="60" w:line="269" w:lineRule="auto"/>
        <w:ind w:firstLine="0"/>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Uređena morska plaža (R3) </w:t>
      </w:r>
      <w:r w:rsidR="00E5277E" w:rsidRPr="000453A5">
        <w:rPr>
          <w:rFonts w:ascii="Arial Narrow" w:hAnsi="Arial Narrow" w:cs="Arial"/>
          <w:sz w:val="24"/>
          <w:szCs w:val="24"/>
        </w:rPr>
        <w:t>je</w:t>
      </w:r>
      <w:r w:rsidR="00D54426" w:rsidRPr="000453A5">
        <w:rPr>
          <w:rFonts w:ascii="Arial Narrow" w:hAnsi="Arial Narrow" w:cs="Arial"/>
          <w:sz w:val="24"/>
          <w:szCs w:val="24"/>
        </w:rPr>
        <w:t xml:space="preserve"> nadzirana i pristupačna svima pod jednakim uvjetima s kopnene i morske strane uključivo i osobama s poteškoćama u kretanju, većim dijelom uređenog i izmijenjenog prirodnog obilježja, te infrastrukturno i sadržajno (tuševi, kabine i sanitarni uređaji) uređen kopneni prostor neposredno povezan s morem, označen i zaštićen s morske strane.</w:t>
      </w:r>
    </w:p>
    <w:p w:rsidR="00D54426" w:rsidRPr="00AE24EA" w:rsidRDefault="00043DE3" w:rsidP="000453A5">
      <w:pPr>
        <w:pStyle w:val="T-98-2"/>
        <w:spacing w:before="60" w:after="60" w:line="269" w:lineRule="auto"/>
        <w:ind w:firstLine="0"/>
        <w:rPr>
          <w:rFonts w:ascii="Arial Narrow" w:hAnsi="Arial Narrow" w:cs="Arial"/>
          <w:spacing w:val="-4"/>
          <w:sz w:val="24"/>
          <w:szCs w:val="24"/>
        </w:rPr>
      </w:pPr>
      <w:r w:rsidRPr="00224C2D">
        <w:rPr>
          <w:rFonts w:ascii="Arial Narrow" w:hAnsi="Arial Narrow" w:cs="Arial"/>
          <w:spacing w:val="-4"/>
          <w:sz w:val="24"/>
          <w:szCs w:val="24"/>
        </w:rPr>
        <w:t xml:space="preserve">(2) </w:t>
      </w:r>
      <w:r w:rsidR="00D54426" w:rsidRPr="00224C2D">
        <w:rPr>
          <w:rFonts w:ascii="Arial Narrow" w:hAnsi="Arial Narrow" w:cs="Arial"/>
          <w:spacing w:val="-4"/>
          <w:sz w:val="24"/>
          <w:szCs w:val="24"/>
        </w:rPr>
        <w:t>Uređene morske plaže unutar građevinskog područja</w:t>
      </w:r>
      <w:r w:rsidR="00E5277E" w:rsidRPr="00224C2D">
        <w:rPr>
          <w:rFonts w:ascii="Arial Narrow" w:hAnsi="Arial Narrow" w:cs="Arial"/>
          <w:spacing w:val="-4"/>
          <w:sz w:val="24"/>
          <w:szCs w:val="24"/>
        </w:rPr>
        <w:t xml:space="preserve"> (Bas, Dubrovnik, Mali Dubrovnik, Perilo, Livade</w:t>
      </w:r>
      <w:r w:rsidR="00AB22F3" w:rsidRPr="00224C2D">
        <w:rPr>
          <w:rFonts w:ascii="Arial Narrow" w:hAnsi="Arial Narrow" w:cs="Arial"/>
          <w:spacing w:val="-4"/>
          <w:sz w:val="24"/>
          <w:szCs w:val="24"/>
        </w:rPr>
        <w:t xml:space="preserve"> </w:t>
      </w:r>
      <w:r w:rsidR="00E5277E" w:rsidRPr="00224C2D">
        <w:rPr>
          <w:rFonts w:ascii="Arial Narrow" w:hAnsi="Arial Narrow" w:cs="Arial"/>
          <w:spacing w:val="-4"/>
          <w:sz w:val="24"/>
          <w:szCs w:val="24"/>
        </w:rPr>
        <w:t xml:space="preserve">- Obatnice </w:t>
      </w:r>
      <w:r w:rsidR="00E5277E" w:rsidRPr="009C2587">
        <w:rPr>
          <w:rFonts w:ascii="Arial Narrow" w:hAnsi="Arial Narrow" w:cs="Arial"/>
          <w:strike/>
          <w:color w:val="FF0000"/>
          <w:spacing w:val="-4"/>
          <w:sz w:val="24"/>
          <w:szCs w:val="24"/>
        </w:rPr>
        <w:t>I, Livade</w:t>
      </w:r>
      <w:r w:rsidR="00AB22F3" w:rsidRPr="009C2587">
        <w:rPr>
          <w:rFonts w:ascii="Arial Narrow" w:hAnsi="Arial Narrow" w:cs="Arial"/>
          <w:strike/>
          <w:color w:val="FF0000"/>
          <w:spacing w:val="-4"/>
          <w:sz w:val="24"/>
          <w:szCs w:val="24"/>
        </w:rPr>
        <w:t xml:space="preserve"> </w:t>
      </w:r>
      <w:r w:rsidR="00E5277E" w:rsidRPr="009C2587">
        <w:rPr>
          <w:rFonts w:ascii="Arial Narrow" w:hAnsi="Arial Narrow" w:cs="Arial"/>
          <w:strike/>
          <w:color w:val="FF0000"/>
          <w:spacing w:val="-4"/>
          <w:sz w:val="24"/>
          <w:szCs w:val="24"/>
        </w:rPr>
        <w:t>- Obatnice II, uvala Stara Povljana</w:t>
      </w:r>
      <w:r w:rsidR="00E5277E" w:rsidRPr="00224C2D">
        <w:rPr>
          <w:rFonts w:ascii="Arial Narrow" w:hAnsi="Arial Narrow" w:cs="Arial"/>
          <w:spacing w:val="-4"/>
          <w:sz w:val="24"/>
          <w:szCs w:val="24"/>
        </w:rPr>
        <w:t>)</w:t>
      </w:r>
      <w:r w:rsidR="00D54426" w:rsidRPr="00224C2D">
        <w:rPr>
          <w:rFonts w:ascii="Arial Narrow" w:hAnsi="Arial Narrow" w:cs="Arial"/>
          <w:spacing w:val="-4"/>
          <w:sz w:val="24"/>
          <w:szCs w:val="24"/>
        </w:rPr>
        <w:t xml:space="preserve"> utvrđene su </w:t>
      </w:r>
      <w:r w:rsidR="00E5277E" w:rsidRPr="00224C2D">
        <w:rPr>
          <w:rFonts w:ascii="Arial Narrow" w:hAnsi="Arial Narrow" w:cs="Arial"/>
          <w:spacing w:val="-4"/>
          <w:sz w:val="24"/>
          <w:szCs w:val="24"/>
        </w:rPr>
        <w:t>i prikazane u grafičkom prilogu Plana</w:t>
      </w:r>
      <w:r w:rsidR="009E4393" w:rsidRPr="00224C2D">
        <w:rPr>
          <w:rFonts w:ascii="Arial Narrow" w:hAnsi="Arial Narrow" w:cs="Arial"/>
          <w:spacing w:val="-4"/>
          <w:sz w:val="24"/>
          <w:szCs w:val="24"/>
        </w:rPr>
        <w:t xml:space="preserve"> - </w:t>
      </w:r>
      <w:r w:rsidR="009E4393" w:rsidRPr="00224C2D">
        <w:rPr>
          <w:rFonts w:ascii="Arial Narrow" w:hAnsi="Arial Narrow" w:cs="Arial"/>
          <w:color w:val="0070C0"/>
          <w:sz w:val="24"/>
          <w:szCs w:val="24"/>
        </w:rPr>
        <w:t>kartografskom prikazu 4. Građevinska područja naselja - list 1</w:t>
      </w:r>
      <w:r w:rsidR="00E5277E" w:rsidRPr="00224C2D">
        <w:rPr>
          <w:rFonts w:ascii="Arial Narrow" w:hAnsi="Arial Narrow" w:cs="Arial"/>
          <w:spacing w:val="-4"/>
          <w:sz w:val="24"/>
          <w:szCs w:val="24"/>
        </w:rPr>
        <w:t>.</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39</w:t>
      </w:r>
      <w:r w:rsidR="008C2EFD" w:rsidRPr="000453A5">
        <w:rPr>
          <w:rFonts w:ascii="Arial Narrow" w:hAnsi="Arial Narrow" w:cs="Arial"/>
          <w:b/>
        </w:rPr>
        <w:t>h</w:t>
      </w:r>
      <w:r w:rsidRPr="000453A5">
        <w:rPr>
          <w:rFonts w:ascii="Arial Narrow" w:hAnsi="Arial Narrow" w:cs="Arial"/>
          <w:b/>
        </w:rPr>
        <w:t>.</w:t>
      </w:r>
    </w:p>
    <w:p w:rsidR="00D54426" w:rsidRPr="000453A5" w:rsidRDefault="00E5277E" w:rsidP="000453A5">
      <w:pPr>
        <w:spacing w:before="60" w:after="60" w:line="269" w:lineRule="auto"/>
        <w:rPr>
          <w:rFonts w:ascii="Arial Narrow" w:hAnsi="Arial Narrow" w:cs="Arial"/>
          <w:sz w:val="24"/>
          <w:szCs w:val="24"/>
        </w:rPr>
      </w:pPr>
      <w:r w:rsidRPr="000453A5">
        <w:rPr>
          <w:rFonts w:ascii="Arial Narrow" w:hAnsi="Arial Narrow" w:cs="Arial"/>
          <w:sz w:val="24"/>
          <w:szCs w:val="24"/>
        </w:rPr>
        <w:t>I</w:t>
      </w:r>
      <w:r w:rsidR="00D54426" w:rsidRPr="000453A5">
        <w:rPr>
          <w:rFonts w:ascii="Arial Narrow" w:hAnsi="Arial Narrow" w:cs="Arial"/>
          <w:sz w:val="24"/>
          <w:szCs w:val="24"/>
        </w:rPr>
        <w:t xml:space="preserve">zgradnja i uređenje uređenih </w:t>
      </w:r>
      <w:r w:rsidRPr="000453A5">
        <w:rPr>
          <w:rFonts w:ascii="Arial Narrow" w:hAnsi="Arial Narrow" w:cs="Arial"/>
          <w:sz w:val="24"/>
          <w:szCs w:val="24"/>
        </w:rPr>
        <w:t>morskih plaža unutar GP naselja dozvoljena je</w:t>
      </w:r>
      <w:r w:rsidR="001257C4" w:rsidRPr="000453A5">
        <w:rPr>
          <w:rFonts w:ascii="Arial Narrow" w:hAnsi="Arial Narrow" w:cs="Arial"/>
          <w:sz w:val="24"/>
          <w:szCs w:val="24"/>
        </w:rPr>
        <w:t xml:space="preserve"> prema sljedećim uvjetima</w:t>
      </w:r>
      <w:r w:rsidR="00D54426" w:rsidRPr="000453A5">
        <w:rPr>
          <w:rFonts w:ascii="Arial Narrow" w:hAnsi="Arial Narrow" w:cs="Arial"/>
          <w:sz w:val="24"/>
          <w:szCs w:val="24"/>
        </w:rPr>
        <w:t>:</w:t>
      </w:r>
    </w:p>
    <w:p w:rsidR="00D54426" w:rsidRPr="000453A5" w:rsidRDefault="00D54426" w:rsidP="00910F24">
      <w:pPr>
        <w:numPr>
          <w:ilvl w:val="0"/>
          <w:numId w:val="12"/>
        </w:numPr>
        <w:tabs>
          <w:tab w:val="clear" w:pos="720"/>
          <w:tab w:val="num" w:pos="851"/>
        </w:tabs>
        <w:spacing w:before="60" w:after="60" w:line="269" w:lineRule="auto"/>
        <w:ind w:left="851" w:hanging="284"/>
        <w:rPr>
          <w:rFonts w:ascii="Arial Narrow" w:hAnsi="Arial Narrow" w:cs="Arial"/>
          <w:sz w:val="24"/>
          <w:szCs w:val="24"/>
        </w:rPr>
      </w:pPr>
      <w:r w:rsidRPr="000453A5">
        <w:rPr>
          <w:rFonts w:ascii="Arial Narrow" w:hAnsi="Arial Narrow" w:cs="Arial"/>
          <w:sz w:val="24"/>
          <w:szCs w:val="24"/>
        </w:rPr>
        <w:t>obavezno osigurati prohodnost javnog dužobalnog pojasa</w:t>
      </w:r>
    </w:p>
    <w:p w:rsidR="00D54426" w:rsidRPr="000453A5" w:rsidRDefault="00D54426" w:rsidP="00910F24">
      <w:pPr>
        <w:numPr>
          <w:ilvl w:val="0"/>
          <w:numId w:val="12"/>
        </w:numPr>
        <w:tabs>
          <w:tab w:val="clear" w:pos="720"/>
          <w:tab w:val="num" w:pos="851"/>
        </w:tabs>
        <w:spacing w:before="60" w:after="60" w:line="269" w:lineRule="auto"/>
        <w:ind w:left="851" w:hanging="284"/>
        <w:rPr>
          <w:rFonts w:ascii="Arial Narrow" w:hAnsi="Arial Narrow" w:cs="Arial"/>
          <w:sz w:val="24"/>
          <w:szCs w:val="24"/>
        </w:rPr>
      </w:pPr>
      <w:r w:rsidRPr="000453A5">
        <w:rPr>
          <w:rFonts w:ascii="Arial Narrow" w:hAnsi="Arial Narrow" w:cs="Arial"/>
          <w:sz w:val="24"/>
          <w:szCs w:val="24"/>
        </w:rPr>
        <w:t>urediti, a p</w:t>
      </w:r>
      <w:r w:rsidR="00E5277E" w:rsidRPr="000453A5">
        <w:rPr>
          <w:rFonts w:ascii="Arial Narrow" w:hAnsi="Arial Narrow" w:cs="Arial"/>
          <w:sz w:val="24"/>
          <w:szCs w:val="24"/>
        </w:rPr>
        <w:t>o potrebi i nasuti obalni pojas</w:t>
      </w:r>
      <w:r w:rsidRPr="000453A5">
        <w:rPr>
          <w:rFonts w:ascii="Arial Narrow" w:hAnsi="Arial Narrow" w:cs="Arial"/>
          <w:sz w:val="24"/>
          <w:szCs w:val="24"/>
        </w:rPr>
        <w:t xml:space="preserve"> radi oblikovanja javnog prostora za sunčanje u slučajevima kada morfologija prirodne obale to uvjetuje</w:t>
      </w:r>
    </w:p>
    <w:p w:rsidR="00D54426" w:rsidRPr="000453A5" w:rsidRDefault="00D54426" w:rsidP="00910F24">
      <w:pPr>
        <w:pStyle w:val="ListParagraph"/>
        <w:numPr>
          <w:ilvl w:val="0"/>
          <w:numId w:val="12"/>
        </w:numPr>
        <w:tabs>
          <w:tab w:val="clear" w:pos="720"/>
          <w:tab w:val="num" w:pos="851"/>
        </w:tabs>
        <w:spacing w:before="60" w:after="60" w:line="269" w:lineRule="auto"/>
        <w:ind w:left="851" w:hanging="284"/>
        <w:jc w:val="both"/>
        <w:rPr>
          <w:rFonts w:ascii="Arial Narrow" w:hAnsi="Arial Narrow" w:cs="Arial"/>
          <w:sz w:val="24"/>
          <w:szCs w:val="24"/>
        </w:rPr>
      </w:pPr>
      <w:r w:rsidRPr="000453A5">
        <w:rPr>
          <w:rFonts w:ascii="Arial Narrow" w:hAnsi="Arial Narrow" w:cs="Arial"/>
          <w:sz w:val="24"/>
          <w:szCs w:val="24"/>
        </w:rPr>
        <w:t>urediti staze, stepenice i rampe za osobe s posebnim potrebama radi pristupa moru,</w:t>
      </w:r>
    </w:p>
    <w:p w:rsidR="00D54426" w:rsidRPr="000453A5" w:rsidRDefault="00E5277E" w:rsidP="00910F24">
      <w:pPr>
        <w:pStyle w:val="ListParagraph"/>
        <w:numPr>
          <w:ilvl w:val="0"/>
          <w:numId w:val="12"/>
        </w:numPr>
        <w:tabs>
          <w:tab w:val="clear" w:pos="720"/>
          <w:tab w:val="num" w:pos="851"/>
        </w:tabs>
        <w:spacing w:before="60" w:after="60" w:line="269" w:lineRule="auto"/>
        <w:ind w:left="851" w:hanging="284"/>
        <w:jc w:val="both"/>
        <w:rPr>
          <w:rFonts w:ascii="Arial Narrow" w:hAnsi="Arial Narrow" w:cs="Arial"/>
          <w:sz w:val="24"/>
          <w:szCs w:val="24"/>
        </w:rPr>
      </w:pPr>
      <w:r w:rsidRPr="000453A5">
        <w:rPr>
          <w:rFonts w:ascii="Arial Narrow" w:hAnsi="Arial Narrow" w:cs="Arial"/>
          <w:sz w:val="24"/>
          <w:szCs w:val="24"/>
        </w:rPr>
        <w:t>postavi</w:t>
      </w:r>
      <w:r w:rsidR="00D54426" w:rsidRPr="000453A5">
        <w:rPr>
          <w:rFonts w:ascii="Arial Narrow" w:hAnsi="Arial Narrow" w:cs="Arial"/>
          <w:sz w:val="24"/>
          <w:szCs w:val="24"/>
        </w:rPr>
        <w:t xml:space="preserve">ti infrastrukturnu i komunalnu opremu (vodovodna, hidrantska, kanalizacijska, niskonaponska elektroenergetska infrastruktura, javna rasvjeta, </w:t>
      </w:r>
      <w:r w:rsidR="00D54426" w:rsidRPr="000F31BA">
        <w:rPr>
          <w:rFonts w:ascii="Arial Narrow" w:hAnsi="Arial Narrow" w:cs="Arial"/>
          <w:strike/>
          <w:color w:val="FF0000"/>
          <w:sz w:val="24"/>
          <w:szCs w:val="24"/>
        </w:rPr>
        <w:t>telekomunikacija</w:t>
      </w:r>
      <w:r w:rsidR="000F31BA" w:rsidRPr="000F31BA">
        <w:rPr>
          <w:rFonts w:ascii="Arial Narrow" w:hAnsi="Arial Narrow" w:cs="Arial"/>
          <w:color w:val="0070C0"/>
          <w:sz w:val="24"/>
          <w:szCs w:val="24"/>
        </w:rPr>
        <w:t>elektroni</w:t>
      </w:r>
      <w:r w:rsidR="000F31BA">
        <w:rPr>
          <w:rFonts w:ascii="Arial Narrow" w:hAnsi="Arial Narrow" w:cs="Arial"/>
          <w:color w:val="0070C0"/>
          <w:sz w:val="24"/>
          <w:szCs w:val="24"/>
        </w:rPr>
        <w:t>čka</w:t>
      </w:r>
      <w:r w:rsidR="000F31BA" w:rsidRPr="000F31BA">
        <w:rPr>
          <w:rFonts w:ascii="Arial Narrow" w:hAnsi="Arial Narrow" w:cs="Arial"/>
          <w:color w:val="0070C0"/>
          <w:sz w:val="24"/>
          <w:szCs w:val="24"/>
        </w:rPr>
        <w:t xml:space="preserve"> komunikacijsk</w:t>
      </w:r>
      <w:r w:rsidR="000F31BA">
        <w:rPr>
          <w:rFonts w:ascii="Arial Narrow" w:hAnsi="Arial Narrow" w:cs="Arial"/>
          <w:color w:val="0070C0"/>
          <w:sz w:val="24"/>
          <w:szCs w:val="24"/>
        </w:rPr>
        <w:t>a infrastruktura</w:t>
      </w:r>
      <w:r w:rsidR="00D54426" w:rsidRPr="000453A5">
        <w:rPr>
          <w:rFonts w:ascii="Arial Narrow" w:hAnsi="Arial Narrow" w:cs="Arial"/>
          <w:sz w:val="24"/>
          <w:szCs w:val="24"/>
        </w:rPr>
        <w:t>, i sl.),</w:t>
      </w:r>
    </w:p>
    <w:p w:rsidR="00D54426" w:rsidRPr="000453A5" w:rsidRDefault="00E5277E" w:rsidP="00910F24">
      <w:pPr>
        <w:pStyle w:val="ListParagraph"/>
        <w:numPr>
          <w:ilvl w:val="0"/>
          <w:numId w:val="12"/>
        </w:numPr>
        <w:tabs>
          <w:tab w:val="clear" w:pos="720"/>
          <w:tab w:val="num" w:pos="851"/>
        </w:tabs>
        <w:spacing w:before="60" w:after="60" w:line="269" w:lineRule="auto"/>
        <w:ind w:left="851" w:hanging="284"/>
        <w:jc w:val="both"/>
        <w:rPr>
          <w:rFonts w:ascii="Arial Narrow" w:hAnsi="Arial Narrow" w:cs="Arial"/>
          <w:sz w:val="24"/>
          <w:szCs w:val="24"/>
        </w:rPr>
      </w:pPr>
      <w:r w:rsidRPr="000453A5">
        <w:rPr>
          <w:rFonts w:ascii="Arial Narrow" w:hAnsi="Arial Narrow" w:cs="Arial"/>
          <w:sz w:val="24"/>
          <w:szCs w:val="24"/>
        </w:rPr>
        <w:t>iz</w:t>
      </w:r>
      <w:r w:rsidR="00D54426" w:rsidRPr="000453A5">
        <w:rPr>
          <w:rFonts w:ascii="Arial Narrow" w:hAnsi="Arial Narrow" w:cs="Arial"/>
          <w:sz w:val="24"/>
          <w:szCs w:val="24"/>
        </w:rPr>
        <w:t>graditi kamene potporne zidove za zaštitu od erozije,</w:t>
      </w:r>
    </w:p>
    <w:p w:rsidR="00D54426" w:rsidRPr="000453A5" w:rsidRDefault="00D54426" w:rsidP="00910F24">
      <w:pPr>
        <w:pStyle w:val="ListParagraph"/>
        <w:numPr>
          <w:ilvl w:val="0"/>
          <w:numId w:val="12"/>
        </w:numPr>
        <w:tabs>
          <w:tab w:val="clear" w:pos="720"/>
          <w:tab w:val="num" w:pos="851"/>
        </w:tabs>
        <w:spacing w:before="60" w:after="60" w:line="269" w:lineRule="auto"/>
        <w:ind w:left="851" w:hanging="284"/>
        <w:jc w:val="both"/>
        <w:rPr>
          <w:rFonts w:ascii="Arial Narrow" w:hAnsi="Arial Narrow" w:cs="Arial"/>
          <w:sz w:val="24"/>
          <w:szCs w:val="24"/>
        </w:rPr>
      </w:pPr>
      <w:r w:rsidRPr="000453A5">
        <w:rPr>
          <w:rFonts w:ascii="Arial Narrow" w:hAnsi="Arial Narrow" w:cs="Arial"/>
          <w:sz w:val="24"/>
          <w:szCs w:val="24"/>
        </w:rPr>
        <w:t>nanositi pijesak i šljunak na dijelove plaže (dohranjivanje),</w:t>
      </w:r>
    </w:p>
    <w:p w:rsidR="00D54426" w:rsidRPr="000453A5" w:rsidRDefault="00E5277E" w:rsidP="00910F24">
      <w:pPr>
        <w:pStyle w:val="ListParagraph"/>
        <w:numPr>
          <w:ilvl w:val="0"/>
          <w:numId w:val="12"/>
        </w:numPr>
        <w:tabs>
          <w:tab w:val="clear" w:pos="720"/>
          <w:tab w:val="num" w:pos="851"/>
        </w:tabs>
        <w:spacing w:before="60" w:after="60" w:line="269" w:lineRule="auto"/>
        <w:ind w:left="851" w:hanging="284"/>
        <w:jc w:val="both"/>
        <w:rPr>
          <w:rFonts w:ascii="Arial Narrow" w:hAnsi="Arial Narrow" w:cs="Arial"/>
          <w:sz w:val="24"/>
          <w:szCs w:val="24"/>
        </w:rPr>
      </w:pPr>
      <w:r w:rsidRPr="000453A5">
        <w:rPr>
          <w:rFonts w:ascii="Arial Narrow" w:hAnsi="Arial Narrow" w:cs="Arial"/>
          <w:sz w:val="24"/>
          <w:szCs w:val="24"/>
        </w:rPr>
        <w:t>postavi</w:t>
      </w:r>
      <w:r w:rsidR="00D54426" w:rsidRPr="000453A5">
        <w:rPr>
          <w:rFonts w:ascii="Arial Narrow" w:hAnsi="Arial Narrow" w:cs="Arial"/>
          <w:sz w:val="24"/>
          <w:szCs w:val="24"/>
        </w:rPr>
        <w:t>ti montažnu komunalnu opremu (klupe, stolovi, koševi za otpatke, suncobrani, ležaljke,  informativne ploče i sl.),</w:t>
      </w:r>
    </w:p>
    <w:p w:rsidR="00D54426" w:rsidRPr="000453A5" w:rsidRDefault="00E5277E" w:rsidP="00910F24">
      <w:pPr>
        <w:numPr>
          <w:ilvl w:val="0"/>
          <w:numId w:val="12"/>
        </w:numPr>
        <w:tabs>
          <w:tab w:val="clear" w:pos="720"/>
          <w:tab w:val="num" w:pos="851"/>
        </w:tabs>
        <w:spacing w:before="60" w:after="60" w:line="269" w:lineRule="auto"/>
        <w:ind w:left="851" w:hanging="284"/>
        <w:rPr>
          <w:rFonts w:ascii="Arial Narrow" w:hAnsi="Arial Narrow" w:cs="Arial"/>
          <w:sz w:val="24"/>
          <w:szCs w:val="24"/>
        </w:rPr>
      </w:pPr>
      <w:r w:rsidRPr="000453A5">
        <w:rPr>
          <w:rFonts w:ascii="Arial Narrow" w:hAnsi="Arial Narrow" w:cs="Arial"/>
          <w:sz w:val="24"/>
          <w:szCs w:val="24"/>
        </w:rPr>
        <w:t>postaviti tuševe</w:t>
      </w:r>
      <w:r w:rsidR="00D54426" w:rsidRPr="000453A5">
        <w:rPr>
          <w:rFonts w:ascii="Arial Narrow" w:hAnsi="Arial Narrow" w:cs="Arial"/>
          <w:sz w:val="24"/>
          <w:szCs w:val="24"/>
        </w:rPr>
        <w:t>, kab</w:t>
      </w:r>
      <w:r w:rsidRPr="000453A5">
        <w:rPr>
          <w:rFonts w:ascii="Arial Narrow" w:hAnsi="Arial Narrow" w:cs="Arial"/>
          <w:sz w:val="24"/>
          <w:szCs w:val="24"/>
        </w:rPr>
        <w:t>ina za presvlačenje i sanitarne čvorove</w:t>
      </w:r>
      <w:r w:rsidR="00D54426" w:rsidRPr="000453A5">
        <w:rPr>
          <w:rFonts w:ascii="Arial Narrow" w:hAnsi="Arial Narrow" w:cs="Arial"/>
          <w:sz w:val="24"/>
          <w:szCs w:val="24"/>
        </w:rPr>
        <w:t xml:space="preserve"> </w:t>
      </w:r>
      <w:r w:rsidRPr="000453A5">
        <w:rPr>
          <w:rFonts w:ascii="Arial Narrow" w:hAnsi="Arial Narrow" w:cs="Arial"/>
          <w:sz w:val="24"/>
          <w:szCs w:val="24"/>
        </w:rPr>
        <w:t xml:space="preserve">sukladno važećim standardima i </w:t>
      </w:r>
      <w:r w:rsidRPr="00A2261D">
        <w:rPr>
          <w:rFonts w:ascii="Arial Narrow" w:hAnsi="Arial Narrow" w:cs="Arial"/>
          <w:strike/>
          <w:color w:val="FF0000"/>
          <w:sz w:val="24"/>
          <w:szCs w:val="24"/>
        </w:rPr>
        <w:t>Pravilniku za j</w:t>
      </w:r>
      <w:r w:rsidR="00D54426" w:rsidRPr="00A2261D">
        <w:rPr>
          <w:rFonts w:ascii="Arial Narrow" w:hAnsi="Arial Narrow" w:cs="Arial"/>
          <w:strike/>
          <w:color w:val="FF0000"/>
          <w:sz w:val="24"/>
          <w:szCs w:val="24"/>
        </w:rPr>
        <w:t>avne plaže</w:t>
      </w:r>
      <w:r w:rsidR="00A2261D">
        <w:rPr>
          <w:rFonts w:ascii="Arial Narrow" w:hAnsi="Arial Narrow" w:cs="Arial"/>
          <w:strike/>
          <w:color w:val="FF0000"/>
          <w:sz w:val="24"/>
          <w:szCs w:val="24"/>
        </w:rPr>
        <w:t xml:space="preserve"> </w:t>
      </w:r>
      <w:r w:rsidR="00A2261D" w:rsidRPr="00A2261D">
        <w:rPr>
          <w:rFonts w:ascii="Arial Narrow" w:hAnsi="Arial Narrow" w:cs="Arial"/>
          <w:color w:val="0070C0"/>
          <w:sz w:val="24"/>
          <w:szCs w:val="24"/>
        </w:rPr>
        <w:t>i posebnom propisu</w:t>
      </w:r>
      <w:r w:rsidR="008408FF">
        <w:rPr>
          <w:rFonts w:ascii="Arial Narrow" w:hAnsi="Arial Narrow" w:cs="Arial"/>
          <w:color w:val="0070C0"/>
          <w:sz w:val="24"/>
          <w:szCs w:val="24"/>
        </w:rPr>
        <w:t>,</w:t>
      </w:r>
    </w:p>
    <w:p w:rsidR="00D54426" w:rsidRPr="008408FF" w:rsidRDefault="00D54426" w:rsidP="00910F24">
      <w:pPr>
        <w:pStyle w:val="BodyText"/>
        <w:numPr>
          <w:ilvl w:val="0"/>
          <w:numId w:val="13"/>
        </w:numPr>
        <w:spacing w:before="60" w:after="60" w:line="269" w:lineRule="auto"/>
        <w:ind w:hanging="284"/>
        <w:jc w:val="both"/>
        <w:rPr>
          <w:rFonts w:ascii="Arial Narrow" w:hAnsi="Arial Narrow" w:cs="Arial"/>
          <w:strike/>
          <w:color w:val="FF0000"/>
          <w:sz w:val="24"/>
          <w:szCs w:val="24"/>
        </w:rPr>
      </w:pPr>
      <w:r w:rsidRPr="008408FF">
        <w:rPr>
          <w:rFonts w:ascii="Arial Narrow" w:hAnsi="Arial Narrow" w:cs="Arial"/>
          <w:strike/>
          <w:color w:val="FF0000"/>
          <w:sz w:val="24"/>
          <w:szCs w:val="24"/>
        </w:rPr>
        <w:t>planirati postavu paviljonskih ugostiteljskih objekata uz uvjet da izgrađenost prostora ne bude veća od 5% i max. visina objekta 4,0</w:t>
      </w:r>
      <w:r w:rsidR="00E5277E" w:rsidRPr="008408FF">
        <w:rPr>
          <w:rFonts w:ascii="Arial Narrow" w:hAnsi="Arial Narrow" w:cs="Arial"/>
          <w:strike/>
          <w:color w:val="FF0000"/>
          <w:sz w:val="24"/>
          <w:szCs w:val="24"/>
        </w:rPr>
        <w:t xml:space="preserve"> </w:t>
      </w:r>
      <w:r w:rsidRPr="008408FF">
        <w:rPr>
          <w:rFonts w:ascii="Arial Narrow" w:hAnsi="Arial Narrow" w:cs="Arial"/>
          <w:strike/>
          <w:color w:val="FF0000"/>
          <w:sz w:val="24"/>
          <w:szCs w:val="24"/>
        </w:rPr>
        <w:t xml:space="preserve">m </w:t>
      </w:r>
      <w:r w:rsidR="008408FF" w:rsidRPr="008408FF">
        <w:rPr>
          <w:rFonts w:ascii="Arial Narrow" w:hAnsi="Arial Narrow" w:cs="Arial"/>
          <w:color w:val="0070C0"/>
          <w:sz w:val="24"/>
          <w:szCs w:val="24"/>
        </w:rPr>
        <w:t>dozvoljeno je graditi zgrade</w:t>
      </w:r>
      <w:r w:rsidR="00AC5658">
        <w:rPr>
          <w:rFonts w:ascii="Arial Narrow" w:hAnsi="Arial Narrow" w:cs="Arial"/>
          <w:color w:val="0070C0"/>
          <w:sz w:val="24"/>
          <w:szCs w:val="24"/>
        </w:rPr>
        <w:t xml:space="preserve"> sa ugostiteljskim </w:t>
      </w:r>
      <w:r w:rsidR="00AC5658">
        <w:rPr>
          <w:rFonts w:ascii="Arial Narrow" w:hAnsi="Arial Narrow" w:cs="Arial"/>
          <w:color w:val="0070C0"/>
          <w:sz w:val="24"/>
          <w:szCs w:val="24"/>
        </w:rPr>
        <w:lastRenderedPageBreak/>
        <w:t>sadržajima</w:t>
      </w:r>
      <w:r w:rsidR="008408FF" w:rsidRPr="008408FF">
        <w:rPr>
          <w:rFonts w:ascii="Arial Narrow" w:hAnsi="Arial Narrow" w:cs="Arial"/>
          <w:color w:val="0070C0"/>
          <w:sz w:val="24"/>
          <w:szCs w:val="24"/>
        </w:rPr>
        <w:t xml:space="preserve"> ili postavljati montažne ugostiteljske objekte visine do 3,5 m i najviše 1 nadzemne etaže, ukupnog max. kig plaže 0,05</w:t>
      </w:r>
      <w:r w:rsidR="00AC5658">
        <w:rPr>
          <w:rFonts w:ascii="Arial Narrow" w:hAnsi="Arial Narrow" w:cs="Arial"/>
          <w:color w:val="0070C0"/>
          <w:sz w:val="24"/>
          <w:szCs w:val="24"/>
        </w:rPr>
        <w:t xml:space="preserve"> pri čemu </w:t>
      </w:r>
      <w:r w:rsidR="00EB4263">
        <w:rPr>
          <w:rFonts w:ascii="Arial Narrow" w:hAnsi="Arial Narrow" w:cs="Arial"/>
          <w:color w:val="0070C0"/>
          <w:sz w:val="24"/>
          <w:szCs w:val="24"/>
        </w:rPr>
        <w:t>površina</w:t>
      </w:r>
      <w:r w:rsidR="00AC5658">
        <w:rPr>
          <w:rFonts w:ascii="Arial Narrow" w:hAnsi="Arial Narrow" w:cs="Arial"/>
          <w:color w:val="0070C0"/>
          <w:sz w:val="24"/>
          <w:szCs w:val="24"/>
        </w:rPr>
        <w:t xml:space="preserve"> pojedinačnog objekta ne može biti veća od 50m</w:t>
      </w:r>
      <w:r w:rsidR="00AC5658" w:rsidRPr="00AC5658">
        <w:rPr>
          <w:rFonts w:ascii="Arial Narrow" w:hAnsi="Arial Narrow" w:cs="Arial"/>
          <w:color w:val="0070C0"/>
          <w:sz w:val="24"/>
          <w:szCs w:val="24"/>
          <w:vertAlign w:val="superscript"/>
        </w:rPr>
        <w:t>2</w:t>
      </w:r>
      <w:r w:rsidR="00C22DE2">
        <w:rPr>
          <w:rFonts w:ascii="Arial Narrow" w:hAnsi="Arial Narrow" w:cs="Arial"/>
          <w:color w:val="0070C0"/>
          <w:sz w:val="24"/>
          <w:szCs w:val="24"/>
        </w:rPr>
        <w:t>,</w:t>
      </w:r>
    </w:p>
    <w:p w:rsidR="00D54426" w:rsidRPr="000453A5" w:rsidRDefault="00D54426" w:rsidP="00910F24">
      <w:pPr>
        <w:pStyle w:val="BodyText"/>
        <w:numPr>
          <w:ilvl w:val="0"/>
          <w:numId w:val="13"/>
        </w:numPr>
        <w:spacing w:before="60" w:after="60" w:line="269" w:lineRule="auto"/>
        <w:ind w:hanging="284"/>
        <w:jc w:val="both"/>
        <w:rPr>
          <w:rFonts w:ascii="Arial Narrow" w:hAnsi="Arial Narrow" w:cs="Arial"/>
          <w:sz w:val="24"/>
          <w:szCs w:val="24"/>
        </w:rPr>
      </w:pPr>
      <w:r w:rsidRPr="000453A5">
        <w:rPr>
          <w:rFonts w:ascii="Arial Narrow" w:hAnsi="Arial Narrow" w:cs="Arial"/>
          <w:sz w:val="24"/>
          <w:szCs w:val="24"/>
        </w:rPr>
        <w:t>urediti neprekinutu šetnicu širine min. 3,0 m</w:t>
      </w:r>
    </w:p>
    <w:p w:rsidR="00D54426" w:rsidRPr="000453A5" w:rsidRDefault="00E5277E" w:rsidP="00910F24">
      <w:pPr>
        <w:numPr>
          <w:ilvl w:val="0"/>
          <w:numId w:val="12"/>
        </w:numPr>
        <w:tabs>
          <w:tab w:val="clear" w:pos="720"/>
          <w:tab w:val="num" w:pos="851"/>
        </w:tabs>
        <w:spacing w:before="60" w:after="60" w:line="269" w:lineRule="auto"/>
        <w:ind w:left="851" w:hanging="284"/>
        <w:rPr>
          <w:rFonts w:ascii="Arial Narrow" w:hAnsi="Arial Narrow" w:cs="Arial"/>
          <w:sz w:val="24"/>
          <w:szCs w:val="24"/>
        </w:rPr>
      </w:pPr>
      <w:r w:rsidRPr="000453A5">
        <w:rPr>
          <w:rFonts w:ascii="Arial Narrow" w:hAnsi="Arial Narrow" w:cs="Arial"/>
          <w:sz w:val="24"/>
          <w:szCs w:val="24"/>
        </w:rPr>
        <w:t>sačuv</w:t>
      </w:r>
      <w:r w:rsidR="00D54426" w:rsidRPr="000453A5">
        <w:rPr>
          <w:rFonts w:ascii="Arial Narrow" w:hAnsi="Arial Narrow" w:cs="Arial"/>
          <w:sz w:val="24"/>
          <w:szCs w:val="24"/>
        </w:rPr>
        <w:t>ati postojeće zelenilo i ukomponirati u planiranu organizaciju prostora</w:t>
      </w:r>
    </w:p>
    <w:p w:rsidR="00D54426" w:rsidRPr="000453A5" w:rsidRDefault="00D54426" w:rsidP="00910F24">
      <w:pPr>
        <w:numPr>
          <w:ilvl w:val="0"/>
          <w:numId w:val="12"/>
        </w:numPr>
        <w:tabs>
          <w:tab w:val="clear" w:pos="720"/>
          <w:tab w:val="num" w:pos="851"/>
        </w:tabs>
        <w:spacing w:before="60" w:after="60" w:line="269" w:lineRule="auto"/>
        <w:ind w:left="851" w:hanging="284"/>
        <w:rPr>
          <w:rFonts w:ascii="Arial Narrow" w:hAnsi="Arial Narrow" w:cs="Arial"/>
          <w:sz w:val="24"/>
          <w:szCs w:val="24"/>
        </w:rPr>
      </w:pPr>
      <w:r w:rsidRPr="000453A5">
        <w:rPr>
          <w:rFonts w:ascii="Arial Narrow" w:hAnsi="Arial Narrow" w:cs="Arial"/>
          <w:sz w:val="24"/>
          <w:szCs w:val="24"/>
        </w:rPr>
        <w:t>osmisliti zaštitno zelenilo na rubovima zona i uz šetnicu</w:t>
      </w:r>
    </w:p>
    <w:p w:rsidR="00D54426" w:rsidRPr="000453A5" w:rsidRDefault="00D33770" w:rsidP="00910F24">
      <w:pPr>
        <w:pStyle w:val="ListParagraph"/>
        <w:numPr>
          <w:ilvl w:val="0"/>
          <w:numId w:val="12"/>
        </w:numPr>
        <w:tabs>
          <w:tab w:val="clear" w:pos="720"/>
          <w:tab w:val="num" w:pos="851"/>
        </w:tabs>
        <w:spacing w:before="60" w:after="60" w:line="269" w:lineRule="auto"/>
        <w:ind w:left="851" w:hanging="284"/>
        <w:jc w:val="both"/>
        <w:rPr>
          <w:rFonts w:ascii="Arial Narrow" w:hAnsi="Arial Narrow" w:cs="Arial"/>
          <w:sz w:val="24"/>
          <w:szCs w:val="24"/>
        </w:rPr>
      </w:pPr>
      <w:r w:rsidRPr="000453A5">
        <w:rPr>
          <w:rFonts w:ascii="Arial Narrow" w:hAnsi="Arial Narrow" w:cs="Arial"/>
          <w:sz w:val="24"/>
          <w:szCs w:val="24"/>
        </w:rPr>
        <w:t>uvažiti</w:t>
      </w:r>
      <w:r w:rsidR="00D54426" w:rsidRPr="000453A5">
        <w:rPr>
          <w:rFonts w:ascii="Arial Narrow" w:hAnsi="Arial Narrow" w:cs="Arial"/>
          <w:sz w:val="24"/>
          <w:szCs w:val="24"/>
        </w:rPr>
        <w:t xml:space="preserve"> </w:t>
      </w:r>
      <w:r w:rsidRPr="000453A5">
        <w:rPr>
          <w:rFonts w:ascii="Arial Narrow" w:hAnsi="Arial Narrow" w:cs="Arial"/>
          <w:sz w:val="24"/>
          <w:szCs w:val="24"/>
        </w:rPr>
        <w:t xml:space="preserve">i </w:t>
      </w:r>
      <w:r w:rsidR="00D54426" w:rsidRPr="000453A5">
        <w:rPr>
          <w:rFonts w:ascii="Arial Narrow" w:hAnsi="Arial Narrow" w:cs="Arial"/>
          <w:sz w:val="24"/>
          <w:szCs w:val="24"/>
        </w:rPr>
        <w:t>druge zahvate predviđene detaljnijom prostorno planskom dokumentacijom.</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39</w:t>
      </w:r>
      <w:r w:rsidR="00CC02AF" w:rsidRPr="000453A5">
        <w:rPr>
          <w:rFonts w:ascii="Arial Narrow" w:hAnsi="Arial Narrow" w:cs="Arial"/>
          <w:b/>
        </w:rPr>
        <w:t>i</w:t>
      </w:r>
      <w:r w:rsidRPr="000453A5">
        <w:rPr>
          <w:rFonts w:ascii="Arial Narrow" w:hAnsi="Arial Narrow" w:cs="Arial"/>
          <w:b/>
        </w:rPr>
        <w:t>.</w:t>
      </w:r>
    </w:p>
    <w:p w:rsidR="00D54426" w:rsidRPr="000453A5" w:rsidRDefault="00D33770"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 xml:space="preserve">Prirodna morska plaža (R4) </w:t>
      </w:r>
      <w:r w:rsidR="00D54426" w:rsidRPr="000453A5">
        <w:rPr>
          <w:rFonts w:ascii="Arial Narrow" w:hAnsi="Arial Narrow" w:cs="Arial"/>
          <w:bCs/>
          <w:sz w:val="24"/>
          <w:szCs w:val="24"/>
        </w:rPr>
        <w:t xml:space="preserve">je </w:t>
      </w:r>
      <w:r w:rsidR="00D54426" w:rsidRPr="008A0DB1">
        <w:rPr>
          <w:rFonts w:ascii="Arial Narrow" w:hAnsi="Arial Narrow" w:cs="Arial"/>
          <w:strike/>
          <w:color w:val="FF0000"/>
          <w:sz w:val="24"/>
          <w:szCs w:val="24"/>
        </w:rPr>
        <w:t>nadziran</w:t>
      </w:r>
      <w:r w:rsidR="00D54426" w:rsidRPr="000453A5">
        <w:rPr>
          <w:rFonts w:ascii="Arial Narrow" w:hAnsi="Arial Narrow" w:cs="Arial"/>
          <w:sz w:val="24"/>
          <w:szCs w:val="24"/>
        </w:rPr>
        <w:t xml:space="preserve"> </w:t>
      </w:r>
      <w:r w:rsidR="008A0DB1" w:rsidRPr="008A0DB1">
        <w:rPr>
          <w:rFonts w:ascii="Arial Narrow" w:hAnsi="Arial Narrow" w:cs="Arial"/>
          <w:color w:val="0070C0"/>
          <w:sz w:val="24"/>
          <w:szCs w:val="24"/>
        </w:rPr>
        <w:t>neuređen</w:t>
      </w:r>
      <w:r w:rsidR="008A0DB1">
        <w:rPr>
          <w:rFonts w:ascii="Arial Narrow" w:hAnsi="Arial Narrow" w:cs="Arial"/>
          <w:sz w:val="24"/>
          <w:szCs w:val="24"/>
        </w:rPr>
        <w:t xml:space="preserve"> </w:t>
      </w:r>
      <w:r w:rsidR="00D54426" w:rsidRPr="000453A5">
        <w:rPr>
          <w:rFonts w:ascii="Arial Narrow" w:hAnsi="Arial Narrow" w:cs="Arial"/>
          <w:sz w:val="24"/>
          <w:szCs w:val="24"/>
        </w:rPr>
        <w:t xml:space="preserve">i </w:t>
      </w:r>
      <w:r w:rsidR="004A02DF" w:rsidRPr="004A02DF">
        <w:rPr>
          <w:rFonts w:ascii="Arial Narrow" w:hAnsi="Arial Narrow" w:cs="Arial"/>
          <w:color w:val="0070C0"/>
          <w:sz w:val="24"/>
          <w:szCs w:val="24"/>
        </w:rPr>
        <w:t>s morem neposredno povezani</w:t>
      </w:r>
      <w:r w:rsidR="004A02DF">
        <w:rPr>
          <w:rFonts w:ascii="Arial Narrow" w:hAnsi="Arial Narrow" w:cs="Arial"/>
          <w:color w:val="0070C0"/>
          <w:sz w:val="24"/>
          <w:szCs w:val="24"/>
        </w:rPr>
        <w:t xml:space="preserve"> kopneni prostor</w:t>
      </w:r>
      <w:r w:rsidR="004A02DF">
        <w:rPr>
          <w:rFonts w:ascii="Arial Narrow" w:hAnsi="Arial Narrow" w:cs="Arial"/>
          <w:sz w:val="24"/>
          <w:szCs w:val="24"/>
        </w:rPr>
        <w:t xml:space="preserve"> </w:t>
      </w:r>
      <w:r w:rsidR="00D54426" w:rsidRPr="000453A5">
        <w:rPr>
          <w:rFonts w:ascii="Arial Narrow" w:hAnsi="Arial Narrow" w:cs="Arial"/>
          <w:sz w:val="24"/>
          <w:szCs w:val="24"/>
        </w:rPr>
        <w:t xml:space="preserve">pristupačan </w:t>
      </w:r>
      <w:r w:rsidR="00D54426" w:rsidRPr="004A02DF">
        <w:rPr>
          <w:rFonts w:ascii="Arial Narrow" w:hAnsi="Arial Narrow" w:cs="Arial"/>
          <w:strike/>
          <w:color w:val="FF0000"/>
          <w:sz w:val="24"/>
          <w:szCs w:val="24"/>
        </w:rPr>
        <w:t>s kopnene i/ili morske strane</w:t>
      </w:r>
      <w:r w:rsidR="004A02DF" w:rsidRPr="004A02DF">
        <w:rPr>
          <w:rFonts w:ascii="Arial Narrow" w:hAnsi="Arial Narrow" w:cs="Arial"/>
          <w:color w:val="0070C0"/>
          <w:sz w:val="24"/>
          <w:szCs w:val="24"/>
        </w:rPr>
        <w:t xml:space="preserve"> svima</w:t>
      </w:r>
      <w:r w:rsidR="00D54426" w:rsidRPr="000453A5">
        <w:rPr>
          <w:rFonts w:ascii="Arial Narrow" w:hAnsi="Arial Narrow" w:cs="Arial"/>
          <w:sz w:val="24"/>
          <w:szCs w:val="24"/>
        </w:rPr>
        <w:t xml:space="preserve"> infrastrukturno neopremljen, potpuno očuvanoga zatečenoga prirodnog obilježja </w:t>
      </w:r>
      <w:r w:rsidR="00D54426" w:rsidRPr="000453A5">
        <w:rPr>
          <w:rFonts w:ascii="Arial Narrow" w:hAnsi="Arial Narrow" w:cs="Arial"/>
          <w:bCs/>
          <w:sz w:val="24"/>
          <w:szCs w:val="24"/>
        </w:rPr>
        <w:t>bez mogućnosti intervencije u postojeću prirodnu osnovu osim uređenja šetnice, trim</w:t>
      </w:r>
      <w:r w:rsidRPr="000453A5">
        <w:rPr>
          <w:rFonts w:ascii="Arial Narrow" w:hAnsi="Arial Narrow" w:cs="Arial"/>
          <w:bCs/>
          <w:sz w:val="24"/>
          <w:szCs w:val="24"/>
        </w:rPr>
        <w:t>-staze,</w:t>
      </w:r>
      <w:r w:rsidR="00D54426" w:rsidRPr="000453A5">
        <w:rPr>
          <w:rFonts w:ascii="Arial Narrow" w:hAnsi="Arial Narrow" w:cs="Arial"/>
          <w:bCs/>
          <w:sz w:val="24"/>
          <w:szCs w:val="24"/>
        </w:rPr>
        <w:t xml:space="preserve"> biciklističke staze, t</w:t>
      </w:r>
      <w:r w:rsidR="00877FA1" w:rsidRPr="000453A5">
        <w:rPr>
          <w:rFonts w:ascii="Arial Narrow" w:hAnsi="Arial Narrow" w:cs="Arial"/>
          <w:bCs/>
          <w:sz w:val="24"/>
          <w:szCs w:val="24"/>
        </w:rPr>
        <w:t xml:space="preserve">e postave javne rasvjete, klupa </w:t>
      </w:r>
      <w:r w:rsidR="00D54426" w:rsidRPr="000453A5">
        <w:rPr>
          <w:rFonts w:ascii="Arial Narrow" w:hAnsi="Arial Narrow" w:cs="Arial"/>
          <w:bCs/>
          <w:sz w:val="24"/>
          <w:szCs w:val="24"/>
        </w:rPr>
        <w:t>i ostale urbane opreme.</w:t>
      </w:r>
    </w:p>
    <w:p w:rsidR="00D54426" w:rsidRPr="000453A5" w:rsidRDefault="00D54426" w:rsidP="000453A5">
      <w:pPr>
        <w:spacing w:before="60" w:after="60" w:line="269" w:lineRule="auto"/>
        <w:jc w:val="both"/>
        <w:rPr>
          <w:rFonts w:ascii="Arial Narrow" w:hAnsi="Arial Narrow" w:cs="Arial"/>
          <w:b/>
          <w:sz w:val="24"/>
          <w:szCs w:val="24"/>
        </w:rPr>
      </w:pPr>
    </w:p>
    <w:p w:rsidR="00D54426" w:rsidRPr="000453A5" w:rsidRDefault="00D54426" w:rsidP="007623AB">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t>2.2.</w:t>
      </w:r>
      <w:r w:rsidRPr="000453A5">
        <w:rPr>
          <w:rFonts w:ascii="Arial Narrow" w:hAnsi="Arial Narrow" w:cs="Arial"/>
          <w:b/>
          <w:strike/>
          <w:sz w:val="24"/>
          <w:szCs w:val="24"/>
        </w:rPr>
        <w:t>4</w:t>
      </w:r>
      <w:r w:rsidRPr="000453A5">
        <w:rPr>
          <w:rFonts w:ascii="Arial Narrow" w:hAnsi="Arial Narrow" w:cs="Arial"/>
          <w:b/>
          <w:sz w:val="24"/>
          <w:szCs w:val="24"/>
        </w:rPr>
        <w:t>.</w:t>
      </w:r>
      <w:r w:rsidRPr="000453A5">
        <w:rPr>
          <w:rFonts w:ascii="Arial Narrow" w:hAnsi="Arial Narrow" w:cs="Arial"/>
          <w:b/>
          <w:sz w:val="24"/>
          <w:szCs w:val="24"/>
        </w:rPr>
        <w:tab/>
      </w:r>
      <w:r w:rsidRPr="00F755D4">
        <w:rPr>
          <w:rFonts w:ascii="Arial Narrow" w:hAnsi="Arial Narrow" w:cs="Arial"/>
          <w:b/>
          <w:strike/>
          <w:color w:val="FF0000"/>
          <w:sz w:val="24"/>
          <w:szCs w:val="24"/>
        </w:rPr>
        <w:t>Montažne</w:t>
      </w:r>
      <w:r w:rsidRPr="000453A5">
        <w:rPr>
          <w:rFonts w:ascii="Arial Narrow" w:hAnsi="Arial Narrow" w:cs="Arial"/>
          <w:b/>
          <w:sz w:val="24"/>
          <w:szCs w:val="24"/>
        </w:rPr>
        <w:t xml:space="preserve"> </w:t>
      </w:r>
      <w:r w:rsidR="00F755D4">
        <w:rPr>
          <w:rFonts w:ascii="Arial Narrow" w:hAnsi="Arial Narrow" w:cs="Arial"/>
          <w:b/>
          <w:color w:val="0070C0"/>
          <w:sz w:val="24"/>
          <w:szCs w:val="24"/>
        </w:rPr>
        <w:t xml:space="preserve">Privremene montažno-demontažne </w:t>
      </w:r>
      <w:r w:rsidRPr="000453A5">
        <w:rPr>
          <w:rFonts w:ascii="Arial Narrow" w:hAnsi="Arial Narrow" w:cs="Arial"/>
          <w:b/>
          <w:sz w:val="24"/>
          <w:szCs w:val="24"/>
        </w:rPr>
        <w:t>građevine – kiosci</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40.</w:t>
      </w:r>
    </w:p>
    <w:p w:rsidR="00040247" w:rsidRPr="000453A5" w:rsidRDefault="00043DE3" w:rsidP="00F755D4">
      <w:pPr>
        <w:pStyle w:val="BodyText"/>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Kiosci, pokr</w:t>
      </w:r>
      <w:r w:rsidR="00D33770" w:rsidRPr="000453A5">
        <w:rPr>
          <w:rFonts w:ascii="Arial Narrow" w:hAnsi="Arial Narrow" w:cs="Arial"/>
          <w:sz w:val="24"/>
          <w:szCs w:val="24"/>
        </w:rPr>
        <w:t>etne naprave i druge privremene</w:t>
      </w:r>
      <w:r w:rsidR="00D54426" w:rsidRPr="000453A5">
        <w:rPr>
          <w:rFonts w:ascii="Arial Narrow" w:hAnsi="Arial Narrow" w:cs="Arial"/>
          <w:sz w:val="24"/>
          <w:szCs w:val="24"/>
        </w:rPr>
        <w:t xml:space="preserve"> </w:t>
      </w:r>
      <w:r w:rsidR="00F755D4">
        <w:rPr>
          <w:rFonts w:ascii="Arial Narrow" w:hAnsi="Arial Narrow" w:cs="Arial"/>
          <w:color w:val="0070C0"/>
          <w:sz w:val="24"/>
          <w:szCs w:val="24"/>
        </w:rPr>
        <w:t xml:space="preserve">montažno-demontažne </w:t>
      </w:r>
      <w:r w:rsidR="00D54426" w:rsidRPr="000453A5">
        <w:rPr>
          <w:rFonts w:ascii="Arial Narrow" w:hAnsi="Arial Narrow" w:cs="Arial"/>
          <w:sz w:val="24"/>
          <w:szCs w:val="24"/>
        </w:rPr>
        <w:t>konstrukcije (reklamni panoi, oglasne ploče, urbana oprema, ljetne pozornice i sl,) mogu se postavljati na javnim površinama unutar i izvan građevinskog područja</w:t>
      </w:r>
      <w:r w:rsidR="00D33770" w:rsidRPr="000453A5">
        <w:rPr>
          <w:rFonts w:ascii="Arial Narrow" w:hAnsi="Arial Narrow" w:cs="Arial"/>
          <w:sz w:val="24"/>
          <w:szCs w:val="24"/>
        </w:rPr>
        <w:t>,</w:t>
      </w:r>
      <w:r w:rsidR="00D54426" w:rsidRPr="000453A5">
        <w:rPr>
          <w:rFonts w:ascii="Arial Narrow" w:hAnsi="Arial Narrow" w:cs="Arial"/>
          <w:sz w:val="24"/>
          <w:szCs w:val="24"/>
        </w:rPr>
        <w:t xml:space="preserve"> i to u neposrednoj blizini javnih prometnih površina</w:t>
      </w:r>
      <w:r w:rsidR="00D33770" w:rsidRPr="000453A5">
        <w:rPr>
          <w:rFonts w:ascii="Arial Narrow" w:hAnsi="Arial Narrow" w:cs="Arial"/>
          <w:sz w:val="24"/>
          <w:szCs w:val="24"/>
        </w:rPr>
        <w:t>,</w:t>
      </w:r>
      <w:r w:rsidR="00D54426" w:rsidRPr="000453A5">
        <w:rPr>
          <w:rFonts w:ascii="Arial Narrow" w:hAnsi="Arial Narrow" w:cs="Arial"/>
          <w:sz w:val="24"/>
          <w:szCs w:val="24"/>
        </w:rPr>
        <w:t xml:space="preserve"> a izvan cestovnih koridora, šetnica i bicikl</w:t>
      </w:r>
      <w:r w:rsidR="00D33770" w:rsidRPr="000453A5">
        <w:rPr>
          <w:rFonts w:ascii="Arial Narrow" w:hAnsi="Arial Narrow" w:cs="Arial"/>
          <w:sz w:val="24"/>
          <w:szCs w:val="24"/>
        </w:rPr>
        <w:t>ističkih staza, sve u skladu s</w:t>
      </w:r>
      <w:r w:rsidR="00D54426" w:rsidRPr="000453A5">
        <w:rPr>
          <w:rFonts w:ascii="Arial Narrow" w:hAnsi="Arial Narrow" w:cs="Arial"/>
          <w:sz w:val="24"/>
          <w:szCs w:val="24"/>
        </w:rPr>
        <w:t xml:space="preserve"> Odlukom o komunalnom redu. </w:t>
      </w:r>
    </w:p>
    <w:p w:rsidR="00D54426" w:rsidRPr="007623AB" w:rsidRDefault="00043DE3" w:rsidP="00F755D4">
      <w:pPr>
        <w:pStyle w:val="BodyText"/>
        <w:spacing w:before="60" w:after="60" w:line="269" w:lineRule="auto"/>
        <w:jc w:val="both"/>
        <w:rPr>
          <w:rFonts w:ascii="Arial Narrow" w:hAnsi="Arial Narrow" w:cs="Arial"/>
          <w:spacing w:val="-4"/>
          <w:sz w:val="24"/>
          <w:szCs w:val="24"/>
        </w:rPr>
      </w:pPr>
      <w:r w:rsidRPr="007623AB">
        <w:rPr>
          <w:rFonts w:ascii="Arial Narrow" w:hAnsi="Arial Narrow" w:cs="Arial"/>
          <w:spacing w:val="-4"/>
          <w:sz w:val="24"/>
          <w:szCs w:val="24"/>
        </w:rPr>
        <w:t xml:space="preserve">(2) </w:t>
      </w:r>
      <w:r w:rsidR="00D54426" w:rsidRPr="007623AB">
        <w:rPr>
          <w:rFonts w:ascii="Arial Narrow" w:hAnsi="Arial Narrow" w:cs="Arial"/>
          <w:spacing w:val="-4"/>
          <w:sz w:val="24"/>
          <w:szCs w:val="24"/>
        </w:rPr>
        <w:t>Iznimno se mogu postavljati i na privatnoj građevnoj čestici ako je prostor glavne građevine između regulacijskog i građevinskog pravca veći od 5 m i ako su ispunjeni uvjeti određeni za pomoćne građevine.</w:t>
      </w:r>
    </w:p>
    <w:p w:rsidR="00D54426" w:rsidRPr="000453A5" w:rsidRDefault="00D54426" w:rsidP="000453A5">
      <w:pPr>
        <w:spacing w:before="60" w:after="60" w:line="269" w:lineRule="auto"/>
        <w:jc w:val="both"/>
        <w:rPr>
          <w:rFonts w:ascii="Arial Narrow" w:hAnsi="Arial Narrow" w:cs="Arial"/>
          <w:b/>
          <w:sz w:val="24"/>
          <w:szCs w:val="24"/>
        </w:rPr>
      </w:pPr>
    </w:p>
    <w:p w:rsidR="00D54426" w:rsidRPr="000453A5" w:rsidRDefault="00D54426" w:rsidP="00537A57">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t>2.2.5.</w:t>
      </w:r>
      <w:r w:rsidRPr="000453A5">
        <w:rPr>
          <w:rFonts w:ascii="Arial Narrow" w:hAnsi="Arial Narrow" w:cs="Arial"/>
          <w:b/>
          <w:sz w:val="24"/>
          <w:szCs w:val="24"/>
        </w:rPr>
        <w:tab/>
        <w:t>Rekonstrukcije u građevinskim područjima naselja</w:t>
      </w:r>
    </w:p>
    <w:p w:rsidR="00D54426" w:rsidRPr="000453A5" w:rsidRDefault="00D54426" w:rsidP="001C0254">
      <w:pPr>
        <w:keepNext/>
        <w:spacing w:before="240" w:after="60" w:line="269" w:lineRule="auto"/>
        <w:jc w:val="center"/>
        <w:rPr>
          <w:rFonts w:ascii="Arial Narrow" w:hAnsi="Arial Narrow" w:cs="Arial"/>
          <w:b/>
        </w:rPr>
      </w:pPr>
      <w:r w:rsidRPr="000453A5">
        <w:rPr>
          <w:rFonts w:ascii="Arial Narrow" w:hAnsi="Arial Narrow" w:cs="Arial"/>
          <w:b/>
        </w:rPr>
        <w:t>Članak 41.</w:t>
      </w:r>
    </w:p>
    <w:p w:rsidR="00D54426" w:rsidRPr="000453A5" w:rsidRDefault="00043DE3" w:rsidP="000453A5">
      <w:pPr>
        <w:spacing w:before="60" w:after="60" w:line="269" w:lineRule="auto"/>
        <w:jc w:val="both"/>
        <w:rPr>
          <w:rFonts w:ascii="Arial Narrow" w:hAnsi="Arial Narrow" w:cs="Arial"/>
          <w:b/>
          <w:sz w:val="24"/>
          <w:szCs w:val="24"/>
        </w:rPr>
      </w:pPr>
      <w:r>
        <w:rPr>
          <w:rFonts w:ascii="Arial Narrow" w:hAnsi="Arial Narrow" w:cs="Arial"/>
          <w:sz w:val="24"/>
          <w:szCs w:val="24"/>
        </w:rPr>
        <w:t xml:space="preserve">(1) </w:t>
      </w:r>
      <w:r w:rsidR="00D54426" w:rsidRPr="000453A5">
        <w:rPr>
          <w:rFonts w:ascii="Arial Narrow" w:hAnsi="Arial Narrow" w:cs="Arial"/>
          <w:sz w:val="24"/>
          <w:szCs w:val="24"/>
        </w:rPr>
        <w:t xml:space="preserve">Rekonstrukcija postojećih građevina koje </w:t>
      </w:r>
      <w:r w:rsidR="00D54426" w:rsidRPr="002D7495">
        <w:rPr>
          <w:rFonts w:ascii="Arial Narrow" w:hAnsi="Arial Narrow" w:cs="Arial"/>
          <w:strike/>
          <w:color w:val="FF0000"/>
          <w:sz w:val="24"/>
          <w:szCs w:val="24"/>
        </w:rPr>
        <w:t>imaju potrebna odobren</w:t>
      </w:r>
      <w:r w:rsidR="00D33770" w:rsidRPr="002D7495">
        <w:rPr>
          <w:rFonts w:ascii="Arial Narrow" w:hAnsi="Arial Narrow" w:cs="Arial"/>
          <w:strike/>
          <w:color w:val="FF0000"/>
          <w:sz w:val="24"/>
          <w:szCs w:val="24"/>
        </w:rPr>
        <w:t>j</w:t>
      </w:r>
      <w:r w:rsidR="00D54426" w:rsidRPr="002D7495">
        <w:rPr>
          <w:rFonts w:ascii="Arial Narrow" w:hAnsi="Arial Narrow" w:cs="Arial"/>
          <w:strike/>
          <w:color w:val="FF0000"/>
          <w:sz w:val="24"/>
          <w:szCs w:val="24"/>
        </w:rPr>
        <w:t>a za gradnju</w:t>
      </w:r>
      <w:r w:rsidR="002D7495">
        <w:rPr>
          <w:rFonts w:ascii="Arial Narrow" w:hAnsi="Arial Narrow" w:cs="Arial"/>
          <w:strike/>
          <w:color w:val="FF0000"/>
          <w:sz w:val="24"/>
          <w:szCs w:val="24"/>
        </w:rPr>
        <w:t xml:space="preserve"> </w:t>
      </w:r>
      <w:r w:rsidR="002D7495" w:rsidRPr="002D7495">
        <w:rPr>
          <w:rFonts w:ascii="Arial Narrow" w:hAnsi="Arial Narrow" w:cs="Arial"/>
          <w:color w:val="0070C0"/>
          <w:sz w:val="24"/>
          <w:szCs w:val="24"/>
        </w:rPr>
        <w:t>su izgrađene</w:t>
      </w:r>
      <w:r w:rsidR="002D7495">
        <w:rPr>
          <w:rFonts w:ascii="Arial Narrow" w:hAnsi="Arial Narrow" w:cs="Arial"/>
          <w:color w:val="0070C0"/>
          <w:sz w:val="24"/>
          <w:szCs w:val="24"/>
        </w:rPr>
        <w:t xml:space="preserve"> u skladu s važećim zakonima i propisima u vrijeme građenja,</w:t>
      </w:r>
      <w:r w:rsidR="002D7495" w:rsidRPr="002D7495">
        <w:rPr>
          <w:rFonts w:ascii="Arial Narrow" w:hAnsi="Arial Narrow" w:cs="Arial"/>
          <w:color w:val="0070C0"/>
          <w:sz w:val="24"/>
          <w:szCs w:val="24"/>
        </w:rPr>
        <w:t xml:space="preserve"> temeljem akta za provedbu prostornog plana</w:t>
      </w:r>
      <w:r w:rsidR="00D54426" w:rsidRPr="000453A5">
        <w:rPr>
          <w:rFonts w:ascii="Arial Narrow" w:hAnsi="Arial Narrow" w:cs="Arial"/>
          <w:sz w:val="24"/>
          <w:szCs w:val="24"/>
        </w:rPr>
        <w:t>, te svih građevina izgrađenih prije 15.</w:t>
      </w:r>
      <w:r w:rsidR="00D33770" w:rsidRPr="000453A5">
        <w:rPr>
          <w:rFonts w:ascii="Arial Narrow" w:hAnsi="Arial Narrow" w:cs="Arial"/>
          <w:sz w:val="24"/>
          <w:szCs w:val="24"/>
        </w:rPr>
        <w:t xml:space="preserve"> </w:t>
      </w:r>
      <w:r w:rsidR="00D54426" w:rsidRPr="000453A5">
        <w:rPr>
          <w:rFonts w:ascii="Arial Narrow" w:hAnsi="Arial Narrow" w:cs="Arial"/>
          <w:sz w:val="24"/>
          <w:szCs w:val="24"/>
        </w:rPr>
        <w:t>veljače 1968.godine, u slučajevima kada su postojeći lokacijski uvjeti sukladni uvjetima Plana određuje se pod istim uvjetima kao za nove građevine.</w:t>
      </w:r>
    </w:p>
    <w:p w:rsidR="00D5442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54426" w:rsidRPr="000453A5">
        <w:rPr>
          <w:rFonts w:ascii="Arial Narrow" w:hAnsi="Arial Narrow" w:cs="Arial"/>
          <w:sz w:val="24"/>
          <w:szCs w:val="24"/>
        </w:rPr>
        <w:t xml:space="preserve">Kada je građevna čestica manja od minimalne dozvoljene za novu gradnju, moguća je rekonstrukcija samo u postojećim </w:t>
      </w:r>
      <w:r w:rsidR="002D7495" w:rsidRPr="002D7495">
        <w:rPr>
          <w:rFonts w:ascii="Arial Narrow" w:hAnsi="Arial Narrow" w:cs="Arial"/>
          <w:color w:val="0070C0"/>
          <w:sz w:val="24"/>
          <w:szCs w:val="24"/>
        </w:rPr>
        <w:t>tlocrtnim i visinskim</w:t>
      </w:r>
      <w:r w:rsidR="002D7495">
        <w:rPr>
          <w:rFonts w:ascii="Arial Narrow" w:hAnsi="Arial Narrow" w:cs="Arial"/>
          <w:sz w:val="24"/>
          <w:szCs w:val="24"/>
        </w:rPr>
        <w:t xml:space="preserve"> </w:t>
      </w:r>
      <w:r w:rsidR="00D54426" w:rsidRPr="000453A5">
        <w:rPr>
          <w:rFonts w:ascii="Arial Narrow" w:hAnsi="Arial Narrow" w:cs="Arial"/>
          <w:sz w:val="24"/>
          <w:szCs w:val="24"/>
        </w:rPr>
        <w:t xml:space="preserve">gabaritima građevine. Iznimno, za prizemne građevine moguća je nadogradnja jedne etaže, ukoliko se time ne prelazi najveći dopušteni koeficijent izgrađenosti i najveći dopušteni koeficijent </w:t>
      </w:r>
      <w:r w:rsidR="00D33770" w:rsidRPr="000453A5">
        <w:rPr>
          <w:rFonts w:ascii="Arial Narrow" w:hAnsi="Arial Narrow" w:cs="Arial"/>
          <w:sz w:val="24"/>
          <w:szCs w:val="24"/>
        </w:rPr>
        <w:t>iskoristivosti</w:t>
      </w:r>
      <w:r w:rsidR="00D54426" w:rsidRPr="000453A5">
        <w:rPr>
          <w:rFonts w:ascii="Arial Narrow" w:hAnsi="Arial Narrow" w:cs="Arial"/>
          <w:sz w:val="24"/>
          <w:szCs w:val="24"/>
        </w:rPr>
        <w:t>.</w:t>
      </w:r>
    </w:p>
    <w:p w:rsidR="00D54426" w:rsidRPr="000453A5" w:rsidRDefault="00043DE3" w:rsidP="000453A5">
      <w:pPr>
        <w:spacing w:before="60" w:after="60" w:line="269" w:lineRule="auto"/>
        <w:jc w:val="both"/>
        <w:rPr>
          <w:rFonts w:ascii="Arial Narrow" w:hAnsi="Arial Narrow" w:cs="Arial"/>
          <w:sz w:val="24"/>
          <w:szCs w:val="24"/>
        </w:rPr>
      </w:pPr>
      <w:bookmarkStart w:id="2" w:name="nastavak"/>
      <w:bookmarkEnd w:id="2"/>
      <w:r>
        <w:rPr>
          <w:rFonts w:ascii="Arial Narrow" w:hAnsi="Arial Narrow" w:cs="Arial"/>
          <w:sz w:val="24"/>
          <w:szCs w:val="24"/>
        </w:rPr>
        <w:t xml:space="preserve">(3) </w:t>
      </w:r>
      <w:r w:rsidR="00D54426" w:rsidRPr="000453A5">
        <w:rPr>
          <w:rFonts w:ascii="Arial Narrow" w:hAnsi="Arial Narrow" w:cs="Arial"/>
          <w:sz w:val="24"/>
          <w:szCs w:val="24"/>
        </w:rPr>
        <w:t xml:space="preserve">Postojeće građevine koje svojim koeficijentom izgrađenosti i </w:t>
      </w:r>
      <w:r w:rsidR="00D33770" w:rsidRPr="000453A5">
        <w:rPr>
          <w:rFonts w:ascii="Arial Narrow" w:hAnsi="Arial Narrow" w:cs="Arial"/>
          <w:sz w:val="24"/>
          <w:szCs w:val="24"/>
        </w:rPr>
        <w:t>iskoristivosti</w:t>
      </w:r>
      <w:r w:rsidR="00D54426" w:rsidRPr="000453A5">
        <w:rPr>
          <w:rFonts w:ascii="Arial Narrow" w:hAnsi="Arial Narrow" w:cs="Arial"/>
          <w:sz w:val="24"/>
          <w:szCs w:val="24"/>
        </w:rPr>
        <w:t xml:space="preserve"> premašuju uvjete određene ovim Planom, zadržavaju se u postojećim </w:t>
      </w:r>
      <w:r w:rsidR="005134C7" w:rsidRPr="002D7495">
        <w:rPr>
          <w:rFonts w:ascii="Arial Narrow" w:hAnsi="Arial Narrow" w:cs="Arial"/>
          <w:color w:val="0070C0"/>
          <w:sz w:val="24"/>
          <w:szCs w:val="24"/>
        </w:rPr>
        <w:t>tlocrtnim i visinskim</w:t>
      </w:r>
      <w:r w:rsidR="005134C7">
        <w:rPr>
          <w:rFonts w:ascii="Arial Narrow" w:hAnsi="Arial Narrow" w:cs="Arial"/>
          <w:sz w:val="24"/>
          <w:szCs w:val="24"/>
        </w:rPr>
        <w:t xml:space="preserve"> </w:t>
      </w:r>
      <w:r w:rsidR="00D54426" w:rsidRPr="000453A5">
        <w:rPr>
          <w:rFonts w:ascii="Arial Narrow" w:hAnsi="Arial Narrow" w:cs="Arial"/>
          <w:sz w:val="24"/>
          <w:szCs w:val="24"/>
        </w:rPr>
        <w:t>gabaritima, te se ne mogu povećavati.</w:t>
      </w:r>
    </w:p>
    <w:p w:rsidR="00D5442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D54426" w:rsidRPr="000453A5">
        <w:rPr>
          <w:rFonts w:ascii="Arial Narrow" w:hAnsi="Arial Narrow" w:cs="Arial"/>
          <w:sz w:val="24"/>
          <w:szCs w:val="24"/>
        </w:rPr>
        <w:t xml:space="preserve">Rekonstrukcija (dogradnja) postojećih građevina u slučajevima kada je udaljenost od susjedne </w:t>
      </w:r>
      <w:r w:rsidR="00D54426" w:rsidRPr="005134C7">
        <w:rPr>
          <w:rFonts w:ascii="Arial Narrow" w:hAnsi="Arial Narrow" w:cs="Arial"/>
          <w:strike/>
          <w:color w:val="FF0000"/>
          <w:sz w:val="24"/>
          <w:szCs w:val="24"/>
        </w:rPr>
        <w:t xml:space="preserve">međe </w:t>
      </w:r>
      <w:r w:rsidR="005134C7" w:rsidRPr="005134C7">
        <w:rPr>
          <w:rFonts w:ascii="Arial Narrow" w:hAnsi="Arial Narrow" w:cs="Arial"/>
          <w:color w:val="0070C0"/>
          <w:sz w:val="24"/>
          <w:szCs w:val="24"/>
        </w:rPr>
        <w:t>granice građevne čestice</w:t>
      </w:r>
      <w:r w:rsidR="005134C7" w:rsidRPr="005134C7">
        <w:rPr>
          <w:rFonts w:ascii="Arial Narrow" w:hAnsi="Arial Narrow" w:cs="Arial"/>
          <w:color w:val="FF0000"/>
          <w:sz w:val="24"/>
          <w:szCs w:val="24"/>
        </w:rPr>
        <w:t xml:space="preserve"> </w:t>
      </w:r>
      <w:r w:rsidR="00D54426" w:rsidRPr="000453A5">
        <w:rPr>
          <w:rFonts w:ascii="Arial Narrow" w:hAnsi="Arial Narrow" w:cs="Arial"/>
          <w:sz w:val="24"/>
          <w:szCs w:val="24"/>
        </w:rPr>
        <w:t>manja od</w:t>
      </w:r>
      <w:r w:rsidR="007613C6" w:rsidRPr="000453A5">
        <w:rPr>
          <w:rFonts w:ascii="Arial Narrow" w:hAnsi="Arial Narrow" w:cs="Arial"/>
          <w:sz w:val="24"/>
          <w:szCs w:val="24"/>
        </w:rPr>
        <w:t xml:space="preserve"> ovim Planom</w:t>
      </w:r>
      <w:r w:rsidR="00D54426" w:rsidRPr="000453A5">
        <w:rPr>
          <w:rFonts w:ascii="Arial Narrow" w:hAnsi="Arial Narrow" w:cs="Arial"/>
          <w:sz w:val="24"/>
          <w:szCs w:val="24"/>
        </w:rPr>
        <w:t xml:space="preserve"> propisane</w:t>
      </w:r>
      <w:r w:rsidR="007613C6" w:rsidRPr="000453A5">
        <w:rPr>
          <w:rFonts w:ascii="Arial Narrow" w:hAnsi="Arial Narrow" w:cs="Arial"/>
          <w:sz w:val="24"/>
          <w:szCs w:val="24"/>
        </w:rPr>
        <w:t>,</w:t>
      </w:r>
      <w:r w:rsidR="00D54426" w:rsidRPr="000453A5">
        <w:rPr>
          <w:rFonts w:ascii="Arial Narrow" w:hAnsi="Arial Narrow" w:cs="Arial"/>
          <w:sz w:val="24"/>
          <w:szCs w:val="24"/>
        </w:rPr>
        <w:t xml:space="preserve"> moguća je </w:t>
      </w:r>
      <w:r w:rsidR="007613C6" w:rsidRPr="000453A5">
        <w:rPr>
          <w:rFonts w:ascii="Arial Narrow" w:hAnsi="Arial Narrow" w:cs="Arial"/>
          <w:sz w:val="24"/>
          <w:szCs w:val="24"/>
        </w:rPr>
        <w:t xml:space="preserve">u onom </w:t>
      </w:r>
      <w:r w:rsidR="00D54426" w:rsidRPr="000453A5">
        <w:rPr>
          <w:rFonts w:ascii="Arial Narrow" w:hAnsi="Arial Narrow" w:cs="Arial"/>
          <w:sz w:val="24"/>
          <w:szCs w:val="24"/>
        </w:rPr>
        <w:t xml:space="preserve">dijelu </w:t>
      </w:r>
      <w:r w:rsidR="007613C6" w:rsidRPr="000453A5">
        <w:rPr>
          <w:rFonts w:ascii="Arial Narrow" w:hAnsi="Arial Narrow" w:cs="Arial"/>
          <w:sz w:val="24"/>
          <w:szCs w:val="24"/>
        </w:rPr>
        <w:t>koji je u skladu s</w:t>
      </w:r>
      <w:r w:rsidR="00D54426" w:rsidRPr="000453A5">
        <w:rPr>
          <w:rFonts w:ascii="Arial Narrow" w:hAnsi="Arial Narrow" w:cs="Arial"/>
          <w:sz w:val="24"/>
          <w:szCs w:val="24"/>
        </w:rPr>
        <w:t xml:space="preserve"> </w:t>
      </w:r>
      <w:r w:rsidR="007613C6" w:rsidRPr="000453A5">
        <w:rPr>
          <w:rFonts w:ascii="Arial Narrow" w:hAnsi="Arial Narrow" w:cs="Arial"/>
          <w:sz w:val="24"/>
          <w:szCs w:val="24"/>
        </w:rPr>
        <w:t>propisano</w:t>
      </w:r>
      <w:r w:rsidR="00D54426" w:rsidRPr="000453A5">
        <w:rPr>
          <w:rFonts w:ascii="Arial Narrow" w:hAnsi="Arial Narrow" w:cs="Arial"/>
          <w:sz w:val="24"/>
          <w:szCs w:val="24"/>
        </w:rPr>
        <w:t>m udaljenošću uz poš</w:t>
      </w:r>
      <w:r w:rsidR="007613C6" w:rsidRPr="000453A5">
        <w:rPr>
          <w:rFonts w:ascii="Arial Narrow" w:hAnsi="Arial Narrow" w:cs="Arial"/>
          <w:sz w:val="24"/>
          <w:szCs w:val="24"/>
        </w:rPr>
        <w:t>t</w:t>
      </w:r>
      <w:r w:rsidR="00D54426" w:rsidRPr="000453A5">
        <w:rPr>
          <w:rFonts w:ascii="Arial Narrow" w:hAnsi="Arial Narrow" w:cs="Arial"/>
          <w:sz w:val="24"/>
          <w:szCs w:val="24"/>
        </w:rPr>
        <w:t>ivanje ostalih uvjeta (kig, kis, visina)</w:t>
      </w:r>
    </w:p>
    <w:p w:rsidR="00D5442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lastRenderedPageBreak/>
        <w:t xml:space="preserve">(5) </w:t>
      </w:r>
      <w:r w:rsidR="00D54426" w:rsidRPr="000453A5">
        <w:rPr>
          <w:rFonts w:ascii="Arial Narrow" w:hAnsi="Arial Narrow" w:cs="Arial"/>
          <w:sz w:val="24"/>
          <w:szCs w:val="24"/>
        </w:rPr>
        <w:t xml:space="preserve">Rekonstrukcija (dogradnja) postojećih građevina u slučajevima kada je koeficijent izgrađenosti veći od </w:t>
      </w:r>
      <w:r w:rsidR="00D54426" w:rsidRPr="002C4D5A">
        <w:rPr>
          <w:rFonts w:ascii="Arial Narrow" w:hAnsi="Arial Narrow" w:cs="Arial"/>
          <w:strike/>
          <w:color w:val="FF0000"/>
          <w:sz w:val="24"/>
          <w:szCs w:val="24"/>
        </w:rPr>
        <w:t>propisane</w:t>
      </w:r>
      <w:r w:rsidR="00D54426" w:rsidRPr="000453A5">
        <w:rPr>
          <w:rFonts w:ascii="Arial Narrow" w:hAnsi="Arial Narrow" w:cs="Arial"/>
          <w:sz w:val="24"/>
          <w:szCs w:val="24"/>
        </w:rPr>
        <w:t xml:space="preserve"> </w:t>
      </w:r>
      <w:r w:rsidR="002C4D5A">
        <w:rPr>
          <w:rFonts w:ascii="Arial Narrow" w:hAnsi="Arial Narrow" w:cs="Arial"/>
          <w:color w:val="0070C0"/>
          <w:sz w:val="24"/>
          <w:szCs w:val="24"/>
        </w:rPr>
        <w:t xml:space="preserve">propisanog </w:t>
      </w:r>
      <w:r w:rsidR="00D54426" w:rsidRPr="000453A5">
        <w:rPr>
          <w:rFonts w:ascii="Arial Narrow" w:hAnsi="Arial Narrow" w:cs="Arial"/>
          <w:sz w:val="24"/>
          <w:szCs w:val="24"/>
        </w:rPr>
        <w:t>moguća je uz kumulativno poštivanje Pla</w:t>
      </w:r>
      <w:r w:rsidR="00877FA1" w:rsidRPr="000453A5">
        <w:rPr>
          <w:rFonts w:ascii="Arial Narrow" w:hAnsi="Arial Narrow" w:cs="Arial"/>
          <w:sz w:val="24"/>
          <w:szCs w:val="24"/>
        </w:rPr>
        <w:t>nom propisanih ostalih uvjeta (</w:t>
      </w:r>
      <w:r w:rsidR="00D54426" w:rsidRPr="000453A5">
        <w:rPr>
          <w:rFonts w:ascii="Arial Narrow" w:hAnsi="Arial Narrow" w:cs="Arial"/>
          <w:sz w:val="24"/>
          <w:szCs w:val="24"/>
        </w:rPr>
        <w:t xml:space="preserve">kis, visina, udaljenost od ruba čestice). </w:t>
      </w:r>
    </w:p>
    <w:p w:rsidR="00D54426" w:rsidRPr="000453A5" w:rsidRDefault="00D54426" w:rsidP="000453A5">
      <w:pPr>
        <w:spacing w:before="60" w:after="60" w:line="269" w:lineRule="auto"/>
        <w:jc w:val="both"/>
        <w:rPr>
          <w:rFonts w:ascii="Arial Narrow" w:hAnsi="Arial Narrow" w:cs="Arial"/>
          <w:b/>
          <w:sz w:val="24"/>
          <w:szCs w:val="24"/>
        </w:rPr>
      </w:pPr>
    </w:p>
    <w:p w:rsidR="00BB3C56" w:rsidRPr="000453A5" w:rsidRDefault="00BB3C56" w:rsidP="000453A5">
      <w:pPr>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 xml:space="preserve">2.3.  Izgrađene strukture van naselja </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42.</w:t>
      </w:r>
    </w:p>
    <w:p w:rsidR="00BB3C56" w:rsidRPr="000453A5" w:rsidRDefault="00BB3C5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 xml:space="preserve">Izgrađene strukture van naselja obuhvaćaju: </w:t>
      </w:r>
    </w:p>
    <w:p w:rsidR="00BB3C56" w:rsidRPr="000D191E" w:rsidRDefault="00BB3C56" w:rsidP="00350A0E">
      <w:pPr>
        <w:numPr>
          <w:ilvl w:val="0"/>
          <w:numId w:val="27"/>
        </w:numPr>
        <w:spacing w:before="60" w:after="60" w:line="269" w:lineRule="auto"/>
        <w:jc w:val="both"/>
        <w:rPr>
          <w:rFonts w:ascii="Arial Narrow" w:hAnsi="Arial Narrow" w:cs="Arial"/>
          <w:sz w:val="24"/>
          <w:szCs w:val="24"/>
        </w:rPr>
      </w:pPr>
      <w:r w:rsidRPr="000453A5">
        <w:rPr>
          <w:rFonts w:ascii="Arial Narrow" w:hAnsi="Arial Narrow" w:cs="Arial"/>
          <w:b/>
          <w:sz w:val="24"/>
          <w:szCs w:val="24"/>
        </w:rPr>
        <w:t>izdvojena građevinska područja izvan naselja:</w:t>
      </w:r>
    </w:p>
    <w:p w:rsidR="000D191E" w:rsidRPr="000D191E" w:rsidRDefault="000D191E" w:rsidP="000D191E">
      <w:pPr>
        <w:spacing w:before="60" w:after="60" w:line="269" w:lineRule="auto"/>
        <w:ind w:left="360"/>
        <w:jc w:val="both"/>
        <w:rPr>
          <w:rFonts w:ascii="Arial Narrow" w:hAnsi="Arial Narrow" w:cs="Arial"/>
          <w:color w:val="0070C0"/>
          <w:sz w:val="24"/>
          <w:szCs w:val="24"/>
        </w:rPr>
      </w:pPr>
      <w:r w:rsidRPr="000D191E">
        <w:rPr>
          <w:rFonts w:ascii="Arial Narrow" w:hAnsi="Arial Narrow" w:cs="Arial"/>
          <w:b/>
          <w:color w:val="0070C0"/>
          <w:sz w:val="24"/>
          <w:szCs w:val="24"/>
        </w:rPr>
        <w:t>Gospodarska namjena</w:t>
      </w:r>
    </w:p>
    <w:p w:rsidR="00BB3C56" w:rsidRPr="000453A5" w:rsidRDefault="00913F48" w:rsidP="00350A0E">
      <w:pPr>
        <w:numPr>
          <w:ilvl w:val="0"/>
          <w:numId w:val="26"/>
        </w:numPr>
        <w:spacing w:before="60" w:after="60" w:line="269" w:lineRule="auto"/>
        <w:rPr>
          <w:rFonts w:ascii="Arial Narrow" w:hAnsi="Arial Narrow" w:cs="Arial"/>
          <w:b/>
          <w:sz w:val="24"/>
          <w:szCs w:val="24"/>
        </w:rPr>
      </w:pPr>
      <w:r w:rsidRPr="000453A5">
        <w:rPr>
          <w:rFonts w:ascii="Arial Narrow" w:hAnsi="Arial Narrow" w:cs="Arial"/>
          <w:sz w:val="24"/>
          <w:szCs w:val="24"/>
        </w:rPr>
        <w:t xml:space="preserve">poslovna namjena </w:t>
      </w:r>
      <w:r w:rsidR="00BB3C56" w:rsidRPr="000453A5">
        <w:rPr>
          <w:rFonts w:ascii="Arial Narrow" w:hAnsi="Arial Narrow" w:cs="Arial"/>
          <w:sz w:val="24"/>
          <w:szCs w:val="24"/>
        </w:rPr>
        <w:t xml:space="preserve">- </w:t>
      </w:r>
      <w:r w:rsidR="00BB3C56" w:rsidRPr="000453A5">
        <w:rPr>
          <w:rFonts w:ascii="Arial Narrow" w:hAnsi="Arial Narrow" w:cs="Arial"/>
          <w:b/>
          <w:sz w:val="24"/>
          <w:szCs w:val="24"/>
        </w:rPr>
        <w:t>K</w:t>
      </w:r>
    </w:p>
    <w:p w:rsidR="00BB3C56" w:rsidRPr="000453A5" w:rsidRDefault="00913F48" w:rsidP="00350A0E">
      <w:pPr>
        <w:numPr>
          <w:ilvl w:val="0"/>
          <w:numId w:val="26"/>
        </w:numPr>
        <w:spacing w:before="60" w:after="60" w:line="269" w:lineRule="auto"/>
        <w:rPr>
          <w:rFonts w:ascii="Arial Narrow" w:hAnsi="Arial Narrow" w:cs="Arial"/>
          <w:b/>
          <w:sz w:val="24"/>
          <w:szCs w:val="24"/>
        </w:rPr>
      </w:pPr>
      <w:r w:rsidRPr="000453A5">
        <w:rPr>
          <w:rFonts w:ascii="Arial Narrow" w:hAnsi="Arial Narrow" w:cs="Arial"/>
          <w:sz w:val="24"/>
          <w:szCs w:val="24"/>
        </w:rPr>
        <w:t xml:space="preserve">ugostiteljsko turistička namjena </w:t>
      </w:r>
      <w:r w:rsidR="00BB3C56" w:rsidRPr="000453A5">
        <w:rPr>
          <w:rFonts w:ascii="Arial Narrow" w:hAnsi="Arial Narrow" w:cs="Arial"/>
          <w:sz w:val="24"/>
          <w:szCs w:val="24"/>
        </w:rPr>
        <w:t xml:space="preserve">- </w:t>
      </w:r>
      <w:r w:rsidR="00BB3C56" w:rsidRPr="000453A5">
        <w:rPr>
          <w:rFonts w:ascii="Arial Narrow" w:hAnsi="Arial Narrow" w:cs="Arial"/>
          <w:b/>
          <w:sz w:val="24"/>
          <w:szCs w:val="24"/>
        </w:rPr>
        <w:t>T</w:t>
      </w:r>
    </w:p>
    <w:p w:rsidR="00BB3C56" w:rsidRPr="000D191E" w:rsidRDefault="00913F48" w:rsidP="00350A0E">
      <w:pPr>
        <w:numPr>
          <w:ilvl w:val="0"/>
          <w:numId w:val="26"/>
        </w:numPr>
        <w:spacing w:before="60" w:after="60" w:line="269" w:lineRule="auto"/>
        <w:rPr>
          <w:rFonts w:ascii="Arial Narrow" w:hAnsi="Arial Narrow" w:cs="Arial"/>
          <w:b/>
          <w:strike/>
          <w:color w:val="FF0000"/>
          <w:sz w:val="24"/>
          <w:szCs w:val="24"/>
        </w:rPr>
      </w:pPr>
      <w:r w:rsidRPr="000D191E">
        <w:rPr>
          <w:rFonts w:ascii="Arial Narrow" w:hAnsi="Arial Narrow" w:cs="Arial"/>
          <w:strike/>
          <w:color w:val="FF0000"/>
          <w:sz w:val="24"/>
          <w:szCs w:val="24"/>
        </w:rPr>
        <w:t>površine za isko</w:t>
      </w:r>
      <w:r w:rsidR="002E02EC" w:rsidRPr="000D191E">
        <w:rPr>
          <w:rFonts w:ascii="Arial Narrow" w:hAnsi="Arial Narrow" w:cs="Arial"/>
          <w:strike/>
          <w:color w:val="FF0000"/>
          <w:sz w:val="24"/>
          <w:szCs w:val="24"/>
        </w:rPr>
        <w:t xml:space="preserve">rištavanje mineralnih sirovina </w:t>
      </w:r>
      <w:r w:rsidRPr="000D191E">
        <w:rPr>
          <w:rFonts w:ascii="Arial Narrow" w:hAnsi="Arial Narrow" w:cs="Arial"/>
          <w:strike/>
          <w:color w:val="FF0000"/>
          <w:sz w:val="24"/>
          <w:szCs w:val="24"/>
        </w:rPr>
        <w:t xml:space="preserve">(eksploatacijsko polje) - solana - </w:t>
      </w:r>
      <w:r w:rsidRPr="000D191E">
        <w:rPr>
          <w:rFonts w:ascii="Arial Narrow" w:hAnsi="Arial Narrow" w:cs="Arial"/>
          <w:b/>
          <w:strike/>
          <w:color w:val="FF0000"/>
          <w:sz w:val="24"/>
          <w:szCs w:val="24"/>
        </w:rPr>
        <w:t>E3</w:t>
      </w:r>
    </w:p>
    <w:p w:rsidR="00BB3C56" w:rsidRPr="000D191E" w:rsidRDefault="00913F48" w:rsidP="00350A0E">
      <w:pPr>
        <w:numPr>
          <w:ilvl w:val="0"/>
          <w:numId w:val="26"/>
        </w:numPr>
        <w:shd w:val="clear" w:color="auto" w:fill="FFFFFF"/>
        <w:spacing w:before="60" w:after="60" w:line="269" w:lineRule="auto"/>
        <w:rPr>
          <w:rFonts w:ascii="Arial Narrow" w:hAnsi="Arial Narrow" w:cs="Arial"/>
          <w:b/>
          <w:strike/>
          <w:color w:val="FF0000"/>
          <w:sz w:val="24"/>
          <w:szCs w:val="24"/>
        </w:rPr>
      </w:pPr>
      <w:r w:rsidRPr="000D191E">
        <w:rPr>
          <w:rFonts w:ascii="Arial Narrow" w:hAnsi="Arial Narrow" w:cs="Arial"/>
          <w:strike/>
          <w:color w:val="FF0000"/>
          <w:sz w:val="24"/>
          <w:szCs w:val="24"/>
        </w:rPr>
        <w:t xml:space="preserve">športsko-rekreacijska namjena - </w:t>
      </w:r>
      <w:r w:rsidRPr="000D191E">
        <w:rPr>
          <w:rFonts w:ascii="Arial Narrow" w:hAnsi="Arial Narrow" w:cs="Arial"/>
          <w:b/>
          <w:strike/>
          <w:color w:val="FF0000"/>
          <w:sz w:val="24"/>
          <w:szCs w:val="24"/>
        </w:rPr>
        <w:t>R</w:t>
      </w:r>
    </w:p>
    <w:p w:rsidR="00BB3C56" w:rsidRPr="000D191E" w:rsidRDefault="00913F48" w:rsidP="00350A0E">
      <w:pPr>
        <w:numPr>
          <w:ilvl w:val="0"/>
          <w:numId w:val="26"/>
        </w:numPr>
        <w:spacing w:before="60" w:after="60" w:line="269" w:lineRule="auto"/>
        <w:rPr>
          <w:rFonts w:ascii="Arial Narrow" w:hAnsi="Arial Narrow" w:cs="Arial"/>
          <w:b/>
          <w:strike/>
          <w:color w:val="FF0000"/>
          <w:sz w:val="24"/>
          <w:szCs w:val="24"/>
        </w:rPr>
      </w:pPr>
      <w:r w:rsidRPr="000D191E">
        <w:rPr>
          <w:rFonts w:ascii="Arial Narrow" w:hAnsi="Arial Narrow" w:cs="Arial"/>
          <w:strike/>
          <w:color w:val="FF0000"/>
          <w:sz w:val="24"/>
          <w:szCs w:val="24"/>
        </w:rPr>
        <w:t xml:space="preserve">groblja - </w:t>
      </w:r>
      <w:r w:rsidRPr="000D191E">
        <w:rPr>
          <w:rFonts w:ascii="Arial Narrow" w:hAnsi="Arial Narrow" w:cs="Arial"/>
          <w:b/>
          <w:strike/>
          <w:color w:val="FF0000"/>
          <w:sz w:val="24"/>
          <w:szCs w:val="24"/>
        </w:rPr>
        <w:t>+</w:t>
      </w:r>
      <w:r w:rsidRPr="000D191E">
        <w:rPr>
          <w:rFonts w:ascii="Arial Narrow" w:hAnsi="Arial Narrow" w:cs="Arial"/>
          <w:b/>
          <w:strike/>
          <w:color w:val="FF0000"/>
          <w:sz w:val="32"/>
          <w:szCs w:val="32"/>
          <w:vertAlign w:val="superscript"/>
        </w:rPr>
        <w:t>+</w:t>
      </w:r>
      <w:r w:rsidRPr="000D191E">
        <w:rPr>
          <w:rFonts w:ascii="Arial Narrow" w:hAnsi="Arial Narrow" w:cs="Arial"/>
          <w:b/>
          <w:strike/>
          <w:color w:val="FF0000"/>
          <w:sz w:val="24"/>
          <w:szCs w:val="24"/>
        </w:rPr>
        <w:t>+</w:t>
      </w:r>
    </w:p>
    <w:p w:rsidR="00BB3C56" w:rsidRPr="004A10EB" w:rsidRDefault="00913F48" w:rsidP="00350A0E">
      <w:pPr>
        <w:numPr>
          <w:ilvl w:val="0"/>
          <w:numId w:val="26"/>
        </w:numPr>
        <w:spacing w:before="60" w:after="60" w:line="269" w:lineRule="auto"/>
        <w:rPr>
          <w:rFonts w:ascii="Arial Narrow" w:hAnsi="Arial Narrow" w:cs="Arial"/>
          <w:b/>
          <w:i/>
          <w:strike/>
          <w:color w:val="FF0000"/>
          <w:sz w:val="24"/>
          <w:szCs w:val="24"/>
        </w:rPr>
      </w:pPr>
      <w:r w:rsidRPr="000D191E">
        <w:rPr>
          <w:rFonts w:ascii="Arial Narrow" w:hAnsi="Arial Narrow" w:cs="Arial"/>
          <w:strike/>
          <w:color w:val="FF0000"/>
          <w:sz w:val="24"/>
          <w:szCs w:val="24"/>
        </w:rPr>
        <w:t xml:space="preserve">površine infrastrukturnih sustava - </w:t>
      </w:r>
      <w:r w:rsidRPr="000D191E">
        <w:rPr>
          <w:rFonts w:ascii="Arial Narrow" w:hAnsi="Arial Narrow" w:cs="Arial"/>
          <w:b/>
          <w:strike/>
          <w:color w:val="FF0000"/>
          <w:sz w:val="24"/>
          <w:szCs w:val="24"/>
        </w:rPr>
        <w:t>IS</w:t>
      </w:r>
      <w:r w:rsidR="00BB3C56" w:rsidRPr="000D191E">
        <w:rPr>
          <w:rFonts w:ascii="Arial Narrow" w:hAnsi="Arial Narrow" w:cs="Arial"/>
          <w:b/>
          <w:strike/>
          <w:color w:val="FF0000"/>
          <w:sz w:val="24"/>
          <w:szCs w:val="24"/>
        </w:rPr>
        <w:tab/>
      </w:r>
    </w:p>
    <w:p w:rsidR="004A10EB" w:rsidRPr="004A10EB" w:rsidRDefault="004A10EB" w:rsidP="004A10EB">
      <w:pPr>
        <w:spacing w:before="60" w:after="60" w:line="269" w:lineRule="auto"/>
        <w:ind w:left="360"/>
        <w:jc w:val="both"/>
        <w:rPr>
          <w:rFonts w:ascii="Arial Narrow" w:hAnsi="Arial Narrow" w:cs="Arial"/>
          <w:b/>
          <w:color w:val="0070C0"/>
          <w:sz w:val="24"/>
          <w:szCs w:val="24"/>
        </w:rPr>
      </w:pPr>
      <w:r w:rsidRPr="004A10EB">
        <w:rPr>
          <w:rFonts w:ascii="Arial Narrow" w:hAnsi="Arial Narrow" w:cs="Arial"/>
          <w:b/>
          <w:color w:val="0070C0"/>
          <w:sz w:val="24"/>
          <w:szCs w:val="24"/>
        </w:rPr>
        <w:t>Sportsko-rekreacijska namjena (R)</w:t>
      </w:r>
    </w:p>
    <w:p w:rsidR="004A10EB" w:rsidRPr="009A44D1" w:rsidRDefault="004A10EB" w:rsidP="004A10EB">
      <w:pPr>
        <w:numPr>
          <w:ilvl w:val="0"/>
          <w:numId w:val="26"/>
        </w:numPr>
        <w:spacing w:before="60" w:after="60" w:line="269" w:lineRule="auto"/>
        <w:rPr>
          <w:rFonts w:ascii="Arial Narrow" w:hAnsi="Arial Narrow" w:cs="Arial"/>
          <w:color w:val="0070C0"/>
          <w:sz w:val="24"/>
          <w:szCs w:val="24"/>
        </w:rPr>
      </w:pPr>
      <w:r w:rsidRPr="006029BD">
        <w:rPr>
          <w:rFonts w:ascii="Arial Narrow" w:hAnsi="Arial Narrow" w:cs="Arial"/>
          <w:color w:val="0070C0"/>
          <w:sz w:val="24"/>
          <w:szCs w:val="24"/>
        </w:rPr>
        <w:t>centar za vodene sportove</w:t>
      </w:r>
      <w:r w:rsidR="007343F1">
        <w:rPr>
          <w:rFonts w:ascii="Arial Narrow" w:hAnsi="Arial Narrow" w:cs="Arial"/>
          <w:color w:val="0070C0"/>
          <w:sz w:val="24"/>
          <w:szCs w:val="24"/>
        </w:rPr>
        <w:t xml:space="preserve"> -</w:t>
      </w:r>
      <w:r w:rsidR="007343F1" w:rsidRPr="007343F1">
        <w:rPr>
          <w:rFonts w:ascii="Arial Narrow" w:hAnsi="Arial Narrow" w:cs="Arial"/>
          <w:b/>
          <w:color w:val="0070C0"/>
          <w:sz w:val="24"/>
          <w:szCs w:val="24"/>
        </w:rPr>
        <w:t>R5</w:t>
      </w:r>
    </w:p>
    <w:p w:rsidR="009A44D1" w:rsidRPr="006029BD" w:rsidRDefault="009A44D1" w:rsidP="004A10EB">
      <w:pPr>
        <w:numPr>
          <w:ilvl w:val="0"/>
          <w:numId w:val="26"/>
        </w:numPr>
        <w:spacing w:before="60" w:after="60" w:line="269" w:lineRule="auto"/>
        <w:rPr>
          <w:rFonts w:ascii="Arial Narrow" w:hAnsi="Arial Narrow" w:cs="Arial"/>
          <w:color w:val="0070C0"/>
          <w:sz w:val="24"/>
          <w:szCs w:val="24"/>
        </w:rPr>
      </w:pPr>
      <w:r w:rsidRPr="009A44D1">
        <w:rPr>
          <w:rFonts w:ascii="Arial Narrow" w:hAnsi="Arial Narrow" w:cs="Arial"/>
          <w:color w:val="0070C0"/>
          <w:sz w:val="24"/>
          <w:szCs w:val="24"/>
        </w:rPr>
        <w:t>ostali rekreacijski sadržaji -</w:t>
      </w:r>
      <w:r>
        <w:rPr>
          <w:rFonts w:ascii="Arial Narrow" w:hAnsi="Arial Narrow" w:cs="Arial"/>
          <w:b/>
          <w:color w:val="0070C0"/>
          <w:sz w:val="24"/>
          <w:szCs w:val="24"/>
        </w:rPr>
        <w:t xml:space="preserve"> R7</w:t>
      </w:r>
    </w:p>
    <w:p w:rsidR="004A10EB" w:rsidRPr="006029BD" w:rsidRDefault="004A10EB" w:rsidP="004A10EB">
      <w:pPr>
        <w:numPr>
          <w:ilvl w:val="0"/>
          <w:numId w:val="26"/>
        </w:numPr>
        <w:spacing w:before="60" w:after="60" w:line="269" w:lineRule="auto"/>
        <w:rPr>
          <w:rFonts w:ascii="Arial Narrow" w:hAnsi="Arial Narrow" w:cs="Arial"/>
          <w:color w:val="0070C0"/>
          <w:sz w:val="24"/>
          <w:szCs w:val="24"/>
        </w:rPr>
      </w:pPr>
      <w:r w:rsidRPr="006029BD">
        <w:rPr>
          <w:rFonts w:ascii="Arial Narrow" w:hAnsi="Arial Narrow" w:cs="Arial"/>
          <w:color w:val="0070C0"/>
          <w:sz w:val="24"/>
          <w:szCs w:val="24"/>
        </w:rPr>
        <w:t>uređena morska plaža</w:t>
      </w:r>
      <w:r w:rsidR="007343F1">
        <w:rPr>
          <w:rFonts w:ascii="Arial Narrow" w:hAnsi="Arial Narrow" w:cs="Arial"/>
          <w:color w:val="0070C0"/>
          <w:sz w:val="24"/>
          <w:szCs w:val="24"/>
        </w:rPr>
        <w:t xml:space="preserve"> </w:t>
      </w:r>
      <w:r w:rsidRPr="007343F1">
        <w:rPr>
          <w:rFonts w:ascii="Arial Narrow" w:hAnsi="Arial Narrow" w:cs="Arial"/>
          <w:b/>
          <w:color w:val="0070C0"/>
          <w:sz w:val="24"/>
          <w:szCs w:val="24"/>
        </w:rPr>
        <w:t>R3</w:t>
      </w:r>
      <w:r w:rsidRPr="006029BD">
        <w:rPr>
          <w:rFonts w:ascii="Arial Narrow" w:hAnsi="Arial Narrow" w:cs="Arial"/>
          <w:color w:val="0070C0"/>
          <w:sz w:val="24"/>
          <w:szCs w:val="24"/>
        </w:rPr>
        <w:t xml:space="preserve"> - kopneni dio</w:t>
      </w:r>
      <w:r w:rsidR="009A44D1">
        <w:rPr>
          <w:rFonts w:ascii="Arial Narrow" w:hAnsi="Arial Narrow" w:cs="Arial"/>
          <w:color w:val="0070C0"/>
          <w:sz w:val="24"/>
          <w:szCs w:val="24"/>
        </w:rPr>
        <w:t xml:space="preserve"> (uz građevinska područja izvan naselja ugostiteljsko-turističke i sportsko-rekreacijske namjene)</w:t>
      </w:r>
    </w:p>
    <w:p w:rsidR="004A10EB" w:rsidRDefault="004A10EB" w:rsidP="004A10EB">
      <w:pPr>
        <w:spacing w:before="60" w:after="60" w:line="269" w:lineRule="auto"/>
        <w:ind w:left="360"/>
        <w:jc w:val="both"/>
        <w:rPr>
          <w:rFonts w:ascii="Arial Narrow" w:hAnsi="Arial Narrow" w:cs="Arial"/>
          <w:b/>
          <w:color w:val="0070C0"/>
          <w:sz w:val="24"/>
          <w:szCs w:val="24"/>
        </w:rPr>
      </w:pPr>
      <w:r w:rsidRPr="004A10EB">
        <w:rPr>
          <w:rFonts w:ascii="Arial Narrow" w:hAnsi="Arial Narrow" w:cs="Arial"/>
          <w:b/>
          <w:color w:val="0070C0"/>
          <w:sz w:val="24"/>
          <w:szCs w:val="24"/>
        </w:rPr>
        <w:t>Groblje (G)</w:t>
      </w:r>
    </w:p>
    <w:p w:rsidR="00EB4263" w:rsidRPr="00EB4263" w:rsidRDefault="00EB4263" w:rsidP="00EB4263">
      <w:pPr>
        <w:spacing w:before="60" w:after="60" w:line="269" w:lineRule="auto"/>
        <w:ind w:left="360"/>
        <w:jc w:val="both"/>
        <w:rPr>
          <w:rFonts w:ascii="Arial Narrow" w:hAnsi="Arial Narrow" w:cs="Arial"/>
          <w:b/>
          <w:color w:val="0070C0"/>
          <w:sz w:val="24"/>
          <w:szCs w:val="24"/>
        </w:rPr>
      </w:pPr>
    </w:p>
    <w:p w:rsidR="00EB4263" w:rsidRPr="004A10EB" w:rsidRDefault="00EB4263" w:rsidP="004A10EB">
      <w:pPr>
        <w:spacing w:before="60" w:after="60" w:line="269" w:lineRule="auto"/>
        <w:ind w:left="360"/>
        <w:jc w:val="both"/>
        <w:rPr>
          <w:rFonts w:ascii="Arial Narrow" w:hAnsi="Arial Narrow" w:cs="Arial"/>
          <w:b/>
          <w:color w:val="0070C0"/>
          <w:sz w:val="24"/>
          <w:szCs w:val="24"/>
        </w:rPr>
      </w:pPr>
    </w:p>
    <w:p w:rsidR="00BB3C56" w:rsidRPr="000453A5" w:rsidRDefault="00BB3C56" w:rsidP="00350A0E">
      <w:pPr>
        <w:pStyle w:val="Default"/>
        <w:numPr>
          <w:ilvl w:val="0"/>
          <w:numId w:val="28"/>
        </w:numPr>
        <w:spacing w:before="120" w:after="60" w:line="269" w:lineRule="auto"/>
        <w:ind w:left="357" w:hanging="357"/>
        <w:rPr>
          <w:rFonts w:ascii="Arial Narrow" w:eastAsia="Calibri" w:hAnsi="Arial Narrow"/>
          <w:b/>
          <w:color w:val="auto"/>
          <w:lang w:eastAsia="en-US"/>
        </w:rPr>
      </w:pPr>
      <w:r w:rsidRPr="000D191E">
        <w:rPr>
          <w:rFonts w:ascii="Arial Narrow" w:hAnsi="Arial Narrow"/>
          <w:b/>
          <w:strike/>
          <w:color w:val="FF0000"/>
        </w:rPr>
        <w:t>površine za razvoj i uređenje</w:t>
      </w:r>
      <w:r w:rsidRPr="000453A5">
        <w:rPr>
          <w:rFonts w:ascii="Arial Narrow" w:eastAsia="Calibri" w:hAnsi="Arial Narrow"/>
          <w:b/>
          <w:color w:val="auto"/>
          <w:lang w:eastAsia="en-US"/>
        </w:rPr>
        <w:t xml:space="preserve"> </w:t>
      </w:r>
      <w:r w:rsidR="000D191E" w:rsidRPr="000D191E">
        <w:rPr>
          <w:rFonts w:ascii="Arial Narrow" w:eastAsia="Calibri" w:hAnsi="Arial Narrow"/>
          <w:b/>
          <w:color w:val="0070C0"/>
          <w:lang w:eastAsia="en-US"/>
        </w:rPr>
        <w:t>ostale površine</w:t>
      </w:r>
      <w:r w:rsidR="000D191E">
        <w:rPr>
          <w:rFonts w:ascii="Arial Narrow" w:eastAsia="Calibri" w:hAnsi="Arial Narrow"/>
          <w:b/>
          <w:color w:val="auto"/>
          <w:lang w:eastAsia="en-US"/>
        </w:rPr>
        <w:t xml:space="preserve"> </w:t>
      </w:r>
      <w:r w:rsidRPr="000453A5">
        <w:rPr>
          <w:rFonts w:ascii="Arial Narrow" w:eastAsia="Calibri" w:hAnsi="Arial Narrow"/>
          <w:b/>
          <w:color w:val="auto"/>
          <w:lang w:eastAsia="en-US"/>
        </w:rPr>
        <w:t>izvan građevi</w:t>
      </w:r>
      <w:r w:rsidR="00913F48" w:rsidRPr="000453A5">
        <w:rPr>
          <w:rFonts w:ascii="Arial Narrow" w:eastAsia="Calibri" w:hAnsi="Arial Narrow"/>
          <w:b/>
          <w:color w:val="auto"/>
          <w:lang w:eastAsia="en-US"/>
        </w:rPr>
        <w:t>n</w:t>
      </w:r>
      <w:r w:rsidRPr="000453A5">
        <w:rPr>
          <w:rFonts w:ascii="Arial Narrow" w:eastAsia="Calibri" w:hAnsi="Arial Narrow"/>
          <w:b/>
          <w:color w:val="auto"/>
          <w:lang w:eastAsia="en-US"/>
        </w:rPr>
        <w:t xml:space="preserve">skih područja </w:t>
      </w:r>
      <w:r w:rsidRPr="000D191E">
        <w:rPr>
          <w:rFonts w:ascii="Arial Narrow" w:eastAsia="Calibri" w:hAnsi="Arial Narrow"/>
          <w:b/>
          <w:strike/>
          <w:color w:val="FF0000"/>
          <w:lang w:eastAsia="en-US"/>
        </w:rPr>
        <w:t>s pojedinačnim građevinama</w:t>
      </w:r>
      <w:r w:rsidRPr="000453A5">
        <w:rPr>
          <w:rFonts w:ascii="Arial Narrow" w:eastAsia="Calibri" w:hAnsi="Arial Narrow"/>
          <w:b/>
          <w:color w:val="auto"/>
          <w:lang w:eastAsia="en-US"/>
        </w:rPr>
        <w:t xml:space="preserve">: </w:t>
      </w:r>
    </w:p>
    <w:p w:rsidR="00BB3C56" w:rsidRPr="000453A5" w:rsidRDefault="00913F48" w:rsidP="00350A0E">
      <w:pPr>
        <w:numPr>
          <w:ilvl w:val="0"/>
          <w:numId w:val="29"/>
        </w:numPr>
        <w:spacing w:before="60" w:after="60" w:line="269" w:lineRule="auto"/>
        <w:rPr>
          <w:rFonts w:ascii="Arial Narrow" w:hAnsi="Arial Narrow" w:cs="Arial"/>
          <w:b/>
          <w:sz w:val="24"/>
          <w:szCs w:val="24"/>
        </w:rPr>
      </w:pPr>
      <w:r w:rsidRPr="000453A5">
        <w:rPr>
          <w:rFonts w:ascii="Arial Narrow" w:hAnsi="Arial Narrow" w:cs="Arial"/>
          <w:sz w:val="24"/>
          <w:szCs w:val="24"/>
        </w:rPr>
        <w:t>poljoprivredno tlo isključivo osnovne namjene –</w:t>
      </w:r>
      <w:r w:rsidR="00877FA1" w:rsidRPr="000453A5">
        <w:rPr>
          <w:rFonts w:ascii="Arial Narrow" w:hAnsi="Arial Narrow" w:cs="Arial"/>
          <w:sz w:val="24"/>
          <w:szCs w:val="24"/>
        </w:rPr>
        <w:t xml:space="preserve"> </w:t>
      </w:r>
      <w:r w:rsidRPr="000453A5">
        <w:rPr>
          <w:rFonts w:ascii="Arial Narrow" w:hAnsi="Arial Narrow" w:cs="Arial"/>
          <w:sz w:val="24"/>
          <w:szCs w:val="24"/>
        </w:rPr>
        <w:t xml:space="preserve">vrijedno obradivo tlo - </w:t>
      </w:r>
      <w:r w:rsidRPr="000453A5">
        <w:rPr>
          <w:rFonts w:ascii="Arial Narrow" w:hAnsi="Arial Narrow" w:cs="Arial"/>
          <w:b/>
          <w:sz w:val="24"/>
          <w:szCs w:val="24"/>
        </w:rPr>
        <w:t>P2</w:t>
      </w:r>
    </w:p>
    <w:p w:rsidR="00BB3C56" w:rsidRPr="000453A5" w:rsidRDefault="00913F48" w:rsidP="00350A0E">
      <w:pPr>
        <w:numPr>
          <w:ilvl w:val="0"/>
          <w:numId w:val="29"/>
        </w:numPr>
        <w:spacing w:before="60" w:after="60" w:line="269" w:lineRule="auto"/>
        <w:rPr>
          <w:rFonts w:ascii="Arial Narrow" w:hAnsi="Arial Narrow" w:cs="Arial"/>
          <w:b/>
          <w:sz w:val="24"/>
          <w:szCs w:val="24"/>
        </w:rPr>
      </w:pPr>
      <w:r w:rsidRPr="000453A5">
        <w:rPr>
          <w:rFonts w:ascii="Arial Narrow" w:hAnsi="Arial Narrow" w:cs="Arial"/>
          <w:sz w:val="24"/>
          <w:szCs w:val="24"/>
        </w:rPr>
        <w:t>poljoprivredno tlo isključivo osnovne namjene –</w:t>
      </w:r>
      <w:r w:rsidR="00877FA1" w:rsidRPr="000453A5">
        <w:rPr>
          <w:rFonts w:ascii="Arial Narrow" w:hAnsi="Arial Narrow" w:cs="Arial"/>
          <w:sz w:val="24"/>
          <w:szCs w:val="24"/>
        </w:rPr>
        <w:t xml:space="preserve"> </w:t>
      </w:r>
      <w:r w:rsidRPr="000453A5">
        <w:rPr>
          <w:rFonts w:ascii="Arial Narrow" w:hAnsi="Arial Narrow" w:cs="Arial"/>
          <w:sz w:val="24"/>
          <w:szCs w:val="24"/>
        </w:rPr>
        <w:t xml:space="preserve">ostala obradiva tla - </w:t>
      </w:r>
      <w:r w:rsidRPr="000453A5">
        <w:rPr>
          <w:rFonts w:ascii="Arial Narrow" w:hAnsi="Arial Narrow" w:cs="Arial"/>
          <w:b/>
          <w:sz w:val="24"/>
          <w:szCs w:val="24"/>
        </w:rPr>
        <w:t>P3</w:t>
      </w:r>
    </w:p>
    <w:p w:rsidR="00BB3C56" w:rsidRPr="000453A5" w:rsidRDefault="00913F48" w:rsidP="00350A0E">
      <w:pPr>
        <w:numPr>
          <w:ilvl w:val="0"/>
          <w:numId w:val="29"/>
        </w:numPr>
        <w:spacing w:before="60" w:after="60" w:line="269" w:lineRule="auto"/>
        <w:rPr>
          <w:rFonts w:ascii="Arial Narrow" w:hAnsi="Arial Narrow" w:cs="Arial"/>
          <w:b/>
          <w:sz w:val="24"/>
          <w:szCs w:val="24"/>
        </w:rPr>
      </w:pPr>
      <w:r w:rsidRPr="000453A5">
        <w:rPr>
          <w:rFonts w:ascii="Arial Narrow" w:hAnsi="Arial Narrow" w:cs="Arial"/>
          <w:sz w:val="24"/>
          <w:szCs w:val="24"/>
        </w:rPr>
        <w:t xml:space="preserve">šuma isključivo osnovne namjene - gospodarska - </w:t>
      </w:r>
      <w:r w:rsidRPr="000453A5">
        <w:rPr>
          <w:rFonts w:ascii="Arial Narrow" w:hAnsi="Arial Narrow" w:cs="Arial"/>
          <w:b/>
          <w:sz w:val="24"/>
          <w:szCs w:val="24"/>
        </w:rPr>
        <w:t>Š1</w:t>
      </w:r>
    </w:p>
    <w:p w:rsidR="00BB3C56" w:rsidRPr="000453A5" w:rsidRDefault="00913F48" w:rsidP="00350A0E">
      <w:pPr>
        <w:numPr>
          <w:ilvl w:val="0"/>
          <w:numId w:val="29"/>
        </w:numPr>
        <w:spacing w:before="60" w:after="60" w:line="269" w:lineRule="auto"/>
        <w:rPr>
          <w:rFonts w:ascii="Arial Narrow" w:hAnsi="Arial Narrow" w:cs="Arial"/>
          <w:sz w:val="24"/>
          <w:szCs w:val="24"/>
        </w:rPr>
      </w:pPr>
      <w:r w:rsidRPr="000453A5">
        <w:rPr>
          <w:rFonts w:ascii="Arial Narrow" w:hAnsi="Arial Narrow" w:cs="Arial"/>
          <w:sz w:val="24"/>
          <w:szCs w:val="24"/>
        </w:rPr>
        <w:t xml:space="preserve">šuma isključivo osnovne namjene - šuma posebne namjene - </w:t>
      </w:r>
      <w:r w:rsidRPr="000453A5">
        <w:rPr>
          <w:rFonts w:ascii="Arial Narrow" w:hAnsi="Arial Narrow" w:cs="Arial"/>
          <w:b/>
          <w:sz w:val="24"/>
          <w:szCs w:val="24"/>
        </w:rPr>
        <w:t>Š3</w:t>
      </w:r>
    </w:p>
    <w:p w:rsidR="00BB3C56" w:rsidRDefault="00913F48" w:rsidP="00350A0E">
      <w:pPr>
        <w:numPr>
          <w:ilvl w:val="0"/>
          <w:numId w:val="29"/>
        </w:numPr>
        <w:spacing w:before="60" w:after="60" w:line="269" w:lineRule="auto"/>
        <w:rPr>
          <w:rFonts w:ascii="Arial Narrow" w:hAnsi="Arial Narrow" w:cs="Arial"/>
          <w:b/>
          <w:sz w:val="24"/>
          <w:szCs w:val="24"/>
        </w:rPr>
      </w:pPr>
      <w:r w:rsidRPr="000453A5">
        <w:rPr>
          <w:rFonts w:ascii="Arial Narrow" w:hAnsi="Arial Narrow" w:cs="Arial"/>
          <w:sz w:val="24"/>
          <w:szCs w:val="24"/>
        </w:rPr>
        <w:t xml:space="preserve">ostalo poljoprivredno tlo, šume i šumsko zemljište - </w:t>
      </w:r>
      <w:r w:rsidRPr="000453A5">
        <w:rPr>
          <w:rFonts w:ascii="Arial Narrow" w:hAnsi="Arial Narrow" w:cs="Arial"/>
          <w:b/>
          <w:sz w:val="24"/>
          <w:szCs w:val="24"/>
        </w:rPr>
        <w:t>PŠ</w:t>
      </w:r>
    </w:p>
    <w:p w:rsidR="0063279C" w:rsidRPr="0063279C" w:rsidRDefault="0063279C" w:rsidP="00350A0E">
      <w:pPr>
        <w:numPr>
          <w:ilvl w:val="0"/>
          <w:numId w:val="29"/>
        </w:numPr>
        <w:spacing w:before="60" w:after="60" w:line="269" w:lineRule="auto"/>
        <w:rPr>
          <w:rFonts w:ascii="Arial Narrow" w:hAnsi="Arial Narrow" w:cs="Arial"/>
          <w:b/>
          <w:color w:val="0070C0"/>
          <w:sz w:val="24"/>
          <w:szCs w:val="24"/>
        </w:rPr>
      </w:pPr>
      <w:r w:rsidRPr="0063279C">
        <w:rPr>
          <w:rFonts w:ascii="Arial Narrow" w:hAnsi="Arial Narrow" w:cs="Arial"/>
          <w:color w:val="0070C0"/>
          <w:sz w:val="24"/>
          <w:szCs w:val="24"/>
        </w:rPr>
        <w:t xml:space="preserve">vodne površine - </w:t>
      </w:r>
      <w:r w:rsidRPr="0063279C">
        <w:rPr>
          <w:rFonts w:ascii="Arial Narrow" w:hAnsi="Arial Narrow" w:cs="Arial"/>
          <w:b/>
          <w:color w:val="0070C0"/>
          <w:sz w:val="24"/>
          <w:szCs w:val="24"/>
        </w:rPr>
        <w:t>V</w:t>
      </w:r>
    </w:p>
    <w:p w:rsidR="00BB3C56" w:rsidRPr="000453A5" w:rsidRDefault="00913F48" w:rsidP="00350A0E">
      <w:pPr>
        <w:numPr>
          <w:ilvl w:val="0"/>
          <w:numId w:val="29"/>
        </w:numPr>
        <w:spacing w:before="60" w:after="60" w:line="269" w:lineRule="auto"/>
        <w:rPr>
          <w:rFonts w:ascii="Arial Narrow" w:hAnsi="Arial Narrow" w:cs="Arial"/>
          <w:b/>
          <w:sz w:val="24"/>
          <w:szCs w:val="24"/>
        </w:rPr>
      </w:pPr>
      <w:r w:rsidRPr="000453A5">
        <w:rPr>
          <w:rFonts w:ascii="Arial Narrow" w:hAnsi="Arial Narrow" w:cs="Arial"/>
          <w:sz w:val="24"/>
          <w:szCs w:val="24"/>
        </w:rPr>
        <w:t xml:space="preserve">rekreacijska namjena - </w:t>
      </w:r>
      <w:r w:rsidRPr="000453A5">
        <w:rPr>
          <w:rFonts w:ascii="Arial Narrow" w:hAnsi="Arial Narrow" w:cs="Arial"/>
          <w:b/>
          <w:sz w:val="24"/>
          <w:szCs w:val="24"/>
        </w:rPr>
        <w:t>Rr</w:t>
      </w:r>
    </w:p>
    <w:p w:rsidR="00BB3C56" w:rsidRDefault="00913F48" w:rsidP="00350A0E">
      <w:pPr>
        <w:numPr>
          <w:ilvl w:val="0"/>
          <w:numId w:val="29"/>
        </w:numPr>
        <w:spacing w:before="60" w:after="60" w:line="269" w:lineRule="auto"/>
        <w:rPr>
          <w:rFonts w:ascii="Arial Narrow" w:hAnsi="Arial Narrow" w:cs="Arial"/>
          <w:b/>
          <w:sz w:val="24"/>
          <w:szCs w:val="24"/>
        </w:rPr>
      </w:pPr>
      <w:r w:rsidRPr="000453A5">
        <w:rPr>
          <w:rFonts w:ascii="Arial Narrow" w:hAnsi="Arial Narrow" w:cs="Arial"/>
          <w:sz w:val="24"/>
          <w:szCs w:val="24"/>
        </w:rPr>
        <w:t xml:space="preserve">površine uzgajališta - (akvakultura) - </w:t>
      </w:r>
      <w:r w:rsidRPr="000453A5">
        <w:rPr>
          <w:rFonts w:ascii="Arial Narrow" w:hAnsi="Arial Narrow" w:cs="Arial"/>
          <w:b/>
          <w:sz w:val="24"/>
          <w:szCs w:val="24"/>
        </w:rPr>
        <w:t>H</w:t>
      </w:r>
      <w:r w:rsidR="00B93D8E">
        <w:rPr>
          <w:rFonts w:ascii="Arial Narrow" w:hAnsi="Arial Narrow" w:cs="Arial"/>
          <w:b/>
          <w:sz w:val="24"/>
          <w:szCs w:val="24"/>
        </w:rPr>
        <w:t xml:space="preserve"> </w:t>
      </w:r>
      <w:r w:rsidR="00B93D8E" w:rsidRPr="0091793E">
        <w:rPr>
          <w:rFonts w:ascii="Arial Narrow" w:hAnsi="Arial Narrow" w:cs="Arial"/>
          <w:color w:val="0070C0"/>
          <w:sz w:val="24"/>
          <w:szCs w:val="24"/>
        </w:rPr>
        <w:t xml:space="preserve">- zona </w:t>
      </w:r>
      <w:r w:rsidR="00B93D8E">
        <w:rPr>
          <w:rFonts w:ascii="Arial Narrow" w:hAnsi="Arial Narrow" w:cs="Arial"/>
          <w:color w:val="0070C0"/>
          <w:sz w:val="24"/>
          <w:szCs w:val="24"/>
        </w:rPr>
        <w:t xml:space="preserve">uzgoja školjaka - </w:t>
      </w:r>
      <w:r w:rsidR="00B93D8E" w:rsidRPr="0091793E">
        <w:rPr>
          <w:rFonts w:ascii="Arial Narrow" w:hAnsi="Arial Narrow" w:cs="Arial"/>
          <w:color w:val="0070C0"/>
          <w:sz w:val="24"/>
          <w:szCs w:val="24"/>
        </w:rPr>
        <w:t>A2</w:t>
      </w:r>
    </w:p>
    <w:p w:rsidR="00BB3C56" w:rsidRPr="006D5D57" w:rsidRDefault="00913F48" w:rsidP="00350A0E">
      <w:pPr>
        <w:numPr>
          <w:ilvl w:val="0"/>
          <w:numId w:val="29"/>
        </w:numPr>
        <w:spacing w:before="60" w:after="60" w:line="269" w:lineRule="auto"/>
        <w:rPr>
          <w:rFonts w:ascii="Arial Narrow" w:hAnsi="Arial Narrow" w:cs="Arial"/>
          <w:b/>
          <w:strike/>
          <w:color w:val="FF0000"/>
          <w:sz w:val="24"/>
          <w:szCs w:val="24"/>
        </w:rPr>
      </w:pPr>
      <w:r w:rsidRPr="006D5D57">
        <w:rPr>
          <w:rFonts w:ascii="Arial Narrow" w:hAnsi="Arial Narrow" w:cs="Arial"/>
          <w:strike/>
          <w:color w:val="FF0000"/>
          <w:sz w:val="24"/>
          <w:szCs w:val="24"/>
        </w:rPr>
        <w:t>ljekovito blato</w:t>
      </w:r>
      <w:r w:rsidR="006D5D57">
        <w:rPr>
          <w:rFonts w:ascii="Arial Narrow" w:hAnsi="Arial Narrow" w:cs="Arial"/>
          <w:strike/>
          <w:color w:val="FF0000"/>
          <w:sz w:val="24"/>
          <w:szCs w:val="24"/>
        </w:rPr>
        <w:t xml:space="preserve"> </w:t>
      </w:r>
      <w:r w:rsidR="006D5D57" w:rsidRPr="006D5D57">
        <w:rPr>
          <w:rFonts w:ascii="Arial Narrow" w:hAnsi="Arial Narrow" w:cs="Arial"/>
          <w:color w:val="0070C0"/>
          <w:sz w:val="24"/>
          <w:szCs w:val="24"/>
        </w:rPr>
        <w:t xml:space="preserve">površine </w:t>
      </w:r>
      <w:r w:rsidR="006D5D57">
        <w:rPr>
          <w:rFonts w:ascii="Arial Narrow" w:hAnsi="Arial Narrow" w:cs="Arial"/>
          <w:color w:val="0070C0"/>
          <w:sz w:val="24"/>
          <w:szCs w:val="24"/>
        </w:rPr>
        <w:t>ljekovitog blata</w:t>
      </w:r>
    </w:p>
    <w:p w:rsidR="00BB3C56" w:rsidRDefault="00913F48" w:rsidP="00350A0E">
      <w:pPr>
        <w:numPr>
          <w:ilvl w:val="0"/>
          <w:numId w:val="29"/>
        </w:numPr>
        <w:spacing w:before="60" w:after="60" w:line="269" w:lineRule="auto"/>
        <w:rPr>
          <w:rFonts w:ascii="Arial Narrow" w:hAnsi="Arial Narrow" w:cs="Arial"/>
          <w:b/>
          <w:strike/>
          <w:color w:val="FF0000"/>
          <w:sz w:val="24"/>
          <w:szCs w:val="24"/>
        </w:rPr>
      </w:pPr>
      <w:r w:rsidRPr="006D5D57">
        <w:rPr>
          <w:rFonts w:ascii="Arial Narrow" w:hAnsi="Arial Narrow" w:cs="Arial"/>
          <w:strike/>
          <w:color w:val="FF0000"/>
          <w:sz w:val="24"/>
          <w:szCs w:val="24"/>
        </w:rPr>
        <w:t xml:space="preserve">vodene površine – </w:t>
      </w:r>
      <w:r w:rsidRPr="006D5D57">
        <w:rPr>
          <w:rFonts w:ascii="Arial Narrow" w:hAnsi="Arial Narrow" w:cs="Arial"/>
          <w:b/>
          <w:strike/>
          <w:color w:val="FF0000"/>
          <w:sz w:val="24"/>
          <w:szCs w:val="24"/>
        </w:rPr>
        <w:t>V</w:t>
      </w:r>
    </w:p>
    <w:p w:rsidR="006D5D57" w:rsidRPr="00AE51E0" w:rsidRDefault="006D5D57" w:rsidP="006D5D57">
      <w:pPr>
        <w:numPr>
          <w:ilvl w:val="0"/>
          <w:numId w:val="29"/>
        </w:numPr>
        <w:spacing w:before="60" w:after="60" w:line="269" w:lineRule="auto"/>
        <w:rPr>
          <w:rFonts w:ascii="Arial Narrow" w:hAnsi="Arial Narrow" w:cs="Arial"/>
          <w:color w:val="0070C0"/>
          <w:sz w:val="24"/>
          <w:szCs w:val="24"/>
        </w:rPr>
      </w:pPr>
      <w:r w:rsidRPr="00AE51E0">
        <w:rPr>
          <w:rFonts w:ascii="Arial Narrow" w:hAnsi="Arial Narrow" w:cs="Arial"/>
          <w:color w:val="0070C0"/>
          <w:sz w:val="24"/>
          <w:szCs w:val="24"/>
        </w:rPr>
        <w:t>površine za iskorištavanje mineralnih sirovina (eksp</w:t>
      </w:r>
      <w:r>
        <w:rPr>
          <w:rFonts w:ascii="Arial Narrow" w:hAnsi="Arial Narrow" w:cs="Arial"/>
          <w:color w:val="0070C0"/>
          <w:sz w:val="24"/>
          <w:szCs w:val="24"/>
        </w:rPr>
        <w:t xml:space="preserve">loatacijsko polje) - solana </w:t>
      </w:r>
      <w:r w:rsidRPr="006D5D57">
        <w:rPr>
          <w:rFonts w:ascii="Arial Narrow" w:hAnsi="Arial Narrow" w:cs="Arial"/>
          <w:b/>
          <w:color w:val="0070C0"/>
          <w:sz w:val="24"/>
          <w:szCs w:val="24"/>
        </w:rPr>
        <w:t>E3</w:t>
      </w:r>
    </w:p>
    <w:p w:rsidR="006D5D57" w:rsidRPr="006D5D57" w:rsidRDefault="006D5D57" w:rsidP="00350A0E">
      <w:pPr>
        <w:numPr>
          <w:ilvl w:val="0"/>
          <w:numId w:val="29"/>
        </w:numPr>
        <w:spacing w:before="60" w:after="60" w:line="269" w:lineRule="auto"/>
        <w:rPr>
          <w:rFonts w:ascii="Arial Narrow" w:hAnsi="Arial Narrow" w:cs="Arial"/>
          <w:color w:val="0070C0"/>
          <w:sz w:val="24"/>
          <w:szCs w:val="24"/>
        </w:rPr>
      </w:pPr>
      <w:r w:rsidRPr="006D5D57">
        <w:rPr>
          <w:rFonts w:ascii="Arial Narrow" w:hAnsi="Arial Narrow" w:cs="Arial"/>
          <w:color w:val="0070C0"/>
          <w:sz w:val="24"/>
          <w:szCs w:val="24"/>
        </w:rPr>
        <w:t xml:space="preserve">infrastrukturni sustavi - </w:t>
      </w:r>
      <w:r w:rsidRPr="006D5D57">
        <w:rPr>
          <w:rFonts w:ascii="Arial Narrow" w:hAnsi="Arial Narrow" w:cs="Arial"/>
          <w:b/>
          <w:color w:val="0070C0"/>
          <w:sz w:val="24"/>
          <w:szCs w:val="24"/>
        </w:rPr>
        <w:t>IS</w:t>
      </w:r>
    </w:p>
    <w:p w:rsidR="00913F48" w:rsidRPr="000453A5" w:rsidRDefault="00913F48" w:rsidP="000453A5">
      <w:pPr>
        <w:spacing w:before="60" w:after="60" w:line="269" w:lineRule="auto"/>
        <w:rPr>
          <w:rFonts w:ascii="Arial Narrow" w:hAnsi="Arial Narrow" w:cs="Arial"/>
          <w:b/>
          <w:sz w:val="24"/>
          <w:szCs w:val="24"/>
        </w:rPr>
      </w:pPr>
    </w:p>
    <w:p w:rsidR="00BB3C56" w:rsidRPr="000453A5" w:rsidRDefault="00BB3C56" w:rsidP="00AE24EA">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lastRenderedPageBreak/>
        <w:t>2.3.1.</w:t>
      </w:r>
      <w:r w:rsidRPr="000453A5">
        <w:rPr>
          <w:rFonts w:ascii="Arial Narrow" w:hAnsi="Arial Narrow" w:cs="Arial"/>
          <w:b/>
          <w:sz w:val="24"/>
          <w:szCs w:val="24"/>
        </w:rPr>
        <w:tab/>
        <w:t>Razvoj i uređenje</w:t>
      </w:r>
      <w:r w:rsidRPr="00443495">
        <w:rPr>
          <w:rFonts w:ascii="Arial Narrow" w:hAnsi="Arial Narrow" w:cs="Arial"/>
          <w:b/>
          <w:strike/>
          <w:color w:val="FF0000"/>
          <w:sz w:val="24"/>
          <w:szCs w:val="24"/>
        </w:rPr>
        <w:t xml:space="preserve"> površina</w:t>
      </w:r>
      <w:r w:rsidRPr="000453A5">
        <w:rPr>
          <w:rFonts w:ascii="Arial Narrow" w:hAnsi="Arial Narrow" w:cs="Arial"/>
          <w:b/>
          <w:sz w:val="24"/>
          <w:szCs w:val="24"/>
        </w:rPr>
        <w:t xml:space="preserve"> izdvojenih građevinskih područja izvan naselja</w:t>
      </w:r>
    </w:p>
    <w:p w:rsidR="00BB3C56" w:rsidRPr="001C0254" w:rsidRDefault="00BB3C56" w:rsidP="00AE24EA">
      <w:pPr>
        <w:keepNext/>
        <w:spacing w:before="60" w:after="60" w:line="269" w:lineRule="auto"/>
        <w:jc w:val="center"/>
        <w:rPr>
          <w:rFonts w:ascii="Arial Narrow" w:hAnsi="Arial Narrow" w:cs="Arial"/>
          <w:b/>
        </w:rPr>
      </w:pPr>
      <w:r w:rsidRPr="00D42F4E">
        <w:rPr>
          <w:rFonts w:ascii="Arial Narrow" w:hAnsi="Arial Narrow" w:cs="Arial"/>
          <w:b/>
        </w:rPr>
        <w:t>Članak 43</w:t>
      </w:r>
      <w:r w:rsidRPr="001C0254">
        <w:rPr>
          <w:rFonts w:ascii="Arial Narrow" w:hAnsi="Arial Narrow" w:cs="Arial"/>
          <w:b/>
          <w:highlight w:val="lightGray"/>
        </w:rPr>
        <w:t>.</w:t>
      </w:r>
    </w:p>
    <w:p w:rsidR="00BB3C56" w:rsidRPr="000453A5" w:rsidRDefault="00BB3C56" w:rsidP="00AE24EA">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t>2.3.1.1.</w:t>
      </w:r>
      <w:r w:rsidRPr="000453A5">
        <w:rPr>
          <w:rFonts w:ascii="Arial Narrow" w:hAnsi="Arial Narrow" w:cs="Arial"/>
          <w:b/>
          <w:sz w:val="24"/>
          <w:szCs w:val="24"/>
        </w:rPr>
        <w:tab/>
      </w:r>
      <w:r w:rsidRPr="00516ABE">
        <w:rPr>
          <w:rFonts w:ascii="Arial Narrow" w:hAnsi="Arial Narrow" w:cs="Arial"/>
          <w:b/>
          <w:strike/>
          <w:color w:val="FF0000"/>
          <w:sz w:val="24"/>
          <w:szCs w:val="24"/>
        </w:rPr>
        <w:t>Poslovna</w:t>
      </w:r>
      <w:r w:rsidRPr="000453A5">
        <w:rPr>
          <w:rFonts w:ascii="Arial Narrow" w:hAnsi="Arial Narrow" w:cs="Arial"/>
          <w:b/>
          <w:sz w:val="24"/>
          <w:szCs w:val="24"/>
        </w:rPr>
        <w:t xml:space="preserve"> </w:t>
      </w:r>
      <w:r w:rsidR="00516ABE" w:rsidRPr="00516ABE">
        <w:rPr>
          <w:rFonts w:ascii="Arial Narrow" w:hAnsi="Arial Narrow" w:cs="Arial"/>
          <w:b/>
          <w:color w:val="0070C0"/>
          <w:sz w:val="24"/>
          <w:szCs w:val="24"/>
        </w:rPr>
        <w:t>G</w:t>
      </w:r>
      <w:r w:rsidR="00516ABE">
        <w:rPr>
          <w:rFonts w:ascii="Arial Narrow" w:hAnsi="Arial Narrow" w:cs="Arial"/>
          <w:b/>
          <w:color w:val="0070C0"/>
          <w:sz w:val="24"/>
          <w:szCs w:val="24"/>
        </w:rPr>
        <w:t>ospodarska</w:t>
      </w:r>
      <w:r w:rsidR="00516ABE" w:rsidRPr="00516ABE">
        <w:rPr>
          <w:rFonts w:ascii="Arial Narrow" w:hAnsi="Arial Narrow" w:cs="Arial"/>
          <w:b/>
          <w:color w:val="0070C0"/>
          <w:sz w:val="24"/>
          <w:szCs w:val="24"/>
        </w:rPr>
        <w:t xml:space="preserve"> - poslovna</w:t>
      </w:r>
      <w:r w:rsidR="00516ABE">
        <w:rPr>
          <w:rFonts w:ascii="Arial Narrow" w:hAnsi="Arial Narrow" w:cs="Arial"/>
          <w:b/>
          <w:sz w:val="24"/>
          <w:szCs w:val="24"/>
        </w:rPr>
        <w:t xml:space="preserve"> </w:t>
      </w:r>
      <w:r w:rsidRPr="000453A5">
        <w:rPr>
          <w:rFonts w:ascii="Arial Narrow" w:hAnsi="Arial Narrow" w:cs="Arial"/>
          <w:b/>
          <w:sz w:val="24"/>
          <w:szCs w:val="24"/>
        </w:rPr>
        <w:t>namjena (K)</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44.</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BB3C56" w:rsidRPr="000453A5">
        <w:rPr>
          <w:rFonts w:ascii="Arial Narrow" w:hAnsi="Arial Narrow" w:cs="Arial"/>
          <w:sz w:val="24"/>
          <w:szCs w:val="24"/>
        </w:rPr>
        <w:t xml:space="preserve">Planom određena zona </w:t>
      </w:r>
      <w:r w:rsidR="00516ABE" w:rsidRPr="00516ABE">
        <w:rPr>
          <w:rFonts w:ascii="Arial Narrow" w:hAnsi="Arial Narrow" w:cs="Arial"/>
          <w:color w:val="0070C0"/>
          <w:sz w:val="24"/>
          <w:szCs w:val="24"/>
        </w:rPr>
        <w:t>gospodarske -</w:t>
      </w:r>
      <w:r w:rsidR="00516ABE">
        <w:rPr>
          <w:rFonts w:ascii="Arial Narrow" w:hAnsi="Arial Narrow" w:cs="Arial"/>
          <w:sz w:val="24"/>
          <w:szCs w:val="24"/>
        </w:rPr>
        <w:t xml:space="preserve"> </w:t>
      </w:r>
      <w:r w:rsidR="00BB3C56" w:rsidRPr="000453A5">
        <w:rPr>
          <w:rFonts w:ascii="Arial Narrow" w:hAnsi="Arial Narrow" w:cs="Arial"/>
          <w:sz w:val="24"/>
          <w:szCs w:val="24"/>
        </w:rPr>
        <w:t xml:space="preserve">poslovne namjene je </w:t>
      </w:r>
      <w:r w:rsidR="00913F48" w:rsidRPr="000453A5">
        <w:rPr>
          <w:rFonts w:ascii="Arial Narrow" w:hAnsi="Arial Narrow" w:cs="Arial"/>
          <w:sz w:val="24"/>
          <w:szCs w:val="24"/>
        </w:rPr>
        <w:t xml:space="preserve">izdvojeno </w:t>
      </w:r>
      <w:r w:rsidR="00BB3C56" w:rsidRPr="000453A5">
        <w:rPr>
          <w:rFonts w:ascii="Arial Narrow" w:hAnsi="Arial Narrow" w:cs="Arial"/>
          <w:sz w:val="24"/>
          <w:szCs w:val="24"/>
        </w:rPr>
        <w:t>građevinsko područje izvan naselja unutar kojeg je moguća gradnja poslovnih, skladišnih, ugostiteljskih, trgovačkih i komunalno servisnih građevina, te pratećih sadržaja komplementarnih primarnoj funkciji, te osnovna i komunalna infrastruktura.</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BB3C56" w:rsidRPr="000453A5">
        <w:rPr>
          <w:rFonts w:ascii="Arial Narrow" w:hAnsi="Arial Narrow" w:cs="Arial"/>
          <w:sz w:val="24"/>
          <w:szCs w:val="24"/>
        </w:rPr>
        <w:t xml:space="preserve">Uvjeti gradnje unutar zone </w:t>
      </w:r>
      <w:r w:rsidR="00516ABE" w:rsidRPr="00516ABE">
        <w:rPr>
          <w:rFonts w:ascii="Arial Narrow" w:hAnsi="Arial Narrow" w:cs="Arial"/>
          <w:color w:val="0070C0"/>
          <w:sz w:val="24"/>
          <w:szCs w:val="24"/>
        </w:rPr>
        <w:t>gospodarske -</w:t>
      </w:r>
      <w:r w:rsidR="00516ABE">
        <w:rPr>
          <w:rFonts w:ascii="Arial Narrow" w:hAnsi="Arial Narrow" w:cs="Arial"/>
          <w:sz w:val="24"/>
          <w:szCs w:val="24"/>
        </w:rPr>
        <w:t xml:space="preserve"> </w:t>
      </w:r>
      <w:r w:rsidR="00BB3C56" w:rsidRPr="000453A5">
        <w:rPr>
          <w:rFonts w:ascii="Arial Narrow" w:hAnsi="Arial Narrow" w:cs="Arial"/>
          <w:sz w:val="24"/>
          <w:szCs w:val="24"/>
        </w:rPr>
        <w:t xml:space="preserve">poslovne namjene (K) </w:t>
      </w:r>
      <w:r w:rsidR="000B1385" w:rsidRPr="000453A5">
        <w:rPr>
          <w:rFonts w:ascii="Arial Narrow" w:hAnsi="Arial Narrow" w:cs="Arial"/>
          <w:sz w:val="24"/>
          <w:szCs w:val="24"/>
        </w:rPr>
        <w:t>određeni</w:t>
      </w:r>
      <w:r w:rsidR="00BB3C56" w:rsidRPr="000453A5">
        <w:rPr>
          <w:rFonts w:ascii="Arial Narrow" w:hAnsi="Arial Narrow" w:cs="Arial"/>
          <w:sz w:val="24"/>
          <w:szCs w:val="24"/>
        </w:rPr>
        <w:t xml:space="preserve"> su u točki 3. </w:t>
      </w:r>
      <w:r w:rsidR="000B1385" w:rsidRPr="000453A5">
        <w:rPr>
          <w:rFonts w:ascii="Arial Narrow" w:hAnsi="Arial Narrow" w:cs="Arial"/>
          <w:sz w:val="24"/>
          <w:szCs w:val="24"/>
        </w:rPr>
        <w:t>Uvjeti smještaja gospodarskih djelatnosti.</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BB3C56" w:rsidRPr="000453A5">
        <w:rPr>
          <w:rFonts w:ascii="Arial Narrow" w:hAnsi="Arial Narrow" w:cs="Arial"/>
          <w:sz w:val="24"/>
          <w:szCs w:val="24"/>
        </w:rPr>
        <w:t>Za zonu poslovne namjene (K) određena je obaveza izrade UPU-a.</w:t>
      </w:r>
    </w:p>
    <w:p w:rsidR="00BB3C56" w:rsidRPr="000453A5" w:rsidRDefault="00BB3C56" w:rsidP="000453A5">
      <w:pPr>
        <w:spacing w:before="60" w:after="60" w:line="269" w:lineRule="auto"/>
        <w:jc w:val="both"/>
        <w:rPr>
          <w:rFonts w:ascii="Arial Narrow" w:hAnsi="Arial Narrow" w:cs="Arial"/>
          <w:b/>
          <w:sz w:val="24"/>
          <w:szCs w:val="24"/>
        </w:rPr>
      </w:pPr>
    </w:p>
    <w:p w:rsidR="00BB3C56" w:rsidRPr="000453A5" w:rsidRDefault="000B1385"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 xml:space="preserve">2.3.1.2. </w:t>
      </w:r>
      <w:r w:rsidR="00BB3C56" w:rsidRPr="00516ABE">
        <w:rPr>
          <w:rFonts w:ascii="Arial Narrow" w:hAnsi="Arial Narrow" w:cs="Arial"/>
          <w:b/>
          <w:strike/>
          <w:color w:val="FF0000"/>
          <w:sz w:val="24"/>
          <w:szCs w:val="24"/>
        </w:rPr>
        <w:t>Ugostiteljsko</w:t>
      </w:r>
      <w:r w:rsidR="00516ABE" w:rsidRPr="00516ABE">
        <w:rPr>
          <w:rFonts w:ascii="Arial Narrow" w:hAnsi="Arial Narrow" w:cs="Arial"/>
          <w:b/>
          <w:color w:val="0070C0"/>
          <w:sz w:val="24"/>
          <w:szCs w:val="24"/>
        </w:rPr>
        <w:t xml:space="preserve"> G</w:t>
      </w:r>
      <w:r w:rsidR="00516ABE">
        <w:rPr>
          <w:rFonts w:ascii="Arial Narrow" w:hAnsi="Arial Narrow" w:cs="Arial"/>
          <w:b/>
          <w:color w:val="0070C0"/>
          <w:sz w:val="24"/>
          <w:szCs w:val="24"/>
        </w:rPr>
        <w:t>ospodarska</w:t>
      </w:r>
      <w:r w:rsidR="00516ABE" w:rsidRPr="00516ABE">
        <w:rPr>
          <w:rFonts w:ascii="Arial Narrow" w:hAnsi="Arial Narrow" w:cs="Arial"/>
          <w:b/>
          <w:color w:val="0070C0"/>
          <w:sz w:val="24"/>
          <w:szCs w:val="24"/>
        </w:rPr>
        <w:t xml:space="preserve"> - </w:t>
      </w:r>
      <w:r w:rsidR="00516ABE">
        <w:rPr>
          <w:rFonts w:ascii="Arial Narrow" w:hAnsi="Arial Narrow" w:cs="Arial"/>
          <w:b/>
          <w:color w:val="0070C0"/>
          <w:sz w:val="24"/>
          <w:szCs w:val="24"/>
        </w:rPr>
        <w:t>ugostiteljsko</w:t>
      </w:r>
      <w:r w:rsidR="00BB3C56" w:rsidRPr="000453A5">
        <w:rPr>
          <w:rFonts w:ascii="Arial Narrow" w:hAnsi="Arial Narrow" w:cs="Arial"/>
          <w:b/>
          <w:sz w:val="24"/>
          <w:szCs w:val="24"/>
        </w:rPr>
        <w:t>-turistička namjena (T)</w:t>
      </w:r>
      <w:r w:rsidRPr="000453A5">
        <w:rPr>
          <w:rFonts w:ascii="Arial Narrow" w:hAnsi="Arial Narrow" w:cs="Arial"/>
          <w:b/>
          <w:sz w:val="24"/>
          <w:szCs w:val="24"/>
        </w:rPr>
        <w:t xml:space="preserve"> </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45.</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BB3C56" w:rsidRPr="000453A5">
        <w:rPr>
          <w:rFonts w:ascii="Arial Narrow" w:hAnsi="Arial Narrow" w:cs="Arial"/>
          <w:sz w:val="24"/>
          <w:szCs w:val="24"/>
        </w:rPr>
        <w:t>Pla</w:t>
      </w:r>
      <w:r w:rsidR="000B1385" w:rsidRPr="000453A5">
        <w:rPr>
          <w:rFonts w:ascii="Arial Narrow" w:hAnsi="Arial Narrow" w:cs="Arial"/>
          <w:sz w:val="24"/>
          <w:szCs w:val="24"/>
        </w:rPr>
        <w:t>nom određene zone</w:t>
      </w:r>
      <w:r w:rsidR="002633AB">
        <w:rPr>
          <w:rFonts w:ascii="Arial Narrow" w:hAnsi="Arial Narrow" w:cs="Arial"/>
          <w:sz w:val="24"/>
          <w:szCs w:val="24"/>
        </w:rPr>
        <w:t xml:space="preserve"> </w:t>
      </w:r>
      <w:r w:rsidR="002633AB" w:rsidRPr="002633AB">
        <w:rPr>
          <w:rFonts w:ascii="Arial Narrow" w:hAnsi="Arial Narrow" w:cs="Arial"/>
          <w:color w:val="0070C0"/>
          <w:sz w:val="24"/>
          <w:szCs w:val="24"/>
        </w:rPr>
        <w:t xml:space="preserve">gospodarske </w:t>
      </w:r>
      <w:r w:rsidR="002633AB">
        <w:rPr>
          <w:rFonts w:ascii="Arial Narrow" w:hAnsi="Arial Narrow" w:cs="Arial"/>
          <w:sz w:val="24"/>
          <w:szCs w:val="24"/>
        </w:rPr>
        <w:t>-</w:t>
      </w:r>
      <w:r w:rsidR="000B1385" w:rsidRPr="000453A5">
        <w:rPr>
          <w:rFonts w:ascii="Arial Narrow" w:hAnsi="Arial Narrow" w:cs="Arial"/>
          <w:sz w:val="24"/>
          <w:szCs w:val="24"/>
        </w:rPr>
        <w:t xml:space="preserve"> ugostiteljsko-</w:t>
      </w:r>
      <w:r w:rsidR="00BB3C56" w:rsidRPr="000453A5">
        <w:rPr>
          <w:rFonts w:ascii="Arial Narrow" w:hAnsi="Arial Narrow" w:cs="Arial"/>
          <w:sz w:val="24"/>
          <w:szCs w:val="24"/>
        </w:rPr>
        <w:t xml:space="preserve">turističke namjene su </w:t>
      </w:r>
      <w:r w:rsidR="000B1385" w:rsidRPr="000453A5">
        <w:rPr>
          <w:rFonts w:ascii="Arial Narrow" w:hAnsi="Arial Narrow" w:cs="Arial"/>
          <w:sz w:val="24"/>
          <w:szCs w:val="24"/>
        </w:rPr>
        <w:t>izdvojena građevinska područja</w:t>
      </w:r>
      <w:r w:rsidR="00BB3C56" w:rsidRPr="000453A5">
        <w:rPr>
          <w:rFonts w:ascii="Arial Narrow" w:hAnsi="Arial Narrow" w:cs="Arial"/>
          <w:sz w:val="24"/>
          <w:szCs w:val="24"/>
        </w:rPr>
        <w:t xml:space="preserve"> izvan nase</w:t>
      </w:r>
      <w:r w:rsidR="000B1385" w:rsidRPr="000453A5">
        <w:rPr>
          <w:rFonts w:ascii="Arial Narrow" w:hAnsi="Arial Narrow" w:cs="Arial"/>
          <w:sz w:val="24"/>
          <w:szCs w:val="24"/>
        </w:rPr>
        <w:t>lja unutar kojih</w:t>
      </w:r>
      <w:r w:rsidR="00BB3C56" w:rsidRPr="000453A5">
        <w:rPr>
          <w:rFonts w:ascii="Arial Narrow" w:hAnsi="Arial Narrow" w:cs="Arial"/>
          <w:sz w:val="24"/>
          <w:szCs w:val="24"/>
        </w:rPr>
        <w:t xml:space="preserve"> je mo</w:t>
      </w:r>
      <w:r w:rsidR="000B1385" w:rsidRPr="000453A5">
        <w:rPr>
          <w:rFonts w:ascii="Arial Narrow" w:hAnsi="Arial Narrow" w:cs="Arial"/>
          <w:sz w:val="24"/>
          <w:szCs w:val="24"/>
        </w:rPr>
        <w:t xml:space="preserve">guća gradnja </w:t>
      </w:r>
      <w:r w:rsidR="000B1385" w:rsidRPr="001C0237">
        <w:rPr>
          <w:rFonts w:ascii="Arial Narrow" w:hAnsi="Arial Narrow" w:cs="Arial"/>
          <w:strike/>
          <w:color w:val="FF0000"/>
          <w:sz w:val="24"/>
          <w:szCs w:val="24"/>
        </w:rPr>
        <w:t>hotela, turističkog</w:t>
      </w:r>
      <w:r w:rsidR="00BB3C56" w:rsidRPr="001C0237">
        <w:rPr>
          <w:rFonts w:ascii="Arial Narrow" w:hAnsi="Arial Narrow" w:cs="Arial"/>
          <w:strike/>
          <w:color w:val="FF0000"/>
          <w:sz w:val="24"/>
          <w:szCs w:val="24"/>
        </w:rPr>
        <w:t xml:space="preserve"> naselja i kampa</w:t>
      </w:r>
      <w:r w:rsidR="001C0237">
        <w:rPr>
          <w:rFonts w:ascii="Arial Narrow" w:hAnsi="Arial Narrow" w:cs="Arial"/>
          <w:strike/>
          <w:color w:val="FF0000"/>
          <w:sz w:val="24"/>
          <w:szCs w:val="24"/>
        </w:rPr>
        <w:t xml:space="preserve"> </w:t>
      </w:r>
      <w:r w:rsidR="001C0237">
        <w:rPr>
          <w:rFonts w:ascii="Arial Narrow" w:hAnsi="Arial Narrow" w:cs="Arial"/>
          <w:color w:val="0070C0"/>
          <w:sz w:val="24"/>
          <w:szCs w:val="24"/>
        </w:rPr>
        <w:t>turističkih kapaciteta za smještaj i boravak osoba</w:t>
      </w:r>
      <w:r w:rsidR="00BB3C56" w:rsidRPr="000453A5">
        <w:rPr>
          <w:rFonts w:ascii="Arial Narrow" w:hAnsi="Arial Narrow" w:cs="Arial"/>
          <w:sz w:val="24"/>
          <w:szCs w:val="24"/>
        </w:rPr>
        <w:t xml:space="preserve">, te pratećih sadržaja komplementarnih primarnoj funkciji </w:t>
      </w:r>
      <w:r w:rsidR="000B1385" w:rsidRPr="000453A5">
        <w:rPr>
          <w:rFonts w:ascii="Arial Narrow" w:hAnsi="Arial Narrow" w:cs="Arial"/>
          <w:sz w:val="24"/>
          <w:szCs w:val="24"/>
        </w:rPr>
        <w:t>(ugostiteljskih, trgovačkih, uslužnih, zabavnih, sportsko-rekreacijskih</w:t>
      </w:r>
      <w:r w:rsidR="00BB3C56" w:rsidRPr="000453A5">
        <w:rPr>
          <w:rFonts w:ascii="Arial Narrow" w:hAnsi="Arial Narrow" w:cs="Arial"/>
          <w:sz w:val="24"/>
          <w:szCs w:val="24"/>
        </w:rPr>
        <w:t xml:space="preserve"> i sl.), t</w:t>
      </w:r>
      <w:r w:rsidR="000B1385" w:rsidRPr="000453A5">
        <w:rPr>
          <w:rFonts w:ascii="Arial Narrow" w:hAnsi="Arial Narrow" w:cs="Arial"/>
          <w:sz w:val="24"/>
          <w:szCs w:val="24"/>
        </w:rPr>
        <w:t>e osnovne i komunalne infrastrukture</w:t>
      </w:r>
      <w:r w:rsidR="00BB3C56" w:rsidRPr="000453A5">
        <w:rPr>
          <w:rFonts w:ascii="Arial Narrow" w:hAnsi="Arial Narrow" w:cs="Arial"/>
          <w:sz w:val="24"/>
          <w:szCs w:val="24"/>
        </w:rPr>
        <w:t>.</w:t>
      </w:r>
    </w:p>
    <w:p w:rsidR="000B1385"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BB3C56" w:rsidRPr="000453A5">
        <w:rPr>
          <w:rFonts w:ascii="Arial Narrow" w:hAnsi="Arial Narrow" w:cs="Arial"/>
          <w:sz w:val="24"/>
          <w:szCs w:val="24"/>
        </w:rPr>
        <w:t xml:space="preserve">Planom su određene </w:t>
      </w:r>
      <w:r w:rsidR="000B1385" w:rsidRPr="000453A5">
        <w:rPr>
          <w:rFonts w:ascii="Arial Narrow" w:hAnsi="Arial Narrow" w:cs="Arial"/>
          <w:sz w:val="24"/>
          <w:szCs w:val="24"/>
        </w:rPr>
        <w:t xml:space="preserve">i u tablici prikazane </w:t>
      </w:r>
      <w:r w:rsidR="00BB3C56" w:rsidRPr="000453A5">
        <w:rPr>
          <w:rFonts w:ascii="Arial Narrow" w:hAnsi="Arial Narrow" w:cs="Arial"/>
          <w:sz w:val="24"/>
          <w:szCs w:val="24"/>
        </w:rPr>
        <w:t xml:space="preserve">lokacije zona, njihova vrsta, površina i </w:t>
      </w:r>
      <w:r w:rsidR="00516ABE" w:rsidRPr="00516ABE">
        <w:rPr>
          <w:rFonts w:ascii="Arial Narrow" w:hAnsi="Arial Narrow" w:cs="Arial"/>
          <w:color w:val="0070C0"/>
          <w:sz w:val="24"/>
          <w:szCs w:val="24"/>
        </w:rPr>
        <w:t xml:space="preserve">maksimalni </w:t>
      </w:r>
      <w:r w:rsidR="00BB3C56" w:rsidRPr="000453A5">
        <w:rPr>
          <w:rFonts w:ascii="Arial Narrow" w:hAnsi="Arial Narrow" w:cs="Arial"/>
          <w:sz w:val="24"/>
          <w:szCs w:val="24"/>
        </w:rPr>
        <w:t>kapacite</w:t>
      </w:r>
      <w:r w:rsidR="000B1385" w:rsidRPr="000453A5">
        <w:rPr>
          <w:rFonts w:ascii="Arial Narrow" w:hAnsi="Arial Narrow" w:cs="Arial"/>
          <w:sz w:val="24"/>
          <w:szCs w:val="24"/>
        </w:rPr>
        <w:t>t:</w:t>
      </w:r>
    </w:p>
    <w:tbl>
      <w:tblPr>
        <w:tblW w:w="0" w:type="auto"/>
        <w:tblInd w:w="108" w:type="dxa"/>
        <w:shd w:val="clear" w:color="auto" w:fill="B3B3B3"/>
        <w:tblLook w:val="01E0" w:firstRow="1" w:lastRow="1" w:firstColumn="1" w:lastColumn="1" w:noHBand="0" w:noVBand="0"/>
      </w:tblPr>
      <w:tblGrid>
        <w:gridCol w:w="2107"/>
        <w:gridCol w:w="2481"/>
        <w:gridCol w:w="1953"/>
        <w:gridCol w:w="2637"/>
      </w:tblGrid>
      <w:tr w:rsidR="00BB3C56" w:rsidRPr="000453A5" w:rsidTr="001624FA">
        <w:trPr>
          <w:cantSplit/>
          <w:tblHeader/>
        </w:trPr>
        <w:tc>
          <w:tcPr>
            <w:tcW w:w="2107" w:type="dxa"/>
            <w:tcBorders>
              <w:top w:val="single" w:sz="4" w:space="0" w:color="auto"/>
              <w:left w:val="single" w:sz="4" w:space="0" w:color="auto"/>
              <w:bottom w:val="single" w:sz="4" w:space="0" w:color="auto"/>
              <w:right w:val="single" w:sz="4" w:space="0" w:color="auto"/>
            </w:tcBorders>
            <w:shd w:val="clear" w:color="auto" w:fill="CCCCCC"/>
          </w:tcPr>
          <w:p w:rsidR="00BB3C56" w:rsidRPr="000453A5" w:rsidRDefault="00BB3C56"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lokacija</w:t>
            </w:r>
          </w:p>
        </w:tc>
        <w:tc>
          <w:tcPr>
            <w:tcW w:w="2481" w:type="dxa"/>
            <w:tcBorders>
              <w:top w:val="single" w:sz="4" w:space="0" w:color="auto"/>
              <w:left w:val="single" w:sz="4" w:space="0" w:color="auto"/>
              <w:bottom w:val="single" w:sz="4" w:space="0" w:color="auto"/>
              <w:right w:val="single" w:sz="4" w:space="0" w:color="auto"/>
            </w:tcBorders>
            <w:shd w:val="clear" w:color="auto" w:fill="CCCCCC"/>
          </w:tcPr>
          <w:p w:rsidR="00BB3C56" w:rsidRPr="000453A5" w:rsidRDefault="00BB3C56"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vrsta</w:t>
            </w:r>
          </w:p>
        </w:tc>
        <w:tc>
          <w:tcPr>
            <w:tcW w:w="1953" w:type="dxa"/>
            <w:tcBorders>
              <w:top w:val="single" w:sz="4" w:space="0" w:color="auto"/>
              <w:left w:val="single" w:sz="4" w:space="0" w:color="auto"/>
              <w:bottom w:val="single" w:sz="4" w:space="0" w:color="auto"/>
              <w:right w:val="single" w:sz="4" w:space="0" w:color="auto"/>
            </w:tcBorders>
            <w:shd w:val="clear" w:color="auto" w:fill="CCCCCC"/>
          </w:tcPr>
          <w:p w:rsidR="00BB3C56" w:rsidRPr="000453A5" w:rsidRDefault="00BB3C56"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površina / ha</w:t>
            </w:r>
          </w:p>
        </w:tc>
        <w:tc>
          <w:tcPr>
            <w:tcW w:w="2637" w:type="dxa"/>
            <w:tcBorders>
              <w:top w:val="single" w:sz="4" w:space="0" w:color="auto"/>
              <w:left w:val="single" w:sz="4" w:space="0" w:color="auto"/>
              <w:bottom w:val="single" w:sz="4" w:space="0" w:color="auto"/>
              <w:right w:val="single" w:sz="4" w:space="0" w:color="auto"/>
            </w:tcBorders>
            <w:shd w:val="clear" w:color="auto" w:fill="CCCCCC"/>
          </w:tcPr>
          <w:p w:rsidR="00BB3C56" w:rsidRPr="000453A5" w:rsidRDefault="00BB3C56"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kapacitet / postelje</w:t>
            </w:r>
          </w:p>
        </w:tc>
      </w:tr>
      <w:tr w:rsidR="00BB3C56" w:rsidRPr="000453A5" w:rsidTr="001624FA">
        <w:tc>
          <w:tcPr>
            <w:tcW w:w="2107" w:type="dxa"/>
            <w:tcBorders>
              <w:top w:val="single" w:sz="4" w:space="0" w:color="auto"/>
              <w:left w:val="single" w:sz="4" w:space="0" w:color="auto"/>
              <w:bottom w:val="single" w:sz="4" w:space="0" w:color="auto"/>
              <w:right w:val="single" w:sz="4" w:space="0" w:color="auto"/>
            </w:tcBorders>
            <w:shd w:val="clear" w:color="auto" w:fill="auto"/>
          </w:tcPr>
          <w:p w:rsidR="00BB3C56" w:rsidRPr="000453A5" w:rsidRDefault="00BB3C5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Bas</w:t>
            </w:r>
          </w:p>
        </w:tc>
        <w:tc>
          <w:tcPr>
            <w:tcW w:w="2481" w:type="dxa"/>
            <w:tcBorders>
              <w:top w:val="single" w:sz="4" w:space="0" w:color="auto"/>
              <w:left w:val="single" w:sz="4" w:space="0" w:color="auto"/>
              <w:bottom w:val="single" w:sz="4" w:space="0" w:color="auto"/>
              <w:right w:val="single" w:sz="4" w:space="0" w:color="auto"/>
            </w:tcBorders>
            <w:shd w:val="clear" w:color="auto" w:fill="auto"/>
          </w:tcPr>
          <w:p w:rsidR="00BB3C56" w:rsidRPr="000344BE" w:rsidRDefault="00BB3C56" w:rsidP="000453A5">
            <w:pPr>
              <w:spacing w:before="60" w:after="60" w:line="269" w:lineRule="auto"/>
              <w:jc w:val="both"/>
              <w:rPr>
                <w:rFonts w:ascii="Arial Narrow" w:hAnsi="Arial Narrow" w:cs="Arial"/>
                <w:color w:val="0070C0"/>
                <w:sz w:val="24"/>
                <w:szCs w:val="24"/>
              </w:rPr>
            </w:pPr>
            <w:r w:rsidRPr="000453A5">
              <w:rPr>
                <w:rFonts w:ascii="Arial Narrow" w:hAnsi="Arial Narrow" w:cs="Arial"/>
                <w:sz w:val="24"/>
                <w:szCs w:val="24"/>
              </w:rPr>
              <w:t>T2</w:t>
            </w:r>
            <w:r w:rsidRPr="000344BE">
              <w:rPr>
                <w:rFonts w:ascii="Arial Narrow" w:hAnsi="Arial Narrow" w:cs="Arial"/>
                <w:strike/>
                <w:color w:val="FF0000"/>
                <w:sz w:val="24"/>
                <w:szCs w:val="24"/>
              </w:rPr>
              <w:t>- turističko naselje</w:t>
            </w:r>
            <w:r w:rsidR="000344BE">
              <w:rPr>
                <w:rFonts w:ascii="Arial Narrow" w:hAnsi="Arial Narrow" w:cs="Arial"/>
                <w:color w:val="0070C0"/>
                <w:sz w:val="24"/>
                <w:szCs w:val="24"/>
              </w:rPr>
              <w:t>, T3</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bottom"/>
          </w:tcPr>
          <w:p w:rsidR="00BB3C56" w:rsidRPr="000453A5" w:rsidRDefault="00BB3C56" w:rsidP="000453A5">
            <w:pPr>
              <w:spacing w:before="60" w:after="60" w:line="269" w:lineRule="auto"/>
              <w:jc w:val="right"/>
              <w:rPr>
                <w:rFonts w:ascii="Arial Narrow" w:hAnsi="Arial Narrow" w:cs="Arial"/>
                <w:sz w:val="24"/>
                <w:szCs w:val="24"/>
              </w:rPr>
            </w:pPr>
            <w:r w:rsidRPr="000453A5">
              <w:rPr>
                <w:rFonts w:ascii="Arial Narrow" w:hAnsi="Arial Narrow" w:cs="Arial"/>
                <w:sz w:val="24"/>
                <w:szCs w:val="24"/>
              </w:rPr>
              <w:t>30,00 ha</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rsidR="00BB3C56" w:rsidRPr="000344BE" w:rsidRDefault="00BB3C56" w:rsidP="000344BE">
            <w:pPr>
              <w:spacing w:before="60" w:after="60" w:line="269" w:lineRule="auto"/>
              <w:jc w:val="right"/>
              <w:rPr>
                <w:rFonts w:ascii="Arial Narrow" w:hAnsi="Arial Narrow" w:cs="Arial"/>
                <w:sz w:val="24"/>
                <w:szCs w:val="24"/>
              </w:rPr>
            </w:pPr>
            <w:r w:rsidRPr="000344BE">
              <w:rPr>
                <w:rFonts w:ascii="Arial Narrow" w:hAnsi="Arial Narrow" w:cs="Arial"/>
                <w:strike/>
                <w:color w:val="FF0000"/>
                <w:sz w:val="24"/>
                <w:szCs w:val="24"/>
              </w:rPr>
              <w:t>2000</w:t>
            </w:r>
            <w:r w:rsidR="000344BE">
              <w:rPr>
                <w:rFonts w:ascii="Arial Narrow" w:hAnsi="Arial Narrow" w:cs="Arial"/>
                <w:strike/>
                <w:color w:val="FF0000"/>
                <w:sz w:val="24"/>
                <w:szCs w:val="24"/>
              </w:rPr>
              <w:t xml:space="preserve"> </w:t>
            </w:r>
            <w:r w:rsidR="000344BE" w:rsidRPr="000344BE">
              <w:rPr>
                <w:rFonts w:ascii="Arial Narrow" w:hAnsi="Arial Narrow" w:cs="Arial"/>
                <w:color w:val="0070C0"/>
                <w:sz w:val="24"/>
                <w:szCs w:val="24"/>
              </w:rPr>
              <w:t>2550</w:t>
            </w:r>
          </w:p>
        </w:tc>
      </w:tr>
      <w:tr w:rsidR="00BB3C56" w:rsidRPr="000453A5" w:rsidTr="001624FA">
        <w:tc>
          <w:tcPr>
            <w:tcW w:w="2107" w:type="dxa"/>
            <w:tcBorders>
              <w:top w:val="single" w:sz="4" w:space="0" w:color="auto"/>
              <w:left w:val="single" w:sz="4" w:space="0" w:color="auto"/>
              <w:bottom w:val="single" w:sz="4" w:space="0" w:color="auto"/>
              <w:right w:val="single" w:sz="4" w:space="0" w:color="auto"/>
            </w:tcBorders>
            <w:shd w:val="clear" w:color="auto" w:fill="auto"/>
          </w:tcPr>
          <w:p w:rsidR="00BB3C56" w:rsidRPr="000453A5" w:rsidRDefault="00BB3C5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Punta Rastovac</w:t>
            </w:r>
          </w:p>
        </w:tc>
        <w:tc>
          <w:tcPr>
            <w:tcW w:w="2481" w:type="dxa"/>
            <w:tcBorders>
              <w:top w:val="single" w:sz="4" w:space="0" w:color="auto"/>
              <w:left w:val="single" w:sz="4" w:space="0" w:color="auto"/>
              <w:bottom w:val="single" w:sz="4" w:space="0" w:color="auto"/>
              <w:right w:val="single" w:sz="4" w:space="0" w:color="auto"/>
            </w:tcBorders>
            <w:shd w:val="clear" w:color="auto" w:fill="auto"/>
          </w:tcPr>
          <w:p w:rsidR="00BB3C56" w:rsidRPr="000453A5" w:rsidRDefault="00BB3C5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T3</w:t>
            </w:r>
            <w:r w:rsidRPr="000344BE">
              <w:rPr>
                <w:rFonts w:ascii="Arial Narrow" w:hAnsi="Arial Narrow" w:cs="Arial"/>
                <w:strike/>
                <w:color w:val="FF0000"/>
                <w:sz w:val="24"/>
                <w:szCs w:val="24"/>
              </w:rPr>
              <w:t>-kamp</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bottom"/>
          </w:tcPr>
          <w:p w:rsidR="00BB3C56" w:rsidRPr="000453A5" w:rsidRDefault="00BB3C56" w:rsidP="000453A5">
            <w:pPr>
              <w:spacing w:before="60" w:after="60" w:line="269" w:lineRule="auto"/>
              <w:jc w:val="right"/>
              <w:rPr>
                <w:rFonts w:ascii="Arial Narrow" w:hAnsi="Arial Narrow" w:cs="Arial"/>
                <w:sz w:val="24"/>
                <w:szCs w:val="24"/>
              </w:rPr>
            </w:pPr>
            <w:r w:rsidRPr="000453A5">
              <w:rPr>
                <w:rFonts w:ascii="Arial Narrow" w:hAnsi="Arial Narrow" w:cs="Arial"/>
                <w:sz w:val="24"/>
                <w:szCs w:val="24"/>
              </w:rPr>
              <w:t>24,00 ha</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rsidR="00BB3C56" w:rsidRPr="000453A5" w:rsidRDefault="00BB3C56" w:rsidP="000453A5">
            <w:pPr>
              <w:spacing w:before="60" w:after="60" w:line="269" w:lineRule="auto"/>
              <w:jc w:val="right"/>
              <w:rPr>
                <w:rFonts w:ascii="Arial Narrow" w:hAnsi="Arial Narrow" w:cs="Arial"/>
                <w:sz w:val="24"/>
                <w:szCs w:val="24"/>
              </w:rPr>
            </w:pPr>
            <w:r w:rsidRPr="000453A5">
              <w:rPr>
                <w:rFonts w:ascii="Arial Narrow" w:hAnsi="Arial Narrow" w:cs="Arial"/>
                <w:sz w:val="24"/>
                <w:szCs w:val="24"/>
              </w:rPr>
              <w:t>2200</w:t>
            </w:r>
          </w:p>
        </w:tc>
      </w:tr>
      <w:tr w:rsidR="00BB3C56" w:rsidRPr="000453A5" w:rsidTr="001624FA">
        <w:tc>
          <w:tcPr>
            <w:tcW w:w="2107" w:type="dxa"/>
            <w:tcBorders>
              <w:top w:val="single" w:sz="4" w:space="0" w:color="auto"/>
              <w:left w:val="single" w:sz="4" w:space="0" w:color="auto"/>
              <w:bottom w:val="single" w:sz="4" w:space="0" w:color="auto"/>
              <w:right w:val="single" w:sz="4" w:space="0" w:color="auto"/>
            </w:tcBorders>
            <w:shd w:val="clear" w:color="auto" w:fill="auto"/>
          </w:tcPr>
          <w:p w:rsidR="00BB3C56" w:rsidRPr="000453A5" w:rsidRDefault="00BB3C5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Gašparovi lazi</w:t>
            </w:r>
          </w:p>
        </w:tc>
        <w:tc>
          <w:tcPr>
            <w:tcW w:w="2481" w:type="dxa"/>
            <w:tcBorders>
              <w:top w:val="single" w:sz="4" w:space="0" w:color="auto"/>
              <w:left w:val="single" w:sz="4" w:space="0" w:color="auto"/>
              <w:bottom w:val="single" w:sz="4" w:space="0" w:color="auto"/>
              <w:right w:val="single" w:sz="4" w:space="0" w:color="auto"/>
            </w:tcBorders>
            <w:shd w:val="clear" w:color="auto" w:fill="auto"/>
          </w:tcPr>
          <w:p w:rsidR="00BB3C56" w:rsidRPr="000453A5" w:rsidDel="00995F97" w:rsidRDefault="000344BE" w:rsidP="000453A5">
            <w:pPr>
              <w:spacing w:before="60" w:after="60" w:line="269" w:lineRule="auto"/>
              <w:jc w:val="both"/>
              <w:rPr>
                <w:rFonts w:ascii="Arial Narrow" w:hAnsi="Arial Narrow" w:cs="Arial"/>
                <w:sz w:val="24"/>
                <w:szCs w:val="24"/>
              </w:rPr>
            </w:pPr>
            <w:r w:rsidRPr="000344BE">
              <w:rPr>
                <w:rFonts w:ascii="Arial Narrow" w:hAnsi="Arial Narrow" w:cs="Arial"/>
                <w:color w:val="0070C0"/>
                <w:sz w:val="24"/>
                <w:szCs w:val="24"/>
              </w:rPr>
              <w:t>T2,</w:t>
            </w:r>
            <w:r>
              <w:rPr>
                <w:rFonts w:ascii="Arial Narrow" w:hAnsi="Arial Narrow" w:cs="Arial"/>
                <w:sz w:val="24"/>
                <w:szCs w:val="24"/>
              </w:rPr>
              <w:t xml:space="preserve"> </w:t>
            </w:r>
            <w:r w:rsidR="00BB3C56" w:rsidRPr="000453A5">
              <w:rPr>
                <w:rFonts w:ascii="Arial Narrow" w:hAnsi="Arial Narrow" w:cs="Arial"/>
                <w:sz w:val="24"/>
                <w:szCs w:val="24"/>
              </w:rPr>
              <w:t>T3</w:t>
            </w:r>
            <w:r w:rsidR="00BB3C56" w:rsidRPr="000344BE">
              <w:rPr>
                <w:rFonts w:ascii="Arial Narrow" w:hAnsi="Arial Narrow" w:cs="Arial"/>
                <w:strike/>
                <w:color w:val="FF0000"/>
                <w:sz w:val="24"/>
                <w:szCs w:val="24"/>
              </w:rPr>
              <w:t>-kamp</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bottom"/>
          </w:tcPr>
          <w:p w:rsidR="00BB3C56" w:rsidRPr="000453A5" w:rsidDel="00995F97" w:rsidRDefault="00BB3C56" w:rsidP="000453A5">
            <w:pPr>
              <w:spacing w:before="60" w:after="60" w:line="269" w:lineRule="auto"/>
              <w:jc w:val="right"/>
              <w:rPr>
                <w:rFonts w:ascii="Arial Narrow" w:hAnsi="Arial Narrow" w:cs="Arial"/>
                <w:sz w:val="24"/>
                <w:szCs w:val="24"/>
              </w:rPr>
            </w:pPr>
            <w:r w:rsidRPr="000453A5">
              <w:rPr>
                <w:rFonts w:ascii="Arial Narrow" w:hAnsi="Arial Narrow" w:cs="Arial"/>
                <w:sz w:val="24"/>
                <w:szCs w:val="24"/>
              </w:rPr>
              <w:t>6,00 ha</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rsidR="00BB3C56" w:rsidRPr="000453A5" w:rsidDel="00995F97" w:rsidRDefault="00BB3C56" w:rsidP="000453A5">
            <w:pPr>
              <w:spacing w:before="60" w:after="60" w:line="269" w:lineRule="auto"/>
              <w:jc w:val="right"/>
              <w:rPr>
                <w:rFonts w:ascii="Arial Narrow" w:hAnsi="Arial Narrow" w:cs="Arial"/>
                <w:sz w:val="24"/>
                <w:szCs w:val="24"/>
              </w:rPr>
            </w:pPr>
            <w:r w:rsidRPr="000453A5">
              <w:rPr>
                <w:rFonts w:ascii="Arial Narrow" w:hAnsi="Arial Narrow" w:cs="Arial"/>
                <w:sz w:val="24"/>
                <w:szCs w:val="24"/>
              </w:rPr>
              <w:t>700</w:t>
            </w:r>
          </w:p>
        </w:tc>
      </w:tr>
      <w:tr w:rsidR="00BB3C56" w:rsidRPr="000453A5" w:rsidTr="001624FA">
        <w:tc>
          <w:tcPr>
            <w:tcW w:w="2107" w:type="dxa"/>
            <w:tcBorders>
              <w:top w:val="single" w:sz="4" w:space="0" w:color="auto"/>
              <w:left w:val="single" w:sz="4" w:space="0" w:color="auto"/>
              <w:bottom w:val="single" w:sz="4" w:space="0" w:color="auto"/>
              <w:right w:val="single" w:sz="4" w:space="0" w:color="auto"/>
            </w:tcBorders>
            <w:shd w:val="clear" w:color="auto" w:fill="auto"/>
          </w:tcPr>
          <w:p w:rsidR="00BB3C56" w:rsidRPr="000453A5" w:rsidRDefault="00BB3C5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uz ljekovito blato</w:t>
            </w:r>
          </w:p>
        </w:tc>
        <w:tc>
          <w:tcPr>
            <w:tcW w:w="2481" w:type="dxa"/>
            <w:tcBorders>
              <w:top w:val="single" w:sz="4" w:space="0" w:color="auto"/>
              <w:left w:val="single" w:sz="4" w:space="0" w:color="auto"/>
              <w:bottom w:val="single" w:sz="4" w:space="0" w:color="auto"/>
              <w:right w:val="single" w:sz="4" w:space="0" w:color="auto"/>
            </w:tcBorders>
            <w:shd w:val="clear" w:color="auto" w:fill="auto"/>
          </w:tcPr>
          <w:p w:rsidR="00BB3C56" w:rsidRPr="000453A5" w:rsidDel="00995F97" w:rsidRDefault="00BB3C56" w:rsidP="000344BE">
            <w:pPr>
              <w:spacing w:before="60" w:after="60" w:line="269" w:lineRule="auto"/>
              <w:jc w:val="both"/>
              <w:rPr>
                <w:rFonts w:ascii="Arial Narrow" w:hAnsi="Arial Narrow" w:cs="Arial"/>
                <w:sz w:val="24"/>
                <w:szCs w:val="24"/>
              </w:rPr>
            </w:pPr>
            <w:r w:rsidRPr="000453A5">
              <w:rPr>
                <w:rFonts w:ascii="Arial Narrow" w:hAnsi="Arial Narrow" w:cs="Arial"/>
                <w:sz w:val="24"/>
                <w:szCs w:val="24"/>
              </w:rPr>
              <w:t>T1</w:t>
            </w:r>
            <w:r w:rsidRPr="000344BE">
              <w:rPr>
                <w:rFonts w:ascii="Arial Narrow" w:hAnsi="Arial Narrow" w:cs="Arial"/>
                <w:strike/>
                <w:color w:val="FF0000"/>
                <w:sz w:val="24"/>
                <w:szCs w:val="24"/>
              </w:rPr>
              <w:t>-hotel</w:t>
            </w:r>
            <w:r w:rsidR="000344BE" w:rsidRPr="000344BE">
              <w:rPr>
                <w:rFonts w:ascii="Arial Narrow" w:hAnsi="Arial Narrow" w:cs="Arial"/>
                <w:color w:val="0070C0"/>
                <w:sz w:val="24"/>
                <w:szCs w:val="24"/>
              </w:rPr>
              <w:t>,</w:t>
            </w:r>
            <w:r w:rsidR="000344BE" w:rsidRPr="000453A5">
              <w:rPr>
                <w:rFonts w:ascii="Arial Narrow" w:hAnsi="Arial Narrow" w:cs="Arial"/>
                <w:sz w:val="24"/>
                <w:szCs w:val="24"/>
              </w:rPr>
              <w:t xml:space="preserve"> </w:t>
            </w:r>
            <w:r w:rsidRPr="000453A5">
              <w:rPr>
                <w:rFonts w:ascii="Arial Narrow" w:hAnsi="Arial Narrow" w:cs="Arial"/>
                <w:sz w:val="24"/>
                <w:szCs w:val="24"/>
              </w:rPr>
              <w:t>T</w:t>
            </w:r>
            <w:r w:rsidR="00336DA7" w:rsidRPr="000453A5">
              <w:rPr>
                <w:rFonts w:ascii="Arial Narrow" w:hAnsi="Arial Narrow" w:cs="Arial"/>
                <w:sz w:val="24"/>
                <w:szCs w:val="24"/>
              </w:rPr>
              <w:t>3</w:t>
            </w:r>
            <w:r w:rsidRPr="000344BE">
              <w:rPr>
                <w:rFonts w:ascii="Arial Narrow" w:hAnsi="Arial Narrow" w:cs="Arial"/>
                <w:strike/>
                <w:color w:val="FF0000"/>
                <w:sz w:val="24"/>
                <w:szCs w:val="24"/>
              </w:rPr>
              <w:t>-</w:t>
            </w:r>
            <w:r w:rsidR="00F46BF0" w:rsidRPr="000344BE">
              <w:rPr>
                <w:rFonts w:ascii="Arial Narrow" w:hAnsi="Arial Narrow" w:cs="Arial"/>
                <w:strike/>
                <w:color w:val="FF0000"/>
                <w:sz w:val="24"/>
                <w:szCs w:val="24"/>
              </w:rPr>
              <w:t xml:space="preserve"> kamp</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bottom"/>
          </w:tcPr>
          <w:p w:rsidR="00BB3C56" w:rsidRPr="000453A5" w:rsidDel="00995F97" w:rsidRDefault="00BB3C56" w:rsidP="000453A5">
            <w:pPr>
              <w:spacing w:before="60" w:after="60" w:line="269" w:lineRule="auto"/>
              <w:jc w:val="right"/>
              <w:rPr>
                <w:rFonts w:ascii="Arial Narrow" w:hAnsi="Arial Narrow" w:cs="Arial"/>
                <w:sz w:val="24"/>
                <w:szCs w:val="24"/>
              </w:rPr>
            </w:pPr>
            <w:r w:rsidRPr="000453A5">
              <w:rPr>
                <w:rFonts w:ascii="Arial Narrow" w:hAnsi="Arial Narrow" w:cs="Arial"/>
                <w:sz w:val="24"/>
                <w:szCs w:val="24"/>
              </w:rPr>
              <w:t>9,00 ha</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tcPr>
          <w:p w:rsidR="00BB3C56" w:rsidRPr="000453A5" w:rsidDel="00995F97" w:rsidRDefault="00BB3C56" w:rsidP="000453A5">
            <w:pPr>
              <w:spacing w:before="60" w:after="60" w:line="269" w:lineRule="auto"/>
              <w:jc w:val="right"/>
              <w:rPr>
                <w:rFonts w:ascii="Arial Narrow" w:hAnsi="Arial Narrow" w:cs="Arial"/>
                <w:sz w:val="24"/>
                <w:szCs w:val="24"/>
              </w:rPr>
            </w:pPr>
            <w:r w:rsidRPr="000453A5">
              <w:rPr>
                <w:rFonts w:ascii="Arial Narrow" w:hAnsi="Arial Narrow" w:cs="Arial"/>
                <w:sz w:val="24"/>
                <w:szCs w:val="24"/>
              </w:rPr>
              <w:t>1000</w:t>
            </w:r>
          </w:p>
        </w:tc>
      </w:tr>
    </w:tbl>
    <w:p w:rsidR="00480B39" w:rsidRDefault="001624FA" w:rsidP="001624FA">
      <w:pPr>
        <w:pStyle w:val="Tekst"/>
        <w:tabs>
          <w:tab w:val="left" w:pos="426"/>
        </w:tabs>
        <w:spacing w:after="80"/>
        <w:rPr>
          <w:rFonts w:ascii="Arial Narrow" w:hAnsi="Arial Narrow"/>
          <w:color w:val="0070C0"/>
          <w:sz w:val="24"/>
          <w:szCs w:val="24"/>
        </w:rPr>
      </w:pPr>
      <w:r>
        <w:rPr>
          <w:rFonts w:ascii="Arial Narrow" w:hAnsi="Arial Narrow"/>
          <w:color w:val="0070C0"/>
          <w:sz w:val="24"/>
          <w:szCs w:val="24"/>
        </w:rPr>
        <w:t>(3</w:t>
      </w:r>
      <w:r w:rsidRPr="001624FA">
        <w:rPr>
          <w:rFonts w:ascii="Arial Narrow" w:hAnsi="Arial Narrow"/>
          <w:color w:val="0070C0"/>
          <w:sz w:val="24"/>
          <w:szCs w:val="24"/>
        </w:rPr>
        <w:t xml:space="preserve">) </w:t>
      </w:r>
      <w:r w:rsidR="00480B39">
        <w:rPr>
          <w:rFonts w:ascii="Arial Narrow" w:hAnsi="Arial Narrow"/>
          <w:color w:val="0070C0"/>
          <w:sz w:val="24"/>
          <w:szCs w:val="24"/>
        </w:rPr>
        <w:t xml:space="preserve">Unutar zona gospodarske - ugostiteljsko-turističke namjene </w:t>
      </w:r>
      <w:r w:rsidR="00621C04">
        <w:rPr>
          <w:rFonts w:ascii="Arial Narrow" w:hAnsi="Arial Narrow"/>
          <w:color w:val="0070C0"/>
          <w:sz w:val="24"/>
          <w:szCs w:val="24"/>
        </w:rPr>
        <w:t xml:space="preserve">mogu se planirati </w:t>
      </w:r>
      <w:r w:rsidR="009C3808">
        <w:rPr>
          <w:rFonts w:ascii="Arial Narrow" w:hAnsi="Arial Narrow"/>
          <w:color w:val="0070C0"/>
          <w:sz w:val="24"/>
          <w:szCs w:val="24"/>
        </w:rPr>
        <w:t>turističke građevine za smještaj vrste:</w:t>
      </w:r>
    </w:p>
    <w:p w:rsidR="009C3808" w:rsidRDefault="009C3808" w:rsidP="009C3808">
      <w:pPr>
        <w:pStyle w:val="Tekst"/>
        <w:tabs>
          <w:tab w:val="left" w:pos="426"/>
        </w:tabs>
        <w:spacing w:after="80"/>
        <w:ind w:left="426"/>
        <w:rPr>
          <w:rFonts w:ascii="Arial Narrow" w:hAnsi="Arial Narrow"/>
          <w:color w:val="0070C0"/>
          <w:sz w:val="24"/>
          <w:szCs w:val="24"/>
        </w:rPr>
      </w:pPr>
      <w:r>
        <w:rPr>
          <w:rFonts w:ascii="Arial Narrow" w:hAnsi="Arial Narrow"/>
          <w:color w:val="0070C0"/>
          <w:sz w:val="24"/>
          <w:szCs w:val="24"/>
        </w:rPr>
        <w:t>- hotel (T1),</w:t>
      </w:r>
    </w:p>
    <w:p w:rsidR="009C3808" w:rsidRDefault="009C3808" w:rsidP="009C3808">
      <w:pPr>
        <w:pStyle w:val="Tekst"/>
        <w:tabs>
          <w:tab w:val="left" w:pos="426"/>
        </w:tabs>
        <w:spacing w:after="80"/>
        <w:ind w:left="426"/>
        <w:rPr>
          <w:rFonts w:ascii="Arial Narrow" w:hAnsi="Arial Narrow"/>
          <w:color w:val="0070C0"/>
          <w:sz w:val="24"/>
          <w:szCs w:val="24"/>
        </w:rPr>
      </w:pPr>
      <w:r>
        <w:rPr>
          <w:rFonts w:ascii="Arial Narrow" w:hAnsi="Arial Narrow"/>
          <w:color w:val="0070C0"/>
          <w:sz w:val="24"/>
          <w:szCs w:val="24"/>
        </w:rPr>
        <w:t>- turističko naselje (T2),</w:t>
      </w:r>
    </w:p>
    <w:p w:rsidR="009C3808" w:rsidRDefault="009C3808" w:rsidP="009C3808">
      <w:pPr>
        <w:pStyle w:val="Tekst"/>
        <w:tabs>
          <w:tab w:val="left" w:pos="426"/>
        </w:tabs>
        <w:spacing w:after="80"/>
        <w:ind w:left="426"/>
        <w:rPr>
          <w:rFonts w:ascii="Arial Narrow" w:hAnsi="Arial Narrow"/>
          <w:color w:val="0070C0"/>
          <w:sz w:val="24"/>
          <w:szCs w:val="24"/>
        </w:rPr>
      </w:pPr>
      <w:r>
        <w:rPr>
          <w:rFonts w:ascii="Arial Narrow" w:hAnsi="Arial Narrow"/>
          <w:color w:val="0070C0"/>
          <w:sz w:val="24"/>
          <w:szCs w:val="24"/>
        </w:rPr>
        <w:t>- kamp (T3).</w:t>
      </w:r>
    </w:p>
    <w:p w:rsidR="00702B52" w:rsidRPr="000F002A" w:rsidRDefault="00702B52" w:rsidP="00702B52">
      <w:pPr>
        <w:pStyle w:val="Tekst"/>
        <w:tabs>
          <w:tab w:val="left" w:pos="426"/>
        </w:tabs>
        <w:spacing w:after="80"/>
        <w:rPr>
          <w:rFonts w:ascii="Arial Narrow" w:hAnsi="Arial Narrow"/>
          <w:color w:val="0070C0"/>
          <w:sz w:val="24"/>
          <w:szCs w:val="24"/>
        </w:rPr>
      </w:pPr>
      <w:r w:rsidRPr="000F002A">
        <w:rPr>
          <w:rFonts w:ascii="Arial Narrow" w:hAnsi="Arial Narrow"/>
          <w:color w:val="0070C0"/>
          <w:sz w:val="24"/>
          <w:szCs w:val="24"/>
        </w:rPr>
        <w:t xml:space="preserve">(4) U zonama ugostiteljsko-turističke namjene T1 (hotel) mogu se graditi smještajne građevine vrste hoteli sukladno posebnim propisima, te prateće građevine i sadržaji (ugostiteljski, trgovački, zabavni, sportsko-rekreacijski i ostali slični sadržaji). </w:t>
      </w:r>
    </w:p>
    <w:p w:rsidR="00702B52" w:rsidRPr="000F002A" w:rsidRDefault="00702B52" w:rsidP="00702B52">
      <w:pPr>
        <w:pStyle w:val="Tekst"/>
        <w:tabs>
          <w:tab w:val="left" w:pos="426"/>
        </w:tabs>
        <w:spacing w:after="80"/>
        <w:rPr>
          <w:rFonts w:ascii="Arial Narrow" w:hAnsi="Arial Narrow"/>
          <w:color w:val="0070C0"/>
          <w:sz w:val="24"/>
          <w:szCs w:val="24"/>
        </w:rPr>
      </w:pPr>
      <w:r w:rsidRPr="000F002A">
        <w:rPr>
          <w:rFonts w:ascii="Arial Narrow" w:hAnsi="Arial Narrow"/>
          <w:color w:val="0070C0"/>
          <w:sz w:val="24"/>
          <w:szCs w:val="24"/>
        </w:rPr>
        <w:t xml:space="preserve">(5) U zonama ugostiteljsko-turističke namjene T2 (turističko naselje) mogu se graditi smještajne građevine vrste turističko naselje sukladno posebnim propisima, te prateće građevine i sadržaji (ugostiteljski, trgovački, zabavni, sportsko-rekreacijski i ostali slični sadržaji). </w:t>
      </w:r>
    </w:p>
    <w:p w:rsidR="00702B52" w:rsidRDefault="00702B52" w:rsidP="009C3808">
      <w:pPr>
        <w:pStyle w:val="Tekst"/>
        <w:tabs>
          <w:tab w:val="left" w:pos="426"/>
        </w:tabs>
        <w:spacing w:after="80"/>
        <w:rPr>
          <w:rFonts w:ascii="Arial Narrow" w:hAnsi="Arial Narrow"/>
          <w:color w:val="0070C0"/>
          <w:sz w:val="24"/>
          <w:szCs w:val="24"/>
        </w:rPr>
      </w:pPr>
      <w:r w:rsidRPr="000F002A">
        <w:rPr>
          <w:rFonts w:ascii="Arial Narrow" w:hAnsi="Arial Narrow"/>
          <w:color w:val="0070C0"/>
          <w:sz w:val="24"/>
          <w:szCs w:val="24"/>
        </w:rPr>
        <w:lastRenderedPageBreak/>
        <w:t>(6) U zonama ugostiteljsko-turističke namjene T3 (kamp) mogu se graditi smještajne građevine u skladu s Pravilnikom o razvrstavanju i kategorizaciji ugostiteljskih objekata skupine kampovi, te prateće građevine i sadržaji (ugostiteljski, trgovački, zabavni, sportsko-rekreacijski i ostali slični sadržaji).</w:t>
      </w:r>
    </w:p>
    <w:p w:rsidR="007E65D6" w:rsidRDefault="007E65D6" w:rsidP="009C3808">
      <w:pPr>
        <w:pStyle w:val="Tekst"/>
        <w:tabs>
          <w:tab w:val="left" w:pos="426"/>
        </w:tabs>
        <w:spacing w:after="80"/>
        <w:rPr>
          <w:rFonts w:ascii="Arial Narrow" w:hAnsi="Arial Narrow"/>
          <w:color w:val="0070C0"/>
          <w:sz w:val="24"/>
          <w:szCs w:val="24"/>
        </w:rPr>
      </w:pPr>
      <w:r>
        <w:rPr>
          <w:rFonts w:ascii="Arial Narrow" w:hAnsi="Arial Narrow"/>
          <w:color w:val="0070C0"/>
          <w:sz w:val="24"/>
          <w:szCs w:val="24"/>
        </w:rPr>
        <w:t>(7) Jedna prostorna cjelina unutar izdvojenog građevinskog područja izvan naselja ugostiteljsko-turističke namjene ne može biti veća od 15,0 ha.</w:t>
      </w:r>
    </w:p>
    <w:p w:rsidR="007E65D6" w:rsidRPr="007E65D6" w:rsidRDefault="007E65D6" w:rsidP="007E65D6">
      <w:pPr>
        <w:pStyle w:val="Tekst"/>
        <w:tabs>
          <w:tab w:val="left" w:pos="426"/>
        </w:tabs>
        <w:spacing w:after="80"/>
        <w:rPr>
          <w:rFonts w:ascii="Arial Narrow" w:hAnsi="Arial Narrow"/>
          <w:color w:val="0070C0"/>
          <w:sz w:val="24"/>
          <w:szCs w:val="24"/>
        </w:rPr>
      </w:pPr>
      <w:r>
        <w:rPr>
          <w:rFonts w:ascii="Arial Narrow" w:hAnsi="Arial Narrow"/>
          <w:color w:val="0070C0"/>
          <w:sz w:val="24"/>
          <w:szCs w:val="24"/>
        </w:rPr>
        <w:t>(8) S</w:t>
      </w:r>
      <w:r w:rsidRPr="007E65D6">
        <w:rPr>
          <w:rFonts w:ascii="Arial Narrow" w:hAnsi="Arial Narrow"/>
          <w:color w:val="0070C0"/>
          <w:sz w:val="24"/>
          <w:szCs w:val="24"/>
        </w:rPr>
        <w:t xml:space="preserve">vaka prostorna cjelina </w:t>
      </w:r>
      <w:r w:rsidR="0025207A">
        <w:rPr>
          <w:rFonts w:ascii="Arial Narrow" w:hAnsi="Arial Narrow"/>
          <w:color w:val="0070C0"/>
          <w:sz w:val="24"/>
          <w:szCs w:val="24"/>
        </w:rPr>
        <w:t xml:space="preserve">ugostiteljsko-turističke namjene </w:t>
      </w:r>
      <w:r w:rsidRPr="007E65D6">
        <w:rPr>
          <w:rFonts w:ascii="Arial Narrow" w:hAnsi="Arial Narrow"/>
          <w:color w:val="0070C0"/>
          <w:sz w:val="24"/>
          <w:szCs w:val="24"/>
        </w:rPr>
        <w:t xml:space="preserve">širine veće od </w:t>
      </w:r>
      <w:smartTag w:uri="urn:schemas-microsoft-com:office:smarttags" w:element="metricconverter">
        <w:smartTagPr>
          <w:attr w:name="ProductID" w:val="500 m"/>
        </w:smartTagPr>
        <w:r w:rsidRPr="007E65D6">
          <w:rPr>
            <w:rFonts w:ascii="Arial Narrow" w:hAnsi="Arial Narrow"/>
            <w:color w:val="0070C0"/>
            <w:sz w:val="24"/>
            <w:szCs w:val="24"/>
          </w:rPr>
          <w:t>500 m</w:t>
        </w:r>
      </w:smartTag>
      <w:r w:rsidRPr="007E65D6">
        <w:rPr>
          <w:rFonts w:ascii="Arial Narrow" w:hAnsi="Arial Narrow"/>
          <w:color w:val="0070C0"/>
          <w:sz w:val="24"/>
          <w:szCs w:val="24"/>
        </w:rPr>
        <w:t xml:space="preserve"> uz obalu, mora imati osiguran barem jedan cestovno-pješački prist</w:t>
      </w:r>
      <w:r w:rsidR="0025207A">
        <w:rPr>
          <w:rFonts w:ascii="Arial Narrow" w:hAnsi="Arial Narrow"/>
          <w:color w:val="0070C0"/>
          <w:sz w:val="24"/>
          <w:szCs w:val="24"/>
        </w:rPr>
        <w:t>up do obale.</w:t>
      </w:r>
    </w:p>
    <w:p w:rsidR="0025207A" w:rsidRDefault="0025207A" w:rsidP="0025207A">
      <w:pPr>
        <w:shd w:val="clear" w:color="auto" w:fill="FFFFFF"/>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(9) P</w:t>
      </w:r>
      <w:r w:rsidRPr="00A51B2E">
        <w:rPr>
          <w:rFonts w:ascii="Arial Narrow" w:hAnsi="Arial Narrow" w:cs="Arial"/>
          <w:color w:val="0070C0"/>
          <w:sz w:val="24"/>
          <w:szCs w:val="24"/>
        </w:rPr>
        <w:t>rostorna cjelina ugostiteljsko-turističke namjene mora imati odgovarajući pristup na javno-prometnu površinu i unutar nje smješten pripad</w:t>
      </w:r>
      <w:r>
        <w:rPr>
          <w:rFonts w:ascii="Arial Narrow" w:hAnsi="Arial Narrow" w:cs="Arial"/>
          <w:color w:val="0070C0"/>
          <w:sz w:val="24"/>
          <w:szCs w:val="24"/>
        </w:rPr>
        <w:t>ajući broj parkirališnih mjesta</w:t>
      </w:r>
      <w:r w:rsidR="001B6781">
        <w:rPr>
          <w:rFonts w:ascii="Arial Narrow" w:hAnsi="Arial Narrow" w:cs="Arial"/>
          <w:color w:val="0070C0"/>
          <w:sz w:val="24"/>
          <w:szCs w:val="24"/>
        </w:rPr>
        <w:t xml:space="preserve"> prema standardu utvrđenom ovim Odredbama</w:t>
      </w:r>
      <w:r>
        <w:rPr>
          <w:rFonts w:ascii="Arial Narrow" w:hAnsi="Arial Narrow" w:cs="Arial"/>
          <w:color w:val="0070C0"/>
          <w:sz w:val="24"/>
          <w:szCs w:val="24"/>
        </w:rPr>
        <w:t>.</w:t>
      </w:r>
    </w:p>
    <w:p w:rsidR="0025207A" w:rsidRPr="000F002A" w:rsidRDefault="0025207A" w:rsidP="0025207A">
      <w:pPr>
        <w:shd w:val="clear" w:color="auto" w:fill="FFFFFF"/>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(10) O</w:t>
      </w:r>
      <w:r w:rsidRPr="0013207D">
        <w:rPr>
          <w:rFonts w:ascii="Arial Narrow" w:hAnsi="Arial Narrow" w:cs="Arial"/>
          <w:color w:val="0070C0"/>
          <w:sz w:val="24"/>
          <w:szCs w:val="24"/>
        </w:rPr>
        <w:t>dvodnja otpadnih voda mora se riješiti zatvorenim kanalizaci</w:t>
      </w:r>
      <w:r>
        <w:rPr>
          <w:rFonts w:ascii="Arial Narrow" w:hAnsi="Arial Narrow" w:cs="Arial"/>
          <w:color w:val="0070C0"/>
          <w:sz w:val="24"/>
          <w:szCs w:val="24"/>
        </w:rPr>
        <w:t>jskim sustavom s pročišćavanjem</w:t>
      </w:r>
      <w:r w:rsidR="00C33F1E">
        <w:rPr>
          <w:rFonts w:ascii="Arial Narrow" w:hAnsi="Arial Narrow" w:cs="Arial"/>
          <w:color w:val="0070C0"/>
          <w:sz w:val="24"/>
          <w:szCs w:val="24"/>
        </w:rPr>
        <w:t xml:space="preserve">. </w:t>
      </w:r>
    </w:p>
    <w:p w:rsidR="0025207A" w:rsidRDefault="0025207A" w:rsidP="004978A8">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(11) U sklopu zone ugostiteljsko-turističke namjene moguće je formirati</w:t>
      </w:r>
      <w:r w:rsidRPr="0013207D">
        <w:rPr>
          <w:rFonts w:ascii="Arial Narrow" w:hAnsi="Arial Narrow" w:cs="Arial"/>
          <w:color w:val="0070C0"/>
          <w:sz w:val="24"/>
          <w:szCs w:val="24"/>
        </w:rPr>
        <w:t xml:space="preserve"> </w:t>
      </w:r>
      <w:r>
        <w:rPr>
          <w:rFonts w:ascii="Arial Narrow" w:hAnsi="Arial Narrow" w:cs="Arial"/>
          <w:color w:val="0070C0"/>
          <w:sz w:val="24"/>
          <w:szCs w:val="24"/>
        </w:rPr>
        <w:t xml:space="preserve">privezište </w:t>
      </w:r>
      <w:r w:rsidRPr="0013207D">
        <w:rPr>
          <w:rFonts w:ascii="Arial Narrow" w:hAnsi="Arial Narrow" w:cs="Arial"/>
          <w:color w:val="0070C0"/>
          <w:sz w:val="24"/>
          <w:szCs w:val="24"/>
        </w:rPr>
        <w:t>plovila</w:t>
      </w:r>
      <w:r>
        <w:rPr>
          <w:rFonts w:ascii="Arial Narrow" w:hAnsi="Arial Narrow" w:cs="Arial"/>
          <w:color w:val="0070C0"/>
          <w:sz w:val="24"/>
          <w:szCs w:val="24"/>
        </w:rPr>
        <w:t xml:space="preserve"> u funkciji zone sa jasno definiranim javnim prostorom. Izgrađenost javnog prostora privezišta </w:t>
      </w:r>
      <w:r w:rsidR="004978A8">
        <w:rPr>
          <w:rFonts w:ascii="Arial Narrow" w:hAnsi="Arial Narrow" w:cs="Arial"/>
          <w:color w:val="0070C0"/>
          <w:sz w:val="24"/>
          <w:szCs w:val="24"/>
        </w:rPr>
        <w:t xml:space="preserve">(kopneni dio) </w:t>
      </w:r>
      <w:r>
        <w:rPr>
          <w:rFonts w:ascii="Arial Narrow" w:hAnsi="Arial Narrow" w:cs="Arial"/>
          <w:color w:val="0070C0"/>
          <w:sz w:val="24"/>
          <w:szCs w:val="24"/>
        </w:rPr>
        <w:t>može iznositi max. 10%. Unutar obuhvata javnog prostora privezišta (kopneni dio) moguće je planirati sljedeće sadržaje: ugostiteljske, trgovačke, uslužne, sportske te parkovno-rekreacijske sadržaje.</w:t>
      </w:r>
      <w:r w:rsidR="004978A8">
        <w:rPr>
          <w:rFonts w:ascii="Arial Narrow" w:hAnsi="Arial Narrow" w:cs="Arial"/>
          <w:color w:val="0070C0"/>
          <w:sz w:val="24"/>
          <w:szCs w:val="24"/>
        </w:rPr>
        <w:t xml:space="preserve"> B</w:t>
      </w:r>
      <w:r w:rsidR="004978A8" w:rsidRPr="004978A8">
        <w:rPr>
          <w:rFonts w:ascii="Arial Narrow" w:hAnsi="Arial Narrow" w:cs="Arial"/>
          <w:color w:val="0070C0"/>
          <w:sz w:val="24"/>
          <w:szCs w:val="24"/>
        </w:rPr>
        <w:t xml:space="preserve">roj vezova jednog ili više privezišta u prostornoj cjelini ugostiteljsko-turističke namjene može </w:t>
      </w:r>
      <w:r w:rsidR="004978A8">
        <w:rPr>
          <w:rFonts w:ascii="Arial Narrow" w:hAnsi="Arial Narrow" w:cs="Arial"/>
          <w:color w:val="0070C0"/>
          <w:sz w:val="24"/>
          <w:szCs w:val="24"/>
        </w:rPr>
        <w:t xml:space="preserve">iznositi </w:t>
      </w:r>
      <w:r w:rsidR="004978A8" w:rsidRPr="004978A8">
        <w:rPr>
          <w:rFonts w:ascii="Arial Narrow" w:hAnsi="Arial Narrow" w:cs="Arial"/>
          <w:color w:val="0070C0"/>
          <w:sz w:val="24"/>
          <w:szCs w:val="24"/>
        </w:rPr>
        <w:t xml:space="preserve">najviše 20% ukupnog broja smještajnih jedinica te cjeline, </w:t>
      </w:r>
      <w:r w:rsidR="004978A8">
        <w:rPr>
          <w:rFonts w:ascii="Arial Narrow" w:hAnsi="Arial Narrow" w:cs="Arial"/>
          <w:color w:val="0070C0"/>
          <w:sz w:val="24"/>
          <w:szCs w:val="24"/>
        </w:rPr>
        <w:t>ali ne više od 400 vezova. Z</w:t>
      </w:r>
      <w:r>
        <w:rPr>
          <w:rFonts w:ascii="Arial Narrow" w:hAnsi="Arial Narrow" w:cs="Arial"/>
          <w:color w:val="0070C0"/>
          <w:sz w:val="24"/>
          <w:szCs w:val="24"/>
        </w:rPr>
        <w:t>ona ugostiteljsko-turističke namjene s privezištem mora činiti jedinstvenu prostornu cjelinu</w:t>
      </w:r>
      <w:r w:rsidR="004978A8">
        <w:rPr>
          <w:rFonts w:ascii="Arial Narrow" w:hAnsi="Arial Narrow" w:cs="Arial"/>
          <w:color w:val="0070C0"/>
          <w:sz w:val="24"/>
          <w:szCs w:val="24"/>
        </w:rPr>
        <w:t>.</w:t>
      </w:r>
    </w:p>
    <w:p w:rsidR="00BE2C40" w:rsidRPr="000453A5" w:rsidRDefault="004978A8" w:rsidP="00BE2C40">
      <w:pPr>
        <w:spacing w:before="60" w:after="60" w:line="269" w:lineRule="auto"/>
        <w:jc w:val="both"/>
        <w:rPr>
          <w:rFonts w:ascii="Arial Narrow" w:hAnsi="Arial Narrow" w:cs="Arial"/>
          <w:sz w:val="24"/>
          <w:szCs w:val="24"/>
        </w:rPr>
      </w:pPr>
      <w:r>
        <w:rPr>
          <w:rFonts w:ascii="Arial Narrow" w:hAnsi="Arial Narrow" w:cs="Arial"/>
          <w:color w:val="0070C0"/>
          <w:sz w:val="24"/>
          <w:szCs w:val="24"/>
        </w:rPr>
        <w:t xml:space="preserve">Položaj </w:t>
      </w:r>
      <w:r w:rsidR="00BE2C40">
        <w:rPr>
          <w:rFonts w:ascii="Arial Narrow" w:hAnsi="Arial Narrow" w:cs="Arial"/>
          <w:color w:val="0070C0"/>
          <w:sz w:val="24"/>
          <w:szCs w:val="24"/>
        </w:rPr>
        <w:t>turističkih</w:t>
      </w:r>
      <w:r>
        <w:rPr>
          <w:rFonts w:ascii="Arial Narrow" w:hAnsi="Arial Narrow" w:cs="Arial"/>
          <w:color w:val="0070C0"/>
          <w:sz w:val="24"/>
          <w:szCs w:val="24"/>
        </w:rPr>
        <w:t xml:space="preserve"> privezišta koja se planiraju uz zone ugostiteljsko-turističke namjene </w:t>
      </w:r>
      <w:r w:rsidR="00BE2C40" w:rsidRPr="00A63A59">
        <w:rPr>
          <w:rFonts w:ascii="Arial Narrow" w:hAnsi="Arial Narrow"/>
          <w:color w:val="0070C0"/>
          <w:sz w:val="24"/>
          <w:szCs w:val="24"/>
        </w:rPr>
        <w:t xml:space="preserve">prikazan je u grafičkom dijelu Plana na kartografskim prikazima </w:t>
      </w:r>
      <w:r w:rsidR="001B6781" w:rsidRPr="00937E60">
        <w:rPr>
          <w:rFonts w:ascii="Arial Narrow" w:hAnsi="Arial Narrow"/>
          <w:color w:val="0070C0"/>
          <w:sz w:val="24"/>
          <w:szCs w:val="24"/>
        </w:rPr>
        <w:t>1</w:t>
      </w:r>
      <w:r w:rsidR="00937E60" w:rsidRPr="00937E60">
        <w:rPr>
          <w:rFonts w:ascii="Arial Narrow" w:hAnsi="Arial Narrow"/>
          <w:color w:val="0070C0"/>
          <w:sz w:val="24"/>
          <w:szCs w:val="24"/>
        </w:rPr>
        <w:t>A.</w:t>
      </w:r>
      <w:r w:rsidR="001B6781" w:rsidRPr="00937E60">
        <w:rPr>
          <w:rFonts w:ascii="Arial Narrow" w:hAnsi="Arial Narrow"/>
          <w:color w:val="0070C0"/>
          <w:sz w:val="24"/>
          <w:szCs w:val="24"/>
        </w:rPr>
        <w:t xml:space="preserve"> Korištenje i namjena površina</w:t>
      </w:r>
      <w:r w:rsidR="00BE2C40" w:rsidRPr="00937E60">
        <w:rPr>
          <w:rFonts w:ascii="Arial Narrow" w:hAnsi="Arial Narrow"/>
          <w:color w:val="0070C0"/>
          <w:sz w:val="24"/>
          <w:szCs w:val="24"/>
        </w:rPr>
        <w:t xml:space="preserve"> i 1B</w:t>
      </w:r>
      <w:r w:rsidR="00937E60" w:rsidRPr="00937E60">
        <w:rPr>
          <w:rFonts w:ascii="Arial Narrow" w:hAnsi="Arial Narrow"/>
          <w:color w:val="0070C0"/>
          <w:sz w:val="24"/>
          <w:szCs w:val="24"/>
        </w:rPr>
        <w:t>.</w:t>
      </w:r>
      <w:r w:rsidR="006B34C7" w:rsidRPr="00937E60">
        <w:rPr>
          <w:rFonts w:ascii="Arial Narrow" w:hAnsi="Arial Narrow"/>
          <w:color w:val="0070C0"/>
          <w:sz w:val="24"/>
          <w:szCs w:val="24"/>
        </w:rPr>
        <w:t xml:space="preserve"> </w:t>
      </w:r>
      <w:r w:rsidR="00937E60" w:rsidRPr="00937E60">
        <w:rPr>
          <w:rFonts w:ascii="Arial Narrow" w:hAnsi="Arial Narrow"/>
          <w:color w:val="0070C0"/>
          <w:sz w:val="24"/>
          <w:szCs w:val="24"/>
        </w:rPr>
        <w:t xml:space="preserve">Korištenje i namjena površina - Promet, pošta i </w:t>
      </w:r>
      <w:r w:rsidR="000F31BA">
        <w:rPr>
          <w:rFonts w:ascii="Arial Narrow" w:hAnsi="Arial Narrow"/>
          <w:color w:val="0070C0"/>
          <w:sz w:val="24"/>
          <w:szCs w:val="24"/>
        </w:rPr>
        <w:t>elektroničke komunikacije</w:t>
      </w:r>
      <w:r w:rsidR="00937E60" w:rsidRPr="00937E60">
        <w:rPr>
          <w:rFonts w:ascii="Arial Narrow" w:hAnsi="Arial Narrow"/>
          <w:color w:val="0070C0"/>
          <w:sz w:val="24"/>
          <w:szCs w:val="24"/>
        </w:rPr>
        <w:t xml:space="preserve"> u</w:t>
      </w:r>
      <w:r w:rsidR="00937E60">
        <w:rPr>
          <w:rFonts w:ascii="Arial Narrow" w:hAnsi="Arial Narrow"/>
          <w:color w:val="0070C0"/>
          <w:sz w:val="24"/>
          <w:szCs w:val="24"/>
        </w:rPr>
        <w:t xml:space="preserve"> mjerilu 1:25.000 i na kartografskom prikazu</w:t>
      </w:r>
      <w:r w:rsidR="00BE2C40" w:rsidRPr="00A63A59">
        <w:rPr>
          <w:rFonts w:ascii="Arial Narrow" w:hAnsi="Arial Narrow"/>
          <w:color w:val="0070C0"/>
          <w:sz w:val="24"/>
          <w:szCs w:val="24"/>
        </w:rPr>
        <w:t xml:space="preserve"> </w:t>
      </w:r>
      <w:r w:rsidR="00937E60">
        <w:rPr>
          <w:rFonts w:ascii="Arial Narrow" w:hAnsi="Arial Narrow"/>
          <w:color w:val="0070C0"/>
          <w:sz w:val="24"/>
          <w:szCs w:val="24"/>
        </w:rPr>
        <w:t xml:space="preserve">4. list 1 i list 2 Građevinska područja naselja - Povljana </w:t>
      </w:r>
      <w:r w:rsidR="00BE2C40" w:rsidRPr="00A63A59">
        <w:rPr>
          <w:rFonts w:ascii="Arial Narrow" w:hAnsi="Arial Narrow"/>
          <w:color w:val="0070C0"/>
          <w:sz w:val="24"/>
          <w:szCs w:val="24"/>
        </w:rPr>
        <w:t>u mjerilu 1:5000.</w:t>
      </w:r>
    </w:p>
    <w:p w:rsidR="004978A8" w:rsidRDefault="00BE2C40" w:rsidP="004978A8">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Iznimno, prilikom izrade Prostornog plana užeg područja (UPU-a) moguće je odrediti i drugačiji položaj turističkog privezišta od onog određenog ovim Planom ukoliko se dokaže da je konfiguracija obale i morskog dna povoljnija na nekoj drugoj lokaciji.</w:t>
      </w:r>
    </w:p>
    <w:p w:rsidR="00A315D9" w:rsidRDefault="00043DE3" w:rsidP="00043DE3">
      <w:pPr>
        <w:spacing w:before="120" w:after="60" w:line="269" w:lineRule="auto"/>
        <w:jc w:val="both"/>
        <w:rPr>
          <w:rFonts w:ascii="Arial Narrow" w:hAnsi="Arial Narrow" w:cs="Arial"/>
          <w:sz w:val="24"/>
          <w:szCs w:val="24"/>
        </w:rPr>
      </w:pPr>
      <w:r w:rsidRPr="000F002A">
        <w:rPr>
          <w:rFonts w:ascii="Arial Narrow" w:hAnsi="Arial Narrow" w:cs="Arial"/>
          <w:strike/>
          <w:color w:val="FF0000"/>
          <w:sz w:val="24"/>
          <w:szCs w:val="24"/>
        </w:rPr>
        <w:t>(3)</w:t>
      </w:r>
      <w:r>
        <w:rPr>
          <w:rFonts w:ascii="Arial Narrow" w:hAnsi="Arial Narrow" w:cs="Arial"/>
          <w:sz w:val="24"/>
          <w:szCs w:val="24"/>
        </w:rPr>
        <w:t xml:space="preserve"> </w:t>
      </w:r>
      <w:r w:rsidR="004978A8">
        <w:rPr>
          <w:rFonts w:ascii="Arial Narrow" w:hAnsi="Arial Narrow" w:cs="Arial"/>
          <w:color w:val="0070C0"/>
          <w:sz w:val="24"/>
          <w:szCs w:val="24"/>
        </w:rPr>
        <w:t>(</w:t>
      </w:r>
      <w:r w:rsidR="00087B52">
        <w:rPr>
          <w:rFonts w:ascii="Arial Narrow" w:hAnsi="Arial Narrow" w:cs="Arial"/>
          <w:color w:val="0070C0"/>
          <w:sz w:val="24"/>
          <w:szCs w:val="24"/>
        </w:rPr>
        <w:t>12</w:t>
      </w:r>
      <w:r w:rsidR="000F002A" w:rsidRPr="000F002A">
        <w:rPr>
          <w:rFonts w:ascii="Arial Narrow" w:hAnsi="Arial Narrow" w:cs="Arial"/>
          <w:color w:val="0070C0"/>
          <w:sz w:val="24"/>
          <w:szCs w:val="24"/>
        </w:rPr>
        <w:t>)</w:t>
      </w:r>
      <w:r w:rsidR="000F002A">
        <w:rPr>
          <w:rFonts w:ascii="Arial Narrow" w:hAnsi="Arial Narrow" w:cs="Arial"/>
          <w:sz w:val="24"/>
          <w:szCs w:val="24"/>
        </w:rPr>
        <w:t xml:space="preserve"> </w:t>
      </w:r>
      <w:r w:rsidR="00A315D9" w:rsidRPr="000453A5">
        <w:rPr>
          <w:rFonts w:ascii="Arial Narrow" w:hAnsi="Arial Narrow" w:cs="Arial"/>
          <w:sz w:val="24"/>
          <w:szCs w:val="24"/>
        </w:rPr>
        <w:t xml:space="preserve">Uvjeti za gradnju </w:t>
      </w:r>
      <w:r w:rsidR="0048149B" w:rsidRPr="0048149B">
        <w:rPr>
          <w:rFonts w:ascii="Arial Narrow" w:hAnsi="Arial Narrow" w:cs="Arial"/>
          <w:color w:val="0070C0"/>
          <w:sz w:val="24"/>
          <w:szCs w:val="24"/>
        </w:rPr>
        <w:t>građevina i uređenja građevnih čestica</w:t>
      </w:r>
      <w:r w:rsidR="0048149B">
        <w:rPr>
          <w:rFonts w:ascii="Arial Narrow" w:hAnsi="Arial Narrow" w:cs="Arial"/>
          <w:sz w:val="24"/>
          <w:szCs w:val="24"/>
        </w:rPr>
        <w:t xml:space="preserve"> </w:t>
      </w:r>
      <w:r w:rsidR="00A315D9" w:rsidRPr="000453A5">
        <w:rPr>
          <w:rFonts w:ascii="Arial Narrow" w:hAnsi="Arial Narrow" w:cs="Arial"/>
          <w:sz w:val="24"/>
          <w:szCs w:val="24"/>
        </w:rPr>
        <w:t xml:space="preserve">unutar zona ugostiteljsko turističke namjene </w:t>
      </w:r>
      <w:r w:rsidR="0048149B" w:rsidRPr="0048149B">
        <w:rPr>
          <w:rFonts w:ascii="Arial Narrow" w:hAnsi="Arial Narrow" w:cs="Arial"/>
          <w:color w:val="0070C0"/>
          <w:sz w:val="24"/>
          <w:szCs w:val="24"/>
        </w:rPr>
        <w:t>vrste hotel (T1) i Turističko naselje (T2</w:t>
      </w:r>
      <w:r w:rsidR="0048149B">
        <w:rPr>
          <w:rFonts w:ascii="Arial Narrow" w:hAnsi="Arial Narrow" w:cs="Arial"/>
          <w:sz w:val="24"/>
          <w:szCs w:val="24"/>
        </w:rPr>
        <w:t xml:space="preserve">) </w:t>
      </w:r>
      <w:r w:rsidR="00A315D9" w:rsidRPr="000453A5">
        <w:rPr>
          <w:rFonts w:ascii="Arial Narrow" w:hAnsi="Arial Narrow" w:cs="Arial"/>
          <w:sz w:val="24"/>
          <w:szCs w:val="24"/>
        </w:rPr>
        <w:t>su:</w:t>
      </w:r>
    </w:p>
    <w:p w:rsidR="00142BED" w:rsidRDefault="00142BED" w:rsidP="00142BED">
      <w:pPr>
        <w:numPr>
          <w:ilvl w:val="0"/>
          <w:numId w:val="35"/>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smještajne građevine</w:t>
      </w:r>
      <w:r w:rsidRPr="00142BED">
        <w:rPr>
          <w:rFonts w:ascii="Arial Narrow" w:hAnsi="Arial Narrow" w:cs="Arial"/>
          <w:color w:val="0070C0"/>
          <w:sz w:val="24"/>
          <w:szCs w:val="24"/>
        </w:rPr>
        <w:t xml:space="preserve"> orga</w:t>
      </w:r>
      <w:r>
        <w:rPr>
          <w:rFonts w:ascii="Arial Narrow" w:hAnsi="Arial Narrow" w:cs="Arial"/>
          <w:color w:val="0070C0"/>
          <w:sz w:val="24"/>
          <w:szCs w:val="24"/>
        </w:rPr>
        <w:t>nizirane kao turističko naselje</w:t>
      </w:r>
      <w:r w:rsidRPr="00142BED">
        <w:rPr>
          <w:rFonts w:ascii="Arial Narrow" w:hAnsi="Arial Narrow" w:cs="Arial"/>
          <w:color w:val="0070C0"/>
          <w:sz w:val="24"/>
          <w:szCs w:val="24"/>
        </w:rPr>
        <w:t xml:space="preserve"> planiraju se na načelu sukladnosti arhitektonskog izraza s elementima autohtonog urbaniteta i tradicijske arhitekture,</w:t>
      </w:r>
    </w:p>
    <w:p w:rsidR="00142BED" w:rsidRPr="00142BED" w:rsidRDefault="00142BED" w:rsidP="00891BE6">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smještajne građevine</w:t>
      </w:r>
      <w:r w:rsidRPr="00142BED">
        <w:rPr>
          <w:rFonts w:ascii="Arial Narrow" w:hAnsi="Arial Narrow" w:cs="Arial"/>
          <w:color w:val="0070C0"/>
          <w:sz w:val="24"/>
          <w:szCs w:val="24"/>
        </w:rPr>
        <w:t xml:space="preserve"> </w:t>
      </w:r>
      <w:r>
        <w:rPr>
          <w:rFonts w:ascii="Arial Narrow" w:hAnsi="Arial Narrow" w:cs="Arial"/>
          <w:color w:val="0070C0"/>
          <w:sz w:val="24"/>
          <w:szCs w:val="24"/>
        </w:rPr>
        <w:t>potrebno je</w:t>
      </w:r>
      <w:r w:rsidRPr="00142BED">
        <w:rPr>
          <w:rFonts w:ascii="Arial Narrow" w:hAnsi="Arial Narrow" w:cs="Arial"/>
          <w:color w:val="0070C0"/>
          <w:sz w:val="24"/>
          <w:szCs w:val="24"/>
        </w:rPr>
        <w:t xml:space="preserve"> smjestiti izvan pojasa najmanje 100 m od obalne crte,</w:t>
      </w:r>
    </w:p>
    <w:p w:rsidR="00891BE6" w:rsidRPr="0013207D" w:rsidRDefault="00891BE6" w:rsidP="00891BE6">
      <w:pPr>
        <w:numPr>
          <w:ilvl w:val="0"/>
          <w:numId w:val="35"/>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maksimalna</w:t>
      </w:r>
      <w:r w:rsidRPr="0013207D">
        <w:rPr>
          <w:rFonts w:ascii="Arial Narrow" w:hAnsi="Arial Narrow" w:cs="Arial"/>
          <w:color w:val="0070C0"/>
          <w:sz w:val="24"/>
          <w:szCs w:val="24"/>
        </w:rPr>
        <w:t xml:space="preserve"> dozvoljena visina smještajne građevine hotela iznosi </w:t>
      </w:r>
      <w:r w:rsidRPr="00891BE6">
        <w:rPr>
          <w:rFonts w:ascii="Arial Narrow" w:hAnsi="Arial Narrow" w:cs="Arial"/>
          <w:color w:val="0070C0"/>
          <w:sz w:val="24"/>
          <w:szCs w:val="24"/>
        </w:rPr>
        <w:t xml:space="preserve">najviše </w:t>
      </w:r>
      <w:r>
        <w:rPr>
          <w:rFonts w:ascii="Arial Narrow" w:hAnsi="Arial Narrow" w:cs="Arial"/>
          <w:color w:val="0070C0"/>
          <w:sz w:val="24"/>
          <w:szCs w:val="24"/>
        </w:rPr>
        <w:t>tri</w:t>
      </w:r>
      <w:r w:rsidRPr="00891BE6">
        <w:rPr>
          <w:rFonts w:ascii="Arial Narrow" w:hAnsi="Arial Narrow" w:cs="Arial"/>
          <w:color w:val="0070C0"/>
          <w:sz w:val="24"/>
          <w:szCs w:val="24"/>
        </w:rPr>
        <w:t xml:space="preserve"> nadzemne etaže,</w:t>
      </w:r>
      <w:r w:rsidRPr="0013207D">
        <w:rPr>
          <w:rFonts w:ascii="Arial Narrow" w:hAnsi="Arial Narrow" w:cs="Arial"/>
          <w:color w:val="0070C0"/>
          <w:sz w:val="24"/>
          <w:szCs w:val="24"/>
        </w:rPr>
        <w:t xml:space="preserve"> odnosno </w:t>
      </w:r>
      <w:r>
        <w:rPr>
          <w:rFonts w:ascii="Arial Narrow" w:hAnsi="Arial Narrow" w:cs="Arial"/>
          <w:color w:val="0070C0"/>
          <w:sz w:val="24"/>
          <w:szCs w:val="24"/>
        </w:rPr>
        <w:t xml:space="preserve">max. visina je </w:t>
      </w:r>
      <w:r w:rsidR="00B67DAD">
        <w:rPr>
          <w:rFonts w:ascii="Arial Narrow" w:hAnsi="Arial Narrow" w:cs="Arial"/>
          <w:color w:val="0070C0"/>
          <w:sz w:val="24"/>
          <w:szCs w:val="24"/>
        </w:rPr>
        <w:t>12</w:t>
      </w:r>
      <w:r w:rsidRPr="0013207D">
        <w:rPr>
          <w:rFonts w:ascii="Arial Narrow" w:hAnsi="Arial Narrow" w:cs="Arial"/>
          <w:color w:val="0070C0"/>
          <w:sz w:val="24"/>
          <w:szCs w:val="24"/>
        </w:rPr>
        <w:t xml:space="preserve">,0 m, </w:t>
      </w:r>
    </w:p>
    <w:p w:rsidR="00891BE6" w:rsidRPr="0013207D" w:rsidRDefault="00891BE6" w:rsidP="00891BE6">
      <w:pPr>
        <w:numPr>
          <w:ilvl w:val="0"/>
          <w:numId w:val="35"/>
        </w:numPr>
        <w:spacing w:before="60" w:after="60" w:line="269" w:lineRule="auto"/>
        <w:ind w:left="567" w:hanging="567"/>
        <w:jc w:val="both"/>
        <w:rPr>
          <w:rFonts w:ascii="Arial Narrow" w:hAnsi="Arial Narrow" w:cs="Arial"/>
          <w:color w:val="0070C0"/>
          <w:sz w:val="24"/>
          <w:szCs w:val="24"/>
        </w:rPr>
      </w:pPr>
      <w:r w:rsidRPr="0013207D">
        <w:rPr>
          <w:rFonts w:ascii="Arial Narrow" w:hAnsi="Arial Narrow" w:cs="Arial"/>
          <w:color w:val="0070C0"/>
          <w:sz w:val="24"/>
          <w:szCs w:val="24"/>
        </w:rPr>
        <w:t xml:space="preserve">najveća dozvoljena visina ostalih smještajnih građevina unutar turističkog naselja iznosi </w:t>
      </w:r>
      <w:r w:rsidRPr="00891BE6">
        <w:rPr>
          <w:rFonts w:ascii="Arial Narrow" w:hAnsi="Arial Narrow" w:cs="Arial"/>
          <w:color w:val="0070C0"/>
          <w:sz w:val="24"/>
          <w:szCs w:val="24"/>
        </w:rPr>
        <w:t xml:space="preserve">najviše </w:t>
      </w:r>
      <w:r w:rsidR="008E66F2">
        <w:rPr>
          <w:rFonts w:ascii="Arial Narrow" w:hAnsi="Arial Narrow" w:cs="Arial"/>
          <w:color w:val="0070C0"/>
          <w:sz w:val="24"/>
          <w:szCs w:val="24"/>
        </w:rPr>
        <w:t>dvije</w:t>
      </w:r>
      <w:r w:rsidRPr="00891BE6">
        <w:rPr>
          <w:rFonts w:ascii="Arial Narrow" w:hAnsi="Arial Narrow" w:cs="Arial"/>
          <w:color w:val="0070C0"/>
          <w:sz w:val="24"/>
          <w:szCs w:val="24"/>
        </w:rPr>
        <w:t xml:space="preserve"> nadzemne etaže</w:t>
      </w:r>
      <w:r w:rsidR="008E66F2">
        <w:rPr>
          <w:rFonts w:ascii="Arial Narrow" w:hAnsi="Arial Narrow" w:cs="Arial"/>
          <w:color w:val="0070C0"/>
          <w:sz w:val="24"/>
          <w:szCs w:val="24"/>
        </w:rPr>
        <w:t>,</w:t>
      </w:r>
      <w:r w:rsidRPr="00891BE6">
        <w:rPr>
          <w:rFonts w:ascii="Arial Narrow" w:hAnsi="Arial Narrow" w:cs="Arial"/>
          <w:color w:val="0070C0"/>
          <w:sz w:val="24"/>
          <w:szCs w:val="24"/>
        </w:rPr>
        <w:t xml:space="preserve"> </w:t>
      </w:r>
      <w:r w:rsidR="008E66F2">
        <w:rPr>
          <w:rFonts w:ascii="Arial Narrow" w:hAnsi="Arial Narrow" w:cs="Arial"/>
          <w:color w:val="0070C0"/>
          <w:sz w:val="24"/>
          <w:szCs w:val="24"/>
        </w:rPr>
        <w:t>odnosno max. visina je 9</w:t>
      </w:r>
      <w:r w:rsidR="008E66F2" w:rsidRPr="0013207D">
        <w:rPr>
          <w:rFonts w:ascii="Arial Narrow" w:hAnsi="Arial Narrow" w:cs="Arial"/>
          <w:color w:val="0070C0"/>
          <w:sz w:val="24"/>
          <w:szCs w:val="24"/>
        </w:rPr>
        <w:t>,0 m</w:t>
      </w:r>
      <w:r w:rsidRPr="0013207D">
        <w:rPr>
          <w:rFonts w:ascii="Arial Narrow" w:hAnsi="Arial Narrow" w:cs="Arial"/>
          <w:color w:val="0070C0"/>
          <w:sz w:val="24"/>
          <w:szCs w:val="24"/>
        </w:rPr>
        <w:t xml:space="preserve">, </w:t>
      </w:r>
    </w:p>
    <w:p w:rsidR="008E66F2" w:rsidRPr="008E66F2" w:rsidRDefault="00891BE6" w:rsidP="008E66F2">
      <w:pPr>
        <w:numPr>
          <w:ilvl w:val="0"/>
          <w:numId w:val="35"/>
        </w:numPr>
        <w:shd w:val="clear" w:color="auto" w:fill="FFFFFF"/>
        <w:spacing w:before="60" w:after="60" w:line="269" w:lineRule="auto"/>
        <w:ind w:left="567" w:hanging="567"/>
        <w:jc w:val="both"/>
        <w:rPr>
          <w:rFonts w:ascii="Arial Narrow" w:hAnsi="Arial Narrow" w:cs="Arial"/>
          <w:sz w:val="24"/>
          <w:szCs w:val="24"/>
        </w:rPr>
      </w:pPr>
      <w:r w:rsidRPr="0013207D">
        <w:rPr>
          <w:rFonts w:ascii="Arial Narrow" w:hAnsi="Arial Narrow" w:cs="Arial"/>
          <w:color w:val="0070C0"/>
          <w:sz w:val="24"/>
          <w:szCs w:val="24"/>
        </w:rPr>
        <w:t xml:space="preserve">najveća dozvoljena visina </w:t>
      </w:r>
      <w:r w:rsidR="008E66F2">
        <w:rPr>
          <w:rFonts w:ascii="Arial Narrow" w:hAnsi="Arial Narrow" w:cs="Arial"/>
          <w:color w:val="0070C0"/>
          <w:sz w:val="24"/>
          <w:szCs w:val="24"/>
        </w:rPr>
        <w:t xml:space="preserve">svih ostalih pratećih </w:t>
      </w:r>
      <w:r w:rsidRPr="0013207D">
        <w:rPr>
          <w:rFonts w:ascii="Arial Narrow" w:hAnsi="Arial Narrow" w:cs="Arial"/>
          <w:color w:val="0070C0"/>
          <w:sz w:val="24"/>
          <w:szCs w:val="24"/>
        </w:rPr>
        <w:t>građevina iznosi</w:t>
      </w:r>
      <w:r w:rsidRPr="00891BE6">
        <w:rPr>
          <w:rFonts w:ascii="Arial Narrow" w:hAnsi="Arial Narrow" w:cs="Arial"/>
          <w:color w:val="0070C0"/>
          <w:sz w:val="24"/>
          <w:szCs w:val="24"/>
        </w:rPr>
        <w:t xml:space="preserve"> najviše dvije nadzemne etaže</w:t>
      </w:r>
      <w:r w:rsidRPr="0013207D">
        <w:rPr>
          <w:rFonts w:ascii="Arial Narrow" w:hAnsi="Arial Narrow" w:cs="Arial"/>
          <w:color w:val="0070C0"/>
          <w:sz w:val="24"/>
          <w:szCs w:val="24"/>
        </w:rPr>
        <w:t xml:space="preserve">, </w:t>
      </w:r>
      <w:r w:rsidR="008E66F2">
        <w:rPr>
          <w:rFonts w:ascii="Arial Narrow" w:hAnsi="Arial Narrow" w:cs="Arial"/>
          <w:color w:val="0070C0"/>
          <w:sz w:val="24"/>
          <w:szCs w:val="24"/>
        </w:rPr>
        <w:t>odnosno max. visina je 7</w:t>
      </w:r>
      <w:r w:rsidR="008E66F2" w:rsidRPr="0013207D">
        <w:rPr>
          <w:rFonts w:ascii="Arial Narrow" w:hAnsi="Arial Narrow" w:cs="Arial"/>
          <w:color w:val="0070C0"/>
          <w:sz w:val="24"/>
          <w:szCs w:val="24"/>
        </w:rPr>
        <w:t>,0 m</w:t>
      </w:r>
      <w:r w:rsidR="008E66F2">
        <w:rPr>
          <w:rFonts w:ascii="Arial Narrow" w:hAnsi="Arial Narrow" w:cs="Arial"/>
          <w:color w:val="0070C0"/>
          <w:sz w:val="24"/>
          <w:szCs w:val="24"/>
        </w:rPr>
        <w:t xml:space="preserve">. </w:t>
      </w:r>
      <w:r w:rsidR="008E66F2" w:rsidRPr="008E66F2">
        <w:rPr>
          <w:rFonts w:ascii="Arial Narrow" w:hAnsi="Arial Narrow" w:cs="Arial"/>
          <w:color w:val="0070C0"/>
          <w:sz w:val="24"/>
          <w:szCs w:val="24"/>
        </w:rPr>
        <w:t>Prateće građevine sportsko-rekreacijske namjene (tobogan i sl.) mogu biti i viši, a ne viši od 12,0</w:t>
      </w:r>
      <w:r w:rsidR="00265541">
        <w:rPr>
          <w:rFonts w:ascii="Arial Narrow" w:hAnsi="Arial Narrow" w:cs="Arial"/>
          <w:color w:val="0070C0"/>
          <w:sz w:val="24"/>
          <w:szCs w:val="24"/>
        </w:rPr>
        <w:t xml:space="preserve"> m,</w:t>
      </w:r>
    </w:p>
    <w:p w:rsidR="008E66F2" w:rsidRPr="00BC5908" w:rsidRDefault="008E66F2" w:rsidP="008E66F2">
      <w:pPr>
        <w:numPr>
          <w:ilvl w:val="0"/>
          <w:numId w:val="35"/>
        </w:numPr>
        <w:shd w:val="clear" w:color="auto" w:fill="FFFFFF"/>
        <w:spacing w:before="60" w:after="60" w:line="269" w:lineRule="auto"/>
        <w:ind w:left="567" w:hanging="567"/>
        <w:jc w:val="both"/>
        <w:rPr>
          <w:rFonts w:ascii="Arial Narrow" w:hAnsi="Arial Narrow" w:cs="Arial"/>
          <w:sz w:val="24"/>
          <w:szCs w:val="24"/>
        </w:rPr>
      </w:pPr>
      <w:r>
        <w:rPr>
          <w:rFonts w:ascii="Arial Narrow" w:hAnsi="Arial Narrow" w:cs="Arial"/>
          <w:color w:val="0070C0"/>
          <w:sz w:val="24"/>
          <w:szCs w:val="24"/>
        </w:rPr>
        <w:t xml:space="preserve">za sve građevine </w:t>
      </w:r>
      <w:r w:rsidR="00265541">
        <w:rPr>
          <w:rFonts w:ascii="Arial Narrow" w:hAnsi="Arial Narrow" w:cs="Arial"/>
          <w:color w:val="0070C0"/>
          <w:sz w:val="24"/>
          <w:szCs w:val="24"/>
        </w:rPr>
        <w:t xml:space="preserve">koje se grade unutar zone ugostiteljsko-turističke namjene </w:t>
      </w:r>
      <w:r>
        <w:rPr>
          <w:rFonts w:ascii="Arial Narrow" w:hAnsi="Arial Narrow" w:cs="Arial"/>
          <w:color w:val="0070C0"/>
          <w:sz w:val="24"/>
          <w:szCs w:val="24"/>
        </w:rPr>
        <w:t>dana je mogućnost izvedbe podzemne etaže</w:t>
      </w:r>
      <w:r w:rsidR="00265541">
        <w:rPr>
          <w:rFonts w:ascii="Arial Narrow" w:hAnsi="Arial Narrow" w:cs="Arial"/>
          <w:color w:val="0070C0"/>
          <w:sz w:val="24"/>
          <w:szCs w:val="24"/>
        </w:rPr>
        <w:t>,</w:t>
      </w:r>
    </w:p>
    <w:p w:rsidR="00A315D9" w:rsidRPr="000453A5" w:rsidRDefault="00ED3D0A" w:rsidP="00350A0E">
      <w:pPr>
        <w:numPr>
          <w:ilvl w:val="0"/>
          <w:numId w:val="29"/>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max.</w:t>
      </w:r>
      <w:r w:rsidR="00A315D9" w:rsidRPr="000453A5">
        <w:rPr>
          <w:rFonts w:ascii="Arial Narrow" w:hAnsi="Arial Narrow" w:cs="Arial"/>
          <w:sz w:val="24"/>
          <w:szCs w:val="24"/>
        </w:rPr>
        <w:t xml:space="preserve"> dopušteni </w:t>
      </w:r>
      <w:r w:rsidRPr="000453A5">
        <w:rPr>
          <w:rFonts w:ascii="Arial Narrow" w:hAnsi="Arial Narrow" w:cs="Arial"/>
          <w:sz w:val="24"/>
          <w:szCs w:val="24"/>
        </w:rPr>
        <w:t>k</w:t>
      </w:r>
      <w:r w:rsidRPr="000453A5">
        <w:rPr>
          <w:rFonts w:ascii="Arial Narrow" w:hAnsi="Arial Narrow" w:cs="Arial"/>
          <w:sz w:val="24"/>
          <w:szCs w:val="24"/>
          <w:vertAlign w:val="subscript"/>
        </w:rPr>
        <w:t>ig</w:t>
      </w:r>
      <w:r w:rsidR="00A315D9" w:rsidRPr="000453A5">
        <w:rPr>
          <w:rFonts w:ascii="Arial Narrow" w:hAnsi="Arial Narrow" w:cs="Arial"/>
          <w:sz w:val="24"/>
          <w:szCs w:val="24"/>
          <w:vertAlign w:val="subscript"/>
        </w:rPr>
        <w:t xml:space="preserve"> </w:t>
      </w:r>
      <w:r w:rsidR="00B64901" w:rsidRPr="000453A5">
        <w:rPr>
          <w:rFonts w:ascii="Arial Narrow" w:hAnsi="Arial Narrow" w:cs="Arial"/>
          <w:sz w:val="24"/>
          <w:szCs w:val="24"/>
        </w:rPr>
        <w:t>-</w:t>
      </w:r>
      <w:r w:rsidRPr="000453A5">
        <w:rPr>
          <w:rFonts w:ascii="Arial Narrow" w:hAnsi="Arial Narrow" w:cs="Arial"/>
          <w:sz w:val="24"/>
          <w:szCs w:val="24"/>
        </w:rPr>
        <w:t xml:space="preserve"> </w:t>
      </w:r>
      <w:r w:rsidR="00B64901" w:rsidRPr="000453A5">
        <w:rPr>
          <w:rFonts w:ascii="Arial Narrow" w:hAnsi="Arial Narrow" w:cs="Arial"/>
          <w:sz w:val="24"/>
          <w:szCs w:val="24"/>
        </w:rPr>
        <w:t>0,3</w:t>
      </w:r>
    </w:p>
    <w:p w:rsidR="00A315D9" w:rsidRPr="000453A5" w:rsidRDefault="00A315D9" w:rsidP="00350A0E">
      <w:pPr>
        <w:numPr>
          <w:ilvl w:val="0"/>
          <w:numId w:val="29"/>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ma</w:t>
      </w:r>
      <w:r w:rsidR="00ED3D0A" w:rsidRPr="000453A5">
        <w:rPr>
          <w:rFonts w:ascii="Arial Narrow" w:hAnsi="Arial Narrow" w:cs="Arial"/>
          <w:sz w:val="24"/>
          <w:szCs w:val="24"/>
        </w:rPr>
        <w:t>x.</w:t>
      </w:r>
      <w:r w:rsidRPr="000453A5">
        <w:rPr>
          <w:rFonts w:ascii="Arial Narrow" w:hAnsi="Arial Narrow" w:cs="Arial"/>
          <w:sz w:val="24"/>
          <w:szCs w:val="24"/>
        </w:rPr>
        <w:t xml:space="preserve"> dopušteni </w:t>
      </w:r>
      <w:r w:rsidR="00ED3D0A" w:rsidRPr="000453A5">
        <w:rPr>
          <w:rFonts w:ascii="Arial Narrow" w:hAnsi="Arial Narrow" w:cs="Arial"/>
          <w:sz w:val="24"/>
          <w:szCs w:val="24"/>
        </w:rPr>
        <w:t>k</w:t>
      </w:r>
      <w:r w:rsidR="00ED3D0A" w:rsidRPr="000453A5">
        <w:rPr>
          <w:rFonts w:ascii="Arial Narrow" w:hAnsi="Arial Narrow" w:cs="Arial"/>
          <w:sz w:val="24"/>
          <w:szCs w:val="24"/>
          <w:vertAlign w:val="subscript"/>
        </w:rPr>
        <w:t>is</w:t>
      </w:r>
      <w:r w:rsidRPr="000453A5">
        <w:rPr>
          <w:rFonts w:ascii="Arial Narrow" w:hAnsi="Arial Narrow" w:cs="Arial"/>
          <w:sz w:val="24"/>
          <w:szCs w:val="24"/>
        </w:rPr>
        <w:t xml:space="preserve"> </w:t>
      </w:r>
      <w:r w:rsidR="00B64901" w:rsidRPr="000453A5">
        <w:rPr>
          <w:rFonts w:ascii="Arial Narrow" w:hAnsi="Arial Narrow" w:cs="Arial"/>
          <w:sz w:val="24"/>
          <w:szCs w:val="24"/>
        </w:rPr>
        <w:t>- 0,8</w:t>
      </w:r>
    </w:p>
    <w:p w:rsidR="00A315D9" w:rsidRPr="00B67DAD" w:rsidRDefault="00A315D9" w:rsidP="00350A0E">
      <w:pPr>
        <w:numPr>
          <w:ilvl w:val="0"/>
          <w:numId w:val="35"/>
        </w:numPr>
        <w:spacing w:before="60" w:after="60" w:line="269" w:lineRule="auto"/>
        <w:ind w:left="567" w:hanging="567"/>
        <w:jc w:val="both"/>
        <w:rPr>
          <w:rFonts w:ascii="Arial Narrow" w:hAnsi="Arial Narrow" w:cs="Arial"/>
          <w:strike/>
          <w:color w:val="FF0000"/>
          <w:sz w:val="24"/>
          <w:szCs w:val="24"/>
        </w:rPr>
      </w:pPr>
      <w:r w:rsidRPr="00B67DAD">
        <w:rPr>
          <w:rFonts w:ascii="Arial Narrow" w:hAnsi="Arial Narrow" w:cs="Arial"/>
          <w:strike/>
          <w:color w:val="FF0000"/>
          <w:sz w:val="24"/>
          <w:szCs w:val="24"/>
        </w:rPr>
        <w:t>max.</w:t>
      </w:r>
      <w:r w:rsidR="00ED3D0A" w:rsidRPr="00B67DAD">
        <w:rPr>
          <w:rFonts w:ascii="Arial Narrow" w:hAnsi="Arial Narrow" w:cs="Arial"/>
          <w:strike/>
          <w:color w:val="FF0000"/>
          <w:sz w:val="24"/>
          <w:szCs w:val="24"/>
        </w:rPr>
        <w:t xml:space="preserve"> </w:t>
      </w:r>
      <w:r w:rsidRPr="00B67DAD">
        <w:rPr>
          <w:rFonts w:ascii="Arial Narrow" w:hAnsi="Arial Narrow" w:cs="Arial"/>
          <w:strike/>
          <w:color w:val="FF0000"/>
          <w:sz w:val="24"/>
          <w:szCs w:val="24"/>
        </w:rPr>
        <w:t>visina zgrade</w:t>
      </w:r>
      <w:r w:rsidR="00ED3D0A" w:rsidRPr="00B67DAD">
        <w:rPr>
          <w:rFonts w:ascii="Arial Narrow" w:hAnsi="Arial Narrow" w:cs="Arial"/>
          <w:strike/>
          <w:color w:val="FF0000"/>
          <w:sz w:val="24"/>
          <w:szCs w:val="24"/>
        </w:rPr>
        <w:t xml:space="preserve"> je </w:t>
      </w:r>
      <w:r w:rsidRPr="00B67DAD">
        <w:rPr>
          <w:rFonts w:ascii="Arial Narrow" w:hAnsi="Arial Narrow" w:cs="Arial"/>
          <w:strike/>
          <w:color w:val="FF0000"/>
          <w:sz w:val="24"/>
          <w:szCs w:val="24"/>
        </w:rPr>
        <w:t>12</w:t>
      </w:r>
      <w:r w:rsidR="00ED3D0A" w:rsidRPr="00B67DAD">
        <w:rPr>
          <w:rFonts w:ascii="Arial Narrow" w:hAnsi="Arial Narrow" w:cs="Arial"/>
          <w:strike/>
          <w:color w:val="FF0000"/>
          <w:sz w:val="24"/>
          <w:szCs w:val="24"/>
        </w:rPr>
        <w:t xml:space="preserve"> </w:t>
      </w:r>
      <w:r w:rsidRPr="00B67DAD">
        <w:rPr>
          <w:rFonts w:ascii="Arial Narrow" w:hAnsi="Arial Narrow" w:cs="Arial"/>
          <w:strike/>
          <w:color w:val="FF0000"/>
          <w:sz w:val="24"/>
          <w:szCs w:val="24"/>
        </w:rPr>
        <w:t>m</w:t>
      </w:r>
    </w:p>
    <w:p w:rsidR="00142BED" w:rsidRPr="000453A5" w:rsidRDefault="00142BED" w:rsidP="00350A0E">
      <w:pPr>
        <w:numPr>
          <w:ilvl w:val="0"/>
          <w:numId w:val="35"/>
        </w:numPr>
        <w:spacing w:before="60" w:after="60" w:line="269" w:lineRule="auto"/>
        <w:ind w:left="567" w:hanging="567"/>
        <w:jc w:val="both"/>
        <w:rPr>
          <w:rFonts w:ascii="Arial Narrow" w:hAnsi="Arial Narrow" w:cs="Arial"/>
          <w:sz w:val="24"/>
          <w:szCs w:val="24"/>
        </w:rPr>
      </w:pPr>
      <w:r w:rsidRPr="0013207D">
        <w:rPr>
          <w:rFonts w:ascii="Arial Narrow" w:hAnsi="Arial Narrow" w:cs="Arial"/>
          <w:color w:val="0070C0"/>
          <w:sz w:val="24"/>
          <w:szCs w:val="24"/>
        </w:rPr>
        <w:lastRenderedPageBreak/>
        <w:t>gustoća korištenja</w:t>
      </w:r>
      <w:r>
        <w:rPr>
          <w:rFonts w:ascii="Arial Narrow" w:hAnsi="Arial Narrow" w:cs="Arial"/>
          <w:color w:val="0070C0"/>
          <w:sz w:val="24"/>
          <w:szCs w:val="24"/>
        </w:rPr>
        <w:t xml:space="preserve"> može biti </w:t>
      </w:r>
      <w:r w:rsidRPr="0013207D">
        <w:rPr>
          <w:rFonts w:ascii="Arial Narrow" w:hAnsi="Arial Narrow" w:cs="Arial"/>
          <w:color w:val="0070C0"/>
          <w:sz w:val="24"/>
          <w:szCs w:val="24"/>
        </w:rPr>
        <w:t xml:space="preserve"> između 50 i 120 ležaja/ha</w:t>
      </w:r>
      <w:r w:rsidR="00606F0C">
        <w:rPr>
          <w:rFonts w:ascii="Arial Narrow" w:hAnsi="Arial Narrow" w:cs="Arial"/>
          <w:color w:val="0070C0"/>
          <w:sz w:val="24"/>
          <w:szCs w:val="24"/>
        </w:rPr>
        <w:t>,</w:t>
      </w:r>
    </w:p>
    <w:p w:rsidR="00B64901" w:rsidRDefault="00B64901" w:rsidP="00350A0E">
      <w:pPr>
        <w:numPr>
          <w:ilvl w:val="0"/>
          <w:numId w:val="35"/>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min. 40% svake građevne čestice </w:t>
      </w:r>
      <w:r w:rsidR="002633AB">
        <w:rPr>
          <w:rFonts w:ascii="Arial Narrow" w:hAnsi="Arial Narrow" w:cs="Arial"/>
          <w:color w:val="0070C0"/>
          <w:sz w:val="24"/>
          <w:szCs w:val="24"/>
        </w:rPr>
        <w:t xml:space="preserve">potrebno je </w:t>
      </w:r>
      <w:r w:rsidRPr="000453A5">
        <w:rPr>
          <w:rFonts w:ascii="Arial Narrow" w:hAnsi="Arial Narrow" w:cs="Arial"/>
          <w:sz w:val="24"/>
          <w:szCs w:val="24"/>
        </w:rPr>
        <w:t>urediti kao parkovnu površinu i prirodno zelenilo,</w:t>
      </w:r>
    </w:p>
    <w:p w:rsidR="00A315D9" w:rsidRDefault="00043DE3" w:rsidP="000453A5">
      <w:pPr>
        <w:spacing w:before="60" w:after="60" w:line="269" w:lineRule="auto"/>
        <w:jc w:val="both"/>
        <w:rPr>
          <w:rFonts w:ascii="Arial Narrow" w:hAnsi="Arial Narrow" w:cs="Arial"/>
          <w:color w:val="0070C0"/>
          <w:sz w:val="24"/>
          <w:szCs w:val="24"/>
        </w:rPr>
      </w:pPr>
      <w:r w:rsidRPr="000F002A">
        <w:rPr>
          <w:rFonts w:ascii="Arial Narrow" w:hAnsi="Arial Narrow" w:cs="Arial"/>
          <w:strike/>
          <w:color w:val="FF0000"/>
          <w:sz w:val="24"/>
          <w:szCs w:val="24"/>
        </w:rPr>
        <w:t>(4)</w:t>
      </w:r>
      <w:r>
        <w:rPr>
          <w:rFonts w:ascii="Arial Narrow" w:hAnsi="Arial Narrow" w:cs="Arial"/>
          <w:sz w:val="24"/>
          <w:szCs w:val="24"/>
        </w:rPr>
        <w:t xml:space="preserve"> </w:t>
      </w:r>
      <w:r w:rsidR="000F002A" w:rsidRPr="000F002A">
        <w:rPr>
          <w:rFonts w:ascii="Arial Narrow" w:hAnsi="Arial Narrow" w:cs="Arial"/>
          <w:color w:val="0070C0"/>
          <w:sz w:val="24"/>
          <w:szCs w:val="24"/>
        </w:rPr>
        <w:t>(</w:t>
      </w:r>
      <w:r w:rsidR="00087B52">
        <w:rPr>
          <w:rFonts w:ascii="Arial Narrow" w:hAnsi="Arial Narrow" w:cs="Arial"/>
          <w:color w:val="0070C0"/>
          <w:sz w:val="24"/>
          <w:szCs w:val="24"/>
        </w:rPr>
        <w:t>13</w:t>
      </w:r>
      <w:r w:rsidR="000F002A" w:rsidRPr="000F002A">
        <w:rPr>
          <w:rFonts w:ascii="Arial Narrow" w:hAnsi="Arial Narrow" w:cs="Arial"/>
          <w:color w:val="0070C0"/>
          <w:sz w:val="24"/>
          <w:szCs w:val="24"/>
        </w:rPr>
        <w:t>)</w:t>
      </w:r>
      <w:r w:rsidR="000F002A">
        <w:rPr>
          <w:rFonts w:ascii="Arial Narrow" w:hAnsi="Arial Narrow" w:cs="Arial"/>
          <w:sz w:val="24"/>
          <w:szCs w:val="24"/>
        </w:rPr>
        <w:t xml:space="preserve"> </w:t>
      </w:r>
      <w:r w:rsidR="00A315D9" w:rsidRPr="000453A5">
        <w:rPr>
          <w:rFonts w:ascii="Arial Narrow" w:hAnsi="Arial Narrow" w:cs="Arial"/>
          <w:sz w:val="24"/>
          <w:szCs w:val="24"/>
        </w:rPr>
        <w:t xml:space="preserve">Uvjeti </w:t>
      </w:r>
      <w:r w:rsidR="00A315D9" w:rsidRPr="009B0A14">
        <w:rPr>
          <w:rFonts w:ascii="Arial Narrow" w:hAnsi="Arial Narrow" w:cs="Arial"/>
          <w:strike/>
          <w:color w:val="FF0000"/>
          <w:sz w:val="24"/>
          <w:szCs w:val="24"/>
        </w:rPr>
        <w:t>uređenja i</w:t>
      </w:r>
      <w:r w:rsidR="00CF5E0C" w:rsidRPr="009B0A14">
        <w:rPr>
          <w:rFonts w:ascii="Arial Narrow" w:hAnsi="Arial Narrow" w:cs="Arial"/>
          <w:strike/>
          <w:color w:val="FF0000"/>
          <w:sz w:val="24"/>
          <w:szCs w:val="24"/>
        </w:rPr>
        <w:t xml:space="preserve"> gradnje površina</w:t>
      </w:r>
      <w:r w:rsidR="00CF5E0C" w:rsidRPr="000453A5">
        <w:rPr>
          <w:rFonts w:ascii="Arial Narrow" w:hAnsi="Arial Narrow" w:cs="Arial"/>
          <w:sz w:val="24"/>
          <w:szCs w:val="24"/>
        </w:rPr>
        <w:t xml:space="preserve"> </w:t>
      </w:r>
      <w:r w:rsidR="00784CE6" w:rsidRPr="00784CE6">
        <w:rPr>
          <w:rFonts w:ascii="Arial Narrow" w:hAnsi="Arial Narrow" w:cs="Arial"/>
          <w:color w:val="0070C0"/>
          <w:sz w:val="24"/>
          <w:szCs w:val="24"/>
        </w:rPr>
        <w:t>za gradnju</w:t>
      </w:r>
      <w:r w:rsidR="00784CE6" w:rsidRPr="000453A5">
        <w:rPr>
          <w:rFonts w:ascii="Arial Narrow" w:hAnsi="Arial Narrow" w:cs="Arial"/>
          <w:sz w:val="24"/>
          <w:szCs w:val="24"/>
        </w:rPr>
        <w:t xml:space="preserve"> </w:t>
      </w:r>
      <w:r w:rsidR="00784CE6" w:rsidRPr="0048149B">
        <w:rPr>
          <w:rFonts w:ascii="Arial Narrow" w:hAnsi="Arial Narrow" w:cs="Arial"/>
          <w:color w:val="0070C0"/>
          <w:sz w:val="24"/>
          <w:szCs w:val="24"/>
        </w:rPr>
        <w:t>građevina i uređenja građevnih čestica</w:t>
      </w:r>
      <w:r w:rsidR="00784CE6">
        <w:rPr>
          <w:rFonts w:ascii="Arial Narrow" w:hAnsi="Arial Narrow" w:cs="Arial"/>
          <w:sz w:val="24"/>
          <w:szCs w:val="24"/>
        </w:rPr>
        <w:t xml:space="preserve"> </w:t>
      </w:r>
      <w:r w:rsidR="00C65ECD" w:rsidRPr="00C65ECD">
        <w:rPr>
          <w:rFonts w:ascii="Arial Narrow" w:hAnsi="Arial Narrow" w:cs="Arial"/>
          <w:color w:val="0070C0"/>
          <w:sz w:val="24"/>
          <w:szCs w:val="24"/>
        </w:rPr>
        <w:t>unutar zona</w:t>
      </w:r>
      <w:r w:rsidR="00C65ECD">
        <w:rPr>
          <w:rFonts w:ascii="Arial Narrow" w:hAnsi="Arial Narrow" w:cs="Arial"/>
          <w:sz w:val="24"/>
          <w:szCs w:val="24"/>
        </w:rPr>
        <w:t xml:space="preserve"> </w:t>
      </w:r>
      <w:r w:rsidR="00CF5E0C" w:rsidRPr="000453A5">
        <w:rPr>
          <w:rFonts w:ascii="Arial Narrow" w:hAnsi="Arial Narrow" w:cs="Arial"/>
          <w:sz w:val="24"/>
          <w:szCs w:val="24"/>
        </w:rPr>
        <w:t>ugostiteljsko-</w:t>
      </w:r>
      <w:r w:rsidR="00A315D9" w:rsidRPr="000453A5">
        <w:rPr>
          <w:rFonts w:ascii="Arial Narrow" w:hAnsi="Arial Narrow" w:cs="Arial"/>
          <w:sz w:val="24"/>
          <w:szCs w:val="24"/>
        </w:rPr>
        <w:t xml:space="preserve">turističke namjene - </w:t>
      </w:r>
      <w:r w:rsidR="000F002A" w:rsidRPr="000F002A">
        <w:rPr>
          <w:rFonts w:ascii="Arial Narrow" w:hAnsi="Arial Narrow" w:cs="Arial"/>
          <w:color w:val="0070C0"/>
          <w:sz w:val="24"/>
          <w:szCs w:val="24"/>
        </w:rPr>
        <w:t>vrste</w:t>
      </w:r>
      <w:r w:rsidR="000F002A">
        <w:rPr>
          <w:rFonts w:ascii="Arial Narrow" w:hAnsi="Arial Narrow" w:cs="Arial"/>
          <w:sz w:val="24"/>
          <w:szCs w:val="24"/>
        </w:rPr>
        <w:t xml:space="preserve"> </w:t>
      </w:r>
      <w:r w:rsidR="00A315D9" w:rsidRPr="000453A5">
        <w:rPr>
          <w:rFonts w:ascii="Arial Narrow" w:hAnsi="Arial Narrow" w:cs="Arial"/>
          <w:sz w:val="24"/>
          <w:szCs w:val="24"/>
        </w:rPr>
        <w:t xml:space="preserve">kamp </w:t>
      </w:r>
      <w:r w:rsidR="00A315D9" w:rsidRPr="000F002A">
        <w:rPr>
          <w:rFonts w:ascii="Arial Narrow" w:hAnsi="Arial Narrow" w:cs="Arial"/>
          <w:strike/>
          <w:color w:val="FF0000"/>
          <w:sz w:val="24"/>
          <w:szCs w:val="24"/>
        </w:rPr>
        <w:t>Punta Rastovac</w:t>
      </w:r>
      <w:r w:rsidR="00A315D9" w:rsidRPr="000453A5">
        <w:rPr>
          <w:rFonts w:ascii="Arial Narrow" w:hAnsi="Arial Narrow" w:cs="Arial"/>
          <w:sz w:val="24"/>
          <w:szCs w:val="24"/>
        </w:rPr>
        <w:t xml:space="preserve"> (T3)</w:t>
      </w:r>
      <w:r w:rsidR="00784CE6">
        <w:rPr>
          <w:rFonts w:ascii="Arial Narrow" w:hAnsi="Arial Narrow" w:cs="Arial"/>
          <w:sz w:val="24"/>
          <w:szCs w:val="24"/>
        </w:rPr>
        <w:t xml:space="preserve"> </w:t>
      </w:r>
      <w:r w:rsidR="00784CE6" w:rsidRPr="00784CE6">
        <w:rPr>
          <w:rFonts w:ascii="Arial Narrow" w:hAnsi="Arial Narrow" w:cs="Arial"/>
          <w:color w:val="0070C0"/>
          <w:sz w:val="24"/>
          <w:szCs w:val="24"/>
        </w:rPr>
        <w:t>su:</w:t>
      </w:r>
    </w:p>
    <w:p w:rsidR="00BC124D" w:rsidRPr="00BC124D" w:rsidRDefault="00BC124D" w:rsidP="00BC124D">
      <w:pPr>
        <w:numPr>
          <w:ilvl w:val="0"/>
          <w:numId w:val="29"/>
        </w:numPr>
        <w:spacing w:before="60" w:after="60" w:line="269" w:lineRule="auto"/>
        <w:ind w:left="567" w:hanging="567"/>
        <w:jc w:val="both"/>
        <w:rPr>
          <w:rFonts w:ascii="Arial Narrow" w:hAnsi="Arial Narrow" w:cs="Arial"/>
          <w:color w:val="0070C0"/>
          <w:sz w:val="24"/>
          <w:szCs w:val="24"/>
        </w:rPr>
      </w:pPr>
      <w:r w:rsidRPr="00BC124D">
        <w:rPr>
          <w:rFonts w:ascii="Arial Narrow" w:hAnsi="Arial Narrow" w:cs="Arial"/>
          <w:color w:val="0070C0"/>
          <w:sz w:val="24"/>
          <w:szCs w:val="24"/>
        </w:rPr>
        <w:t>sve smještajne jedinice i prateće građevine u kampu moraju biti udaljene od obalne crte najmanje 25 metara,</w:t>
      </w:r>
    </w:p>
    <w:p w:rsidR="00A315D9" w:rsidRDefault="00EE14F4" w:rsidP="00350A0E">
      <w:pPr>
        <w:numPr>
          <w:ilvl w:val="0"/>
          <w:numId w:val="35"/>
        </w:numPr>
        <w:shd w:val="clear" w:color="auto" w:fill="FFFFFF"/>
        <w:spacing w:before="60" w:after="60" w:line="269" w:lineRule="auto"/>
        <w:ind w:left="567" w:hanging="567"/>
        <w:jc w:val="both"/>
        <w:rPr>
          <w:rFonts w:ascii="Arial Narrow" w:hAnsi="Arial Narrow" w:cs="Arial"/>
          <w:sz w:val="24"/>
          <w:szCs w:val="24"/>
        </w:rPr>
      </w:pPr>
      <w:r w:rsidRPr="00EE14F4">
        <w:rPr>
          <w:rFonts w:ascii="Arial Narrow" w:hAnsi="Arial Narrow" w:cs="Arial"/>
          <w:color w:val="0070C0"/>
          <w:sz w:val="24"/>
          <w:szCs w:val="24"/>
        </w:rPr>
        <w:t>područje kampa</w:t>
      </w:r>
      <w:r>
        <w:rPr>
          <w:rFonts w:ascii="Arial Narrow" w:hAnsi="Arial Narrow" w:cs="Arial"/>
          <w:sz w:val="24"/>
          <w:szCs w:val="24"/>
        </w:rPr>
        <w:t xml:space="preserve"> </w:t>
      </w:r>
      <w:r w:rsidR="00A315D9" w:rsidRPr="000453A5">
        <w:rPr>
          <w:rFonts w:ascii="Arial Narrow" w:hAnsi="Arial Narrow" w:cs="Arial"/>
          <w:sz w:val="24"/>
          <w:szCs w:val="24"/>
        </w:rPr>
        <w:t>mora zadovoljavati elemente i mjeril</w:t>
      </w:r>
      <w:r w:rsidR="00ED3D0A" w:rsidRPr="000453A5">
        <w:rPr>
          <w:rFonts w:ascii="Arial Narrow" w:hAnsi="Arial Narrow" w:cs="Arial"/>
          <w:sz w:val="24"/>
          <w:szCs w:val="24"/>
        </w:rPr>
        <w:t>a za kategorizaciju kampa I</w:t>
      </w:r>
      <w:r w:rsidR="00ED3D0A" w:rsidRPr="00EE14F4">
        <w:rPr>
          <w:rFonts w:ascii="Arial Narrow" w:hAnsi="Arial Narrow" w:cs="Arial"/>
          <w:strike/>
          <w:color w:val="FF0000"/>
          <w:sz w:val="24"/>
          <w:szCs w:val="24"/>
        </w:rPr>
        <w:t>/</w:t>
      </w:r>
      <w:r>
        <w:rPr>
          <w:rFonts w:ascii="Arial Narrow" w:hAnsi="Arial Narrow" w:cs="Arial"/>
          <w:strike/>
          <w:color w:val="FF0000"/>
          <w:sz w:val="24"/>
          <w:szCs w:val="24"/>
        </w:rPr>
        <w:t xml:space="preserve"> </w:t>
      </w:r>
      <w:r w:rsidRPr="00EE14F4">
        <w:rPr>
          <w:rFonts w:ascii="Arial Narrow" w:hAnsi="Arial Narrow" w:cs="Arial"/>
          <w:color w:val="0070C0"/>
          <w:sz w:val="24"/>
          <w:szCs w:val="24"/>
        </w:rPr>
        <w:t xml:space="preserve">ili </w:t>
      </w:r>
      <w:r w:rsidR="00ED3D0A" w:rsidRPr="000453A5">
        <w:rPr>
          <w:rFonts w:ascii="Arial Narrow" w:hAnsi="Arial Narrow" w:cs="Arial"/>
          <w:sz w:val="24"/>
          <w:szCs w:val="24"/>
        </w:rPr>
        <w:t xml:space="preserve">II </w:t>
      </w:r>
      <w:r w:rsidR="00A315D9" w:rsidRPr="000453A5">
        <w:rPr>
          <w:rFonts w:ascii="Arial Narrow" w:hAnsi="Arial Narrow" w:cs="Arial"/>
          <w:sz w:val="24"/>
          <w:szCs w:val="24"/>
        </w:rPr>
        <w:t>kategorije,</w:t>
      </w:r>
    </w:p>
    <w:p w:rsidR="0064759B" w:rsidRDefault="00EE14F4" w:rsidP="00350A0E">
      <w:pPr>
        <w:numPr>
          <w:ilvl w:val="0"/>
          <w:numId w:val="35"/>
        </w:numPr>
        <w:shd w:val="clear" w:color="auto" w:fill="FFFFFF"/>
        <w:spacing w:before="60" w:after="60" w:line="269" w:lineRule="auto"/>
        <w:ind w:left="567" w:hanging="567"/>
        <w:jc w:val="both"/>
        <w:rPr>
          <w:rFonts w:ascii="Arial Narrow" w:hAnsi="Arial Narrow" w:cs="Arial"/>
          <w:sz w:val="24"/>
          <w:szCs w:val="24"/>
        </w:rPr>
      </w:pPr>
      <w:r w:rsidRPr="00EE14F4">
        <w:rPr>
          <w:rFonts w:ascii="Arial Narrow" w:hAnsi="Arial Narrow" w:cs="Arial"/>
          <w:color w:val="0070C0"/>
          <w:sz w:val="24"/>
          <w:szCs w:val="24"/>
        </w:rPr>
        <w:t>unutar zone kampa potrebno je</w:t>
      </w:r>
      <w:r>
        <w:rPr>
          <w:rFonts w:ascii="Arial Narrow" w:hAnsi="Arial Narrow" w:cs="Arial"/>
          <w:sz w:val="24"/>
          <w:szCs w:val="24"/>
        </w:rPr>
        <w:t xml:space="preserve"> </w:t>
      </w:r>
      <w:r w:rsidR="00A5609D" w:rsidRPr="00EA2CAF">
        <w:rPr>
          <w:rFonts w:ascii="Arial Narrow" w:hAnsi="Arial Narrow" w:cs="Arial"/>
          <w:sz w:val="24"/>
          <w:szCs w:val="24"/>
        </w:rPr>
        <w:t>maksimalno</w:t>
      </w:r>
      <w:r w:rsidR="00A5609D" w:rsidRPr="00BC5908">
        <w:rPr>
          <w:rFonts w:ascii="Arial Narrow" w:hAnsi="Arial Narrow" w:cs="Arial"/>
          <w:sz w:val="24"/>
          <w:szCs w:val="24"/>
        </w:rPr>
        <w:t xml:space="preserve"> </w:t>
      </w:r>
      <w:r w:rsidR="00A315D9" w:rsidRPr="00BC5908">
        <w:rPr>
          <w:rFonts w:ascii="Arial Narrow" w:hAnsi="Arial Narrow" w:cs="Arial"/>
          <w:sz w:val="24"/>
          <w:szCs w:val="24"/>
        </w:rPr>
        <w:t>sačuva</w:t>
      </w:r>
      <w:r w:rsidR="00CF5E0C" w:rsidRPr="00BC5908">
        <w:rPr>
          <w:rFonts w:ascii="Arial Narrow" w:hAnsi="Arial Narrow" w:cs="Arial"/>
          <w:sz w:val="24"/>
          <w:szCs w:val="24"/>
        </w:rPr>
        <w:t>ti</w:t>
      </w:r>
      <w:r w:rsidR="00A315D9" w:rsidRPr="00BC5908">
        <w:rPr>
          <w:rFonts w:ascii="Arial Narrow" w:hAnsi="Arial Narrow" w:cs="Arial"/>
          <w:sz w:val="24"/>
          <w:szCs w:val="24"/>
        </w:rPr>
        <w:t xml:space="preserve"> </w:t>
      </w:r>
      <w:r w:rsidR="00A315D9" w:rsidRPr="00CF117A">
        <w:rPr>
          <w:rFonts w:ascii="Arial Narrow" w:hAnsi="Arial Narrow" w:cs="Arial"/>
          <w:strike/>
          <w:color w:val="FF0000"/>
          <w:sz w:val="24"/>
          <w:szCs w:val="24"/>
        </w:rPr>
        <w:t>zatečeno prirodno zelenilo</w:t>
      </w:r>
      <w:r w:rsidR="00CF117A">
        <w:rPr>
          <w:rFonts w:ascii="Arial Narrow" w:hAnsi="Arial Narrow" w:cs="Arial"/>
          <w:strike/>
          <w:color w:val="FF0000"/>
          <w:sz w:val="24"/>
          <w:szCs w:val="24"/>
        </w:rPr>
        <w:t xml:space="preserve"> </w:t>
      </w:r>
      <w:r w:rsidR="00CF117A">
        <w:rPr>
          <w:rFonts w:ascii="Arial Narrow" w:hAnsi="Arial Narrow" w:cs="Arial"/>
          <w:color w:val="0070C0"/>
          <w:sz w:val="24"/>
          <w:szCs w:val="24"/>
        </w:rPr>
        <w:t>zatečenu prirodnu vegetaciju</w:t>
      </w:r>
      <w:r w:rsidR="00A315D9" w:rsidRPr="00BC5908">
        <w:rPr>
          <w:rFonts w:ascii="Arial Narrow" w:hAnsi="Arial Narrow" w:cs="Arial"/>
          <w:sz w:val="24"/>
          <w:szCs w:val="24"/>
        </w:rPr>
        <w:t>,</w:t>
      </w:r>
      <w:r w:rsidR="00CF117A">
        <w:rPr>
          <w:rFonts w:ascii="Arial Narrow" w:hAnsi="Arial Narrow" w:cs="Arial"/>
          <w:sz w:val="24"/>
          <w:szCs w:val="24"/>
        </w:rPr>
        <w:t xml:space="preserve"> </w:t>
      </w:r>
      <w:r w:rsidR="00CF117A" w:rsidRPr="00CF117A">
        <w:rPr>
          <w:rFonts w:ascii="Arial Narrow" w:hAnsi="Arial Narrow" w:cs="Arial"/>
          <w:color w:val="0070C0"/>
          <w:sz w:val="24"/>
          <w:szCs w:val="24"/>
        </w:rPr>
        <w:t>prirodne dijelove obale te druge zatečene vrijednosti prostora</w:t>
      </w:r>
      <w:r w:rsidR="00CF117A">
        <w:rPr>
          <w:rFonts w:ascii="Arial Narrow" w:hAnsi="Arial Narrow" w:cs="Arial"/>
          <w:sz w:val="24"/>
          <w:szCs w:val="24"/>
        </w:rPr>
        <w:t>.</w:t>
      </w:r>
    </w:p>
    <w:p w:rsidR="0064759B" w:rsidRPr="000453A5" w:rsidRDefault="0064759B" w:rsidP="0064759B">
      <w:pPr>
        <w:numPr>
          <w:ilvl w:val="0"/>
          <w:numId w:val="35"/>
        </w:numPr>
        <w:spacing w:before="60" w:after="60" w:line="269" w:lineRule="auto"/>
        <w:ind w:left="567" w:hanging="567"/>
        <w:jc w:val="both"/>
        <w:rPr>
          <w:rFonts w:ascii="Arial Narrow" w:hAnsi="Arial Narrow" w:cs="Arial"/>
          <w:sz w:val="24"/>
          <w:szCs w:val="24"/>
        </w:rPr>
      </w:pPr>
      <w:r w:rsidRPr="0013207D">
        <w:rPr>
          <w:rFonts w:ascii="Arial Narrow" w:hAnsi="Arial Narrow" w:cs="Arial"/>
          <w:color w:val="0070C0"/>
          <w:sz w:val="24"/>
          <w:szCs w:val="24"/>
        </w:rPr>
        <w:t>gustoća korištenja</w:t>
      </w:r>
      <w:r>
        <w:rPr>
          <w:rFonts w:ascii="Arial Narrow" w:hAnsi="Arial Narrow" w:cs="Arial"/>
          <w:color w:val="0070C0"/>
          <w:sz w:val="24"/>
          <w:szCs w:val="24"/>
        </w:rPr>
        <w:t xml:space="preserve"> može biti </w:t>
      </w:r>
      <w:r w:rsidRPr="0013207D">
        <w:rPr>
          <w:rFonts w:ascii="Arial Narrow" w:hAnsi="Arial Narrow" w:cs="Arial"/>
          <w:color w:val="0070C0"/>
          <w:sz w:val="24"/>
          <w:szCs w:val="24"/>
        </w:rPr>
        <w:t xml:space="preserve"> između 50 i 120 ležaja/ha</w:t>
      </w:r>
      <w:r>
        <w:rPr>
          <w:rFonts w:ascii="Arial Narrow" w:hAnsi="Arial Narrow" w:cs="Arial"/>
          <w:color w:val="0070C0"/>
          <w:sz w:val="24"/>
          <w:szCs w:val="24"/>
        </w:rPr>
        <w:t>,</w:t>
      </w:r>
    </w:p>
    <w:p w:rsidR="00A5609D" w:rsidRPr="00BC5908" w:rsidRDefault="007C7DD7" w:rsidP="00350A0E">
      <w:pPr>
        <w:numPr>
          <w:ilvl w:val="0"/>
          <w:numId w:val="35"/>
        </w:numPr>
        <w:shd w:val="clear" w:color="auto" w:fill="FFFFFF"/>
        <w:spacing w:before="60" w:after="60" w:line="269" w:lineRule="auto"/>
        <w:ind w:left="567" w:hanging="567"/>
        <w:jc w:val="both"/>
        <w:rPr>
          <w:rFonts w:ascii="Arial Narrow" w:hAnsi="Arial Narrow" w:cs="Arial"/>
          <w:sz w:val="24"/>
          <w:szCs w:val="24"/>
        </w:rPr>
      </w:pPr>
      <w:r w:rsidRPr="00BC5908">
        <w:rPr>
          <w:rFonts w:ascii="Arial Narrow" w:hAnsi="Arial Narrow" w:cs="Arial"/>
          <w:sz w:val="24"/>
          <w:szCs w:val="24"/>
        </w:rPr>
        <w:t xml:space="preserve">najmanje 40% površine </w:t>
      </w:r>
      <w:r w:rsidR="00056871" w:rsidRPr="00BC5908">
        <w:rPr>
          <w:rFonts w:ascii="Arial Narrow" w:hAnsi="Arial Narrow" w:cs="Arial"/>
          <w:sz w:val="24"/>
          <w:szCs w:val="24"/>
        </w:rPr>
        <w:t xml:space="preserve">obuhvata zahvata u prostoru kampa </w:t>
      </w:r>
      <w:r w:rsidRPr="00BC124D">
        <w:rPr>
          <w:rFonts w:ascii="Arial Narrow" w:hAnsi="Arial Narrow" w:cs="Arial"/>
          <w:strike/>
          <w:color w:val="FF0000"/>
          <w:sz w:val="24"/>
          <w:szCs w:val="24"/>
        </w:rPr>
        <w:t>treba urediti</w:t>
      </w:r>
      <w:r w:rsidRPr="00BC5908">
        <w:rPr>
          <w:rFonts w:ascii="Arial Narrow" w:hAnsi="Arial Narrow" w:cs="Arial"/>
          <w:sz w:val="24"/>
          <w:szCs w:val="24"/>
        </w:rPr>
        <w:t xml:space="preserve"> </w:t>
      </w:r>
      <w:r w:rsidR="00BC124D">
        <w:rPr>
          <w:rFonts w:ascii="Arial Narrow" w:hAnsi="Arial Narrow" w:cs="Arial"/>
          <w:color w:val="0070C0"/>
          <w:sz w:val="24"/>
          <w:szCs w:val="24"/>
        </w:rPr>
        <w:t xml:space="preserve">mora biti uređeno </w:t>
      </w:r>
      <w:r w:rsidRPr="00BC5908">
        <w:rPr>
          <w:rFonts w:ascii="Arial Narrow" w:hAnsi="Arial Narrow" w:cs="Arial"/>
          <w:sz w:val="24"/>
          <w:szCs w:val="24"/>
        </w:rPr>
        <w:t>parkovnim nasadima i</w:t>
      </w:r>
      <w:r w:rsidR="00BC124D" w:rsidRPr="00BC124D">
        <w:rPr>
          <w:rFonts w:ascii="Arial Narrow" w:hAnsi="Arial Narrow" w:cs="Arial"/>
          <w:color w:val="0070C0"/>
          <w:sz w:val="24"/>
          <w:szCs w:val="24"/>
        </w:rPr>
        <w:t>/ili</w:t>
      </w:r>
      <w:r w:rsidRPr="00BC5908">
        <w:rPr>
          <w:rFonts w:ascii="Arial Narrow" w:hAnsi="Arial Narrow" w:cs="Arial"/>
          <w:sz w:val="24"/>
          <w:szCs w:val="24"/>
        </w:rPr>
        <w:t xml:space="preserve"> prirodnim zelenilom</w:t>
      </w:r>
      <w:r w:rsidR="00BC124D" w:rsidRPr="00BC124D">
        <w:rPr>
          <w:rFonts w:ascii="Arial Narrow" w:hAnsi="Arial Narrow" w:cs="Arial"/>
          <w:color w:val="0070C0"/>
          <w:sz w:val="24"/>
          <w:szCs w:val="24"/>
        </w:rPr>
        <w:t>,</w:t>
      </w:r>
    </w:p>
    <w:p w:rsidR="00A315D9" w:rsidRDefault="00A315D9" w:rsidP="00350A0E">
      <w:pPr>
        <w:numPr>
          <w:ilvl w:val="0"/>
          <w:numId w:val="35"/>
        </w:numPr>
        <w:shd w:val="clear" w:color="auto" w:fill="FFFFFF"/>
        <w:spacing w:before="60" w:after="60" w:line="269" w:lineRule="auto"/>
        <w:ind w:left="567" w:hanging="567"/>
        <w:jc w:val="both"/>
        <w:rPr>
          <w:rFonts w:ascii="Arial Narrow" w:hAnsi="Arial Narrow" w:cs="Arial"/>
          <w:sz w:val="24"/>
          <w:szCs w:val="24"/>
        </w:rPr>
      </w:pPr>
      <w:r w:rsidRPr="00BC5908">
        <w:rPr>
          <w:rFonts w:ascii="Arial Narrow" w:hAnsi="Arial Narrow" w:cs="Arial"/>
          <w:sz w:val="24"/>
          <w:szCs w:val="24"/>
        </w:rPr>
        <w:t xml:space="preserve">smještajne jedinice </w:t>
      </w:r>
      <w:r w:rsidR="00BC124D" w:rsidRPr="00BC124D">
        <w:rPr>
          <w:rFonts w:ascii="Arial Narrow" w:hAnsi="Arial Narrow" w:cs="Arial"/>
          <w:color w:val="0070C0"/>
          <w:sz w:val="24"/>
          <w:szCs w:val="24"/>
        </w:rPr>
        <w:t>u kampu</w:t>
      </w:r>
      <w:r w:rsidR="00BC124D">
        <w:rPr>
          <w:rFonts w:ascii="Arial Narrow" w:hAnsi="Arial Narrow" w:cs="Arial"/>
          <w:sz w:val="24"/>
          <w:szCs w:val="24"/>
        </w:rPr>
        <w:t xml:space="preserve"> </w:t>
      </w:r>
      <w:r w:rsidRPr="00BC5908">
        <w:rPr>
          <w:rFonts w:ascii="Arial Narrow" w:hAnsi="Arial Narrow" w:cs="Arial"/>
          <w:sz w:val="24"/>
          <w:szCs w:val="24"/>
        </w:rPr>
        <w:t xml:space="preserve">ne </w:t>
      </w:r>
      <w:r w:rsidR="00CF5E0C" w:rsidRPr="00BC5908">
        <w:rPr>
          <w:rFonts w:ascii="Arial Narrow" w:hAnsi="Arial Narrow" w:cs="Arial"/>
          <w:sz w:val="24"/>
          <w:szCs w:val="24"/>
        </w:rPr>
        <w:t>smiju</w:t>
      </w:r>
      <w:r w:rsidRPr="00BC5908">
        <w:rPr>
          <w:rFonts w:ascii="Arial Narrow" w:hAnsi="Arial Narrow" w:cs="Arial"/>
          <w:sz w:val="24"/>
          <w:szCs w:val="24"/>
        </w:rPr>
        <w:t xml:space="preserve"> </w:t>
      </w:r>
      <w:r w:rsidR="00CF5E0C" w:rsidRPr="00BC5908">
        <w:rPr>
          <w:rFonts w:ascii="Arial Narrow" w:hAnsi="Arial Narrow" w:cs="Arial"/>
          <w:sz w:val="24"/>
          <w:szCs w:val="24"/>
        </w:rPr>
        <w:t>biti povezane</w:t>
      </w:r>
      <w:r w:rsidRPr="00BC5908">
        <w:rPr>
          <w:rFonts w:ascii="Arial Narrow" w:hAnsi="Arial Narrow" w:cs="Arial"/>
          <w:sz w:val="24"/>
          <w:szCs w:val="24"/>
        </w:rPr>
        <w:t xml:space="preserve"> s tlom na čvrsti način, </w:t>
      </w:r>
    </w:p>
    <w:p w:rsidR="00EE14F4" w:rsidRDefault="00EE14F4" w:rsidP="00EE14F4">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sidRPr="00EE14F4">
        <w:rPr>
          <w:rFonts w:ascii="Arial Narrow" w:hAnsi="Arial Narrow" w:cs="Arial"/>
          <w:color w:val="0070C0"/>
          <w:sz w:val="24"/>
          <w:szCs w:val="24"/>
        </w:rPr>
        <w:t>unutar kampa nije dozvoljena izgradnja čvrstih smještajnih jedinica niti betonskih platformi za smještaj tipskih (montažnih) smještajnih jedinica,</w:t>
      </w:r>
    </w:p>
    <w:p w:rsidR="00EE14F4" w:rsidRPr="00EE14F4" w:rsidRDefault="00EE14F4" w:rsidP="00EE14F4">
      <w:pPr>
        <w:numPr>
          <w:ilvl w:val="0"/>
          <w:numId w:val="35"/>
        </w:numPr>
        <w:shd w:val="clear" w:color="auto" w:fill="FFFFFF"/>
        <w:spacing w:before="60" w:after="60" w:line="269" w:lineRule="auto"/>
        <w:ind w:left="567" w:hanging="567"/>
        <w:jc w:val="both"/>
        <w:rPr>
          <w:rFonts w:ascii="Arial Narrow" w:hAnsi="Arial Narrow" w:cs="Arial"/>
          <w:color w:val="0070C0"/>
          <w:sz w:val="24"/>
          <w:szCs w:val="24"/>
        </w:rPr>
      </w:pPr>
      <w:r w:rsidRPr="00EE14F4">
        <w:rPr>
          <w:rFonts w:ascii="Arial Narrow" w:hAnsi="Arial Narrow" w:cs="Arial"/>
          <w:color w:val="0070C0"/>
          <w:sz w:val="24"/>
          <w:szCs w:val="24"/>
        </w:rPr>
        <w:t>max. dopuštena izgrađenost građevinskog područja kampa ne smije biti veća od 10%</w:t>
      </w:r>
      <w:r>
        <w:rPr>
          <w:rFonts w:ascii="Arial Narrow" w:hAnsi="Arial Narrow" w:cs="Arial"/>
          <w:color w:val="0070C0"/>
          <w:sz w:val="24"/>
          <w:szCs w:val="24"/>
        </w:rPr>
        <w:t>,</w:t>
      </w:r>
    </w:p>
    <w:p w:rsidR="00EE3878" w:rsidRPr="00BC5908" w:rsidRDefault="00A315D9" w:rsidP="00350A0E">
      <w:pPr>
        <w:numPr>
          <w:ilvl w:val="0"/>
          <w:numId w:val="35"/>
        </w:numPr>
        <w:shd w:val="clear" w:color="auto" w:fill="FFFFFF"/>
        <w:spacing w:before="60" w:after="60" w:line="269" w:lineRule="auto"/>
        <w:ind w:left="567" w:hanging="567"/>
        <w:jc w:val="both"/>
        <w:rPr>
          <w:rFonts w:ascii="Arial Narrow" w:hAnsi="Arial Narrow" w:cs="Arial"/>
          <w:sz w:val="24"/>
          <w:szCs w:val="24"/>
        </w:rPr>
      </w:pPr>
      <w:r w:rsidRPr="00BC5908">
        <w:rPr>
          <w:rFonts w:ascii="Arial Narrow" w:hAnsi="Arial Narrow" w:cs="Arial"/>
          <w:sz w:val="24"/>
          <w:szCs w:val="24"/>
        </w:rPr>
        <w:t xml:space="preserve">prateće </w:t>
      </w:r>
      <w:r w:rsidR="00960D1C" w:rsidRPr="00EA2CAF">
        <w:rPr>
          <w:rFonts w:ascii="Arial Narrow" w:hAnsi="Arial Narrow" w:cs="Arial"/>
          <w:sz w:val="24"/>
          <w:szCs w:val="24"/>
        </w:rPr>
        <w:t>zgrade</w:t>
      </w:r>
      <w:r w:rsidR="00960D1C" w:rsidRPr="00BC5908">
        <w:rPr>
          <w:rFonts w:ascii="Arial Narrow" w:hAnsi="Arial Narrow" w:cs="Arial"/>
          <w:sz w:val="24"/>
          <w:szCs w:val="24"/>
        </w:rPr>
        <w:t xml:space="preserve"> </w:t>
      </w:r>
      <w:r w:rsidRPr="00BC5908">
        <w:rPr>
          <w:rFonts w:ascii="Arial Narrow" w:hAnsi="Arial Narrow" w:cs="Arial"/>
          <w:sz w:val="24"/>
          <w:szCs w:val="24"/>
        </w:rPr>
        <w:t xml:space="preserve">mogu </w:t>
      </w:r>
      <w:r w:rsidRPr="000C5FE5">
        <w:rPr>
          <w:rFonts w:ascii="Arial Narrow" w:hAnsi="Arial Narrow" w:cs="Arial"/>
          <w:strike/>
          <w:color w:val="FF0000"/>
          <w:sz w:val="24"/>
          <w:szCs w:val="24"/>
        </w:rPr>
        <w:t xml:space="preserve">se </w:t>
      </w:r>
      <w:r w:rsidR="00CF5E0C" w:rsidRPr="000C5FE5">
        <w:rPr>
          <w:rFonts w:ascii="Arial Narrow" w:hAnsi="Arial Narrow" w:cs="Arial"/>
          <w:strike/>
          <w:color w:val="FF0000"/>
          <w:sz w:val="24"/>
          <w:szCs w:val="24"/>
        </w:rPr>
        <w:t>graditi</w:t>
      </w:r>
      <w:r w:rsidRPr="000C5FE5">
        <w:rPr>
          <w:rFonts w:ascii="Arial Narrow" w:hAnsi="Arial Narrow" w:cs="Arial"/>
          <w:strike/>
          <w:color w:val="FF0000"/>
          <w:sz w:val="24"/>
          <w:szCs w:val="24"/>
        </w:rPr>
        <w:t xml:space="preserve"> </w:t>
      </w:r>
      <w:r w:rsidR="001E55BA" w:rsidRPr="000C5FE5">
        <w:rPr>
          <w:rFonts w:ascii="Arial Narrow" w:hAnsi="Arial Narrow" w:cs="Arial"/>
          <w:strike/>
          <w:color w:val="FF0000"/>
          <w:sz w:val="24"/>
          <w:szCs w:val="24"/>
        </w:rPr>
        <w:t>katnosti Po+</w:t>
      </w:r>
      <w:r w:rsidR="00055EEA" w:rsidRPr="000C5FE5">
        <w:rPr>
          <w:rFonts w:ascii="Arial Narrow" w:hAnsi="Arial Narrow" w:cs="Arial"/>
          <w:strike/>
          <w:color w:val="FF0000"/>
          <w:sz w:val="24"/>
          <w:szCs w:val="24"/>
        </w:rPr>
        <w:t>S+</w:t>
      </w:r>
      <w:r w:rsidR="001E55BA" w:rsidRPr="000C5FE5">
        <w:rPr>
          <w:rFonts w:ascii="Arial Narrow" w:hAnsi="Arial Narrow" w:cs="Arial"/>
          <w:strike/>
          <w:color w:val="FF0000"/>
          <w:sz w:val="24"/>
          <w:szCs w:val="24"/>
        </w:rPr>
        <w:t>P+1</w:t>
      </w:r>
      <w:r w:rsidR="00EE3878" w:rsidRPr="00EA2CAF">
        <w:rPr>
          <w:rFonts w:ascii="Arial Narrow" w:hAnsi="Arial Narrow" w:cs="Arial"/>
          <w:sz w:val="24"/>
          <w:szCs w:val="24"/>
        </w:rPr>
        <w:t xml:space="preserve"> </w:t>
      </w:r>
      <w:r w:rsidR="000C5FE5">
        <w:rPr>
          <w:rFonts w:ascii="Arial Narrow" w:hAnsi="Arial Narrow" w:cs="Arial"/>
          <w:color w:val="0070C0"/>
          <w:sz w:val="24"/>
          <w:szCs w:val="24"/>
        </w:rPr>
        <w:t xml:space="preserve">imati maksimalno 2 nadzemne etaže i max. </w:t>
      </w:r>
      <w:r w:rsidR="00424E57" w:rsidRPr="000C5FE5">
        <w:rPr>
          <w:rFonts w:ascii="Arial Narrow" w:hAnsi="Arial Narrow" w:cs="Arial"/>
          <w:strike/>
          <w:color w:val="FF0000"/>
          <w:sz w:val="24"/>
          <w:szCs w:val="24"/>
        </w:rPr>
        <w:t>visine</w:t>
      </w:r>
      <w:r w:rsidR="00424E57" w:rsidRPr="00EA2CAF">
        <w:rPr>
          <w:rFonts w:ascii="Arial Narrow" w:hAnsi="Arial Narrow" w:cs="Arial"/>
          <w:sz w:val="24"/>
          <w:szCs w:val="24"/>
        </w:rPr>
        <w:t xml:space="preserve"> </w:t>
      </w:r>
      <w:r w:rsidR="000C5FE5" w:rsidRPr="000C5FE5">
        <w:rPr>
          <w:rFonts w:ascii="Arial Narrow" w:hAnsi="Arial Narrow" w:cs="Arial"/>
          <w:color w:val="0070C0"/>
          <w:sz w:val="24"/>
          <w:szCs w:val="24"/>
        </w:rPr>
        <w:t>visinu</w:t>
      </w:r>
      <w:r w:rsidR="000C5FE5">
        <w:rPr>
          <w:rFonts w:ascii="Arial Narrow" w:hAnsi="Arial Narrow" w:cs="Arial"/>
          <w:sz w:val="24"/>
          <w:szCs w:val="24"/>
        </w:rPr>
        <w:t xml:space="preserve"> </w:t>
      </w:r>
      <w:r w:rsidR="00424E57" w:rsidRPr="00EA2CAF">
        <w:rPr>
          <w:rFonts w:ascii="Arial Narrow" w:hAnsi="Arial Narrow" w:cs="Arial"/>
          <w:sz w:val="24"/>
          <w:szCs w:val="24"/>
        </w:rPr>
        <w:t>7,0 m. Središnje</w:t>
      </w:r>
      <w:r w:rsidR="001E55BA" w:rsidRPr="00EA2CAF">
        <w:rPr>
          <w:rFonts w:ascii="Arial Narrow" w:hAnsi="Arial Narrow" w:cs="Arial"/>
          <w:sz w:val="24"/>
          <w:szCs w:val="24"/>
        </w:rPr>
        <w:t xml:space="preserve"> zgrad</w:t>
      </w:r>
      <w:r w:rsidR="00424E57" w:rsidRPr="00EA2CAF">
        <w:rPr>
          <w:rFonts w:ascii="Arial Narrow" w:hAnsi="Arial Narrow" w:cs="Arial"/>
          <w:sz w:val="24"/>
          <w:szCs w:val="24"/>
        </w:rPr>
        <w:t>e</w:t>
      </w:r>
      <w:r w:rsidR="001E55BA" w:rsidRPr="00EA2CAF">
        <w:rPr>
          <w:rFonts w:ascii="Arial Narrow" w:hAnsi="Arial Narrow" w:cs="Arial"/>
          <w:sz w:val="24"/>
          <w:szCs w:val="24"/>
        </w:rPr>
        <w:t xml:space="preserve"> s pratećim ugostiteljskim, uredskim i drugim pomoćnim sadržajima </w:t>
      </w:r>
      <w:r w:rsidR="00424E57" w:rsidRPr="00EA2CAF">
        <w:rPr>
          <w:rFonts w:ascii="Arial Narrow" w:hAnsi="Arial Narrow" w:cs="Arial"/>
          <w:sz w:val="24"/>
          <w:szCs w:val="24"/>
        </w:rPr>
        <w:t xml:space="preserve">mogu </w:t>
      </w:r>
      <w:r w:rsidR="001E55BA" w:rsidRPr="00EA2CAF">
        <w:rPr>
          <w:rFonts w:ascii="Arial Narrow" w:hAnsi="Arial Narrow" w:cs="Arial"/>
          <w:sz w:val="24"/>
          <w:szCs w:val="24"/>
        </w:rPr>
        <w:t xml:space="preserve">imati </w:t>
      </w:r>
      <w:r w:rsidR="000C5FE5">
        <w:rPr>
          <w:rFonts w:ascii="Arial Narrow" w:hAnsi="Arial Narrow" w:cs="Arial"/>
          <w:color w:val="0070C0"/>
          <w:sz w:val="24"/>
          <w:szCs w:val="24"/>
        </w:rPr>
        <w:t xml:space="preserve">maksimalno 3 nadzemne etaže i max. </w:t>
      </w:r>
      <w:r w:rsidR="001E55BA" w:rsidRPr="00EA2CAF">
        <w:rPr>
          <w:rFonts w:ascii="Arial Narrow" w:hAnsi="Arial Narrow" w:cs="Arial"/>
          <w:sz w:val="24"/>
          <w:szCs w:val="24"/>
        </w:rPr>
        <w:t>visinu do 9,0 m</w:t>
      </w:r>
      <w:r w:rsidR="00EE3878" w:rsidRPr="00EA2CAF">
        <w:rPr>
          <w:rFonts w:ascii="Arial Narrow" w:hAnsi="Arial Narrow" w:cs="Arial"/>
          <w:sz w:val="24"/>
          <w:szCs w:val="24"/>
        </w:rPr>
        <w:t xml:space="preserve">. </w:t>
      </w:r>
      <w:r w:rsidR="00960D1C" w:rsidRPr="00EA2CAF">
        <w:rPr>
          <w:rFonts w:ascii="Arial Narrow" w:hAnsi="Arial Narrow" w:cs="Arial"/>
          <w:sz w:val="24"/>
          <w:szCs w:val="24"/>
        </w:rPr>
        <w:t xml:space="preserve">Prateće građevine sportsko-rekreacijske namjene (tobogan i sl.) mogu biti i viši, a ne viši od </w:t>
      </w:r>
      <w:r w:rsidR="00960D1C" w:rsidRPr="000C5FE5">
        <w:rPr>
          <w:rFonts w:ascii="Arial Narrow" w:hAnsi="Arial Narrow" w:cs="Arial"/>
          <w:strike/>
          <w:color w:val="FF0000"/>
          <w:sz w:val="24"/>
          <w:szCs w:val="24"/>
        </w:rPr>
        <w:t>1</w:t>
      </w:r>
      <w:r w:rsidR="0082245E" w:rsidRPr="000C5FE5">
        <w:rPr>
          <w:rFonts w:ascii="Arial Narrow" w:hAnsi="Arial Narrow" w:cs="Arial"/>
          <w:strike/>
          <w:color w:val="FF0000"/>
          <w:sz w:val="24"/>
          <w:szCs w:val="24"/>
        </w:rPr>
        <w:t>2</w:t>
      </w:r>
      <w:r w:rsidR="00960D1C" w:rsidRPr="00EA2CAF">
        <w:rPr>
          <w:rFonts w:ascii="Arial Narrow" w:hAnsi="Arial Narrow" w:cs="Arial"/>
          <w:sz w:val="24"/>
          <w:szCs w:val="24"/>
        </w:rPr>
        <w:t xml:space="preserve"> </w:t>
      </w:r>
      <w:r w:rsidR="000C5FE5" w:rsidRPr="000C5FE5">
        <w:rPr>
          <w:rFonts w:ascii="Arial Narrow" w:hAnsi="Arial Narrow" w:cs="Arial"/>
          <w:color w:val="0070C0"/>
          <w:sz w:val="24"/>
          <w:szCs w:val="24"/>
        </w:rPr>
        <w:t>12,0</w:t>
      </w:r>
      <w:r w:rsidR="000C5FE5">
        <w:rPr>
          <w:rFonts w:ascii="Arial Narrow" w:hAnsi="Arial Narrow" w:cs="Arial"/>
          <w:sz w:val="24"/>
          <w:szCs w:val="24"/>
        </w:rPr>
        <w:t xml:space="preserve"> </w:t>
      </w:r>
      <w:r w:rsidR="00960D1C" w:rsidRPr="00EA2CAF">
        <w:rPr>
          <w:rFonts w:ascii="Arial Narrow" w:hAnsi="Arial Narrow" w:cs="Arial"/>
          <w:sz w:val="24"/>
          <w:szCs w:val="24"/>
        </w:rPr>
        <w:t>m.</w:t>
      </w:r>
    </w:p>
    <w:p w:rsidR="00EE3878" w:rsidRPr="00EF5342" w:rsidRDefault="00EE3878" w:rsidP="00350A0E">
      <w:pPr>
        <w:numPr>
          <w:ilvl w:val="0"/>
          <w:numId w:val="35"/>
        </w:numPr>
        <w:shd w:val="clear" w:color="auto" w:fill="FFFFFF"/>
        <w:spacing w:before="60" w:after="60" w:line="269" w:lineRule="auto"/>
        <w:ind w:left="567" w:hanging="567"/>
        <w:jc w:val="both"/>
        <w:rPr>
          <w:rFonts w:ascii="Arial Narrow" w:hAnsi="Arial Narrow" w:cs="Arial"/>
          <w:strike/>
          <w:color w:val="FF0000"/>
          <w:sz w:val="24"/>
          <w:szCs w:val="24"/>
        </w:rPr>
      </w:pPr>
      <w:r w:rsidRPr="00BC5908">
        <w:rPr>
          <w:rFonts w:ascii="Arial Narrow" w:hAnsi="Arial Narrow" w:cs="Arial"/>
          <w:sz w:val="24"/>
          <w:szCs w:val="24"/>
        </w:rPr>
        <w:t xml:space="preserve">kod ravnih krovova prohodne terasa mogu se koristiti kao ugostiteljske terase </w:t>
      </w:r>
      <w:r w:rsidRPr="00EF5342">
        <w:rPr>
          <w:rFonts w:ascii="Arial Narrow" w:hAnsi="Arial Narrow" w:cs="Arial"/>
          <w:strike/>
          <w:color w:val="FF0000"/>
          <w:sz w:val="24"/>
          <w:szCs w:val="24"/>
        </w:rPr>
        <w:t xml:space="preserve">i površine za smještaj vozila u mirovanju. </w:t>
      </w:r>
    </w:p>
    <w:p w:rsidR="00EE3878" w:rsidRPr="00307EF3" w:rsidRDefault="00EE3878" w:rsidP="00350A0E">
      <w:pPr>
        <w:numPr>
          <w:ilvl w:val="0"/>
          <w:numId w:val="35"/>
        </w:numPr>
        <w:shd w:val="clear" w:color="auto" w:fill="FFFFFF"/>
        <w:spacing w:before="60" w:after="60" w:line="269" w:lineRule="auto"/>
        <w:ind w:left="567" w:hanging="567"/>
        <w:jc w:val="both"/>
        <w:rPr>
          <w:rFonts w:ascii="Arial Narrow" w:hAnsi="Arial Narrow" w:cs="Arial"/>
          <w:strike/>
          <w:color w:val="FF0000"/>
          <w:sz w:val="24"/>
          <w:szCs w:val="24"/>
        </w:rPr>
      </w:pPr>
      <w:r w:rsidRPr="00307EF3">
        <w:rPr>
          <w:rFonts w:ascii="Arial Narrow" w:hAnsi="Arial Narrow" w:cs="Arial"/>
          <w:strike/>
          <w:color w:val="FF0000"/>
          <w:sz w:val="24"/>
          <w:szCs w:val="24"/>
        </w:rPr>
        <w:t xml:space="preserve">visina zgrade mjeri se od konačno zaravnanog i uređenog terena uz pročelje građevine na njegovom najnižem dijelu i to: </w:t>
      </w:r>
    </w:p>
    <w:p w:rsidR="00EE3878" w:rsidRPr="00307EF3" w:rsidRDefault="00EE3878" w:rsidP="00350A0E">
      <w:pPr>
        <w:numPr>
          <w:ilvl w:val="1"/>
          <w:numId w:val="35"/>
        </w:numPr>
        <w:shd w:val="clear" w:color="auto" w:fill="FFFFFF"/>
        <w:spacing w:before="60" w:after="60" w:line="269" w:lineRule="auto"/>
        <w:ind w:left="1134" w:hanging="567"/>
        <w:jc w:val="both"/>
        <w:rPr>
          <w:rFonts w:ascii="Arial Narrow" w:hAnsi="Arial Narrow" w:cs="Arial"/>
          <w:strike/>
          <w:color w:val="FF0000"/>
          <w:sz w:val="24"/>
          <w:szCs w:val="24"/>
        </w:rPr>
      </w:pPr>
      <w:r w:rsidRPr="00307EF3">
        <w:rPr>
          <w:rFonts w:ascii="Arial Narrow" w:hAnsi="Arial Narrow" w:cs="Arial"/>
          <w:strike/>
          <w:color w:val="FF0000"/>
          <w:sz w:val="24"/>
          <w:szCs w:val="24"/>
        </w:rPr>
        <w:t>kod ravnog krova do gornjeg ruba ravnog krova,</w:t>
      </w:r>
    </w:p>
    <w:p w:rsidR="00EE3878" w:rsidRPr="00307EF3" w:rsidRDefault="00EE3878" w:rsidP="00350A0E">
      <w:pPr>
        <w:numPr>
          <w:ilvl w:val="1"/>
          <w:numId w:val="35"/>
        </w:numPr>
        <w:shd w:val="clear" w:color="auto" w:fill="FFFFFF"/>
        <w:spacing w:before="60" w:after="60" w:line="269" w:lineRule="auto"/>
        <w:ind w:left="1134" w:hanging="567"/>
        <w:jc w:val="both"/>
        <w:rPr>
          <w:rFonts w:ascii="Arial Narrow" w:hAnsi="Arial Narrow" w:cs="Arial"/>
          <w:strike/>
          <w:color w:val="FF0000"/>
          <w:sz w:val="24"/>
          <w:szCs w:val="24"/>
        </w:rPr>
      </w:pPr>
      <w:r w:rsidRPr="00307EF3">
        <w:rPr>
          <w:rFonts w:ascii="Arial Narrow" w:hAnsi="Arial Narrow" w:cs="Arial"/>
          <w:strike/>
          <w:color w:val="FF0000"/>
          <w:sz w:val="24"/>
          <w:szCs w:val="24"/>
        </w:rPr>
        <w:t xml:space="preserve">kod kosog i oblog višestrešnog krova na mjestu lomne točke pročelja i kosine krova </w:t>
      </w:r>
    </w:p>
    <w:p w:rsidR="00EE3878" w:rsidRPr="00307EF3" w:rsidRDefault="00EE3878" w:rsidP="00350A0E">
      <w:pPr>
        <w:numPr>
          <w:ilvl w:val="1"/>
          <w:numId w:val="35"/>
        </w:numPr>
        <w:shd w:val="clear" w:color="auto" w:fill="FFFFFF"/>
        <w:spacing w:before="60" w:after="60" w:line="269" w:lineRule="auto"/>
        <w:ind w:left="1134" w:hanging="567"/>
        <w:jc w:val="both"/>
        <w:rPr>
          <w:rFonts w:ascii="Arial Narrow" w:hAnsi="Arial Narrow" w:cs="Arial"/>
          <w:strike/>
          <w:color w:val="FF0000"/>
          <w:sz w:val="24"/>
          <w:szCs w:val="24"/>
        </w:rPr>
      </w:pPr>
      <w:r w:rsidRPr="00307EF3">
        <w:rPr>
          <w:rFonts w:ascii="Arial Narrow" w:hAnsi="Arial Narrow" w:cs="Arial"/>
          <w:strike/>
          <w:color w:val="FF0000"/>
          <w:sz w:val="24"/>
          <w:szCs w:val="24"/>
        </w:rPr>
        <w:t>kod kosog i oblog jednostrešnog krov, do sljemena.</w:t>
      </w:r>
      <w:r w:rsidR="001615E6" w:rsidRPr="00307EF3">
        <w:rPr>
          <w:rFonts w:ascii="Arial Narrow" w:hAnsi="Arial Narrow" w:cs="Arial"/>
          <w:strike/>
          <w:color w:val="FF0000"/>
          <w:sz w:val="24"/>
          <w:szCs w:val="24"/>
        </w:rPr>
        <w:t xml:space="preserve"> Iznimno, u slučajevima kada je jednostrešni krov uvučen min. 3,0 m u odnosu na pročelje zgrade visina se mjeri kao i kod višestrešnog krova</w:t>
      </w:r>
    </w:p>
    <w:p w:rsidR="00EE3878" w:rsidRPr="00307EF3" w:rsidRDefault="00EE3878" w:rsidP="00350A0E">
      <w:pPr>
        <w:numPr>
          <w:ilvl w:val="1"/>
          <w:numId w:val="35"/>
        </w:numPr>
        <w:shd w:val="clear" w:color="auto" w:fill="FFFFFF"/>
        <w:spacing w:before="60" w:after="60" w:line="269" w:lineRule="auto"/>
        <w:ind w:left="1134" w:hanging="567"/>
        <w:jc w:val="both"/>
        <w:rPr>
          <w:rFonts w:ascii="Arial Narrow" w:hAnsi="Arial Narrow" w:cs="Arial"/>
          <w:strike/>
          <w:color w:val="FF0000"/>
          <w:sz w:val="24"/>
          <w:szCs w:val="24"/>
        </w:rPr>
      </w:pPr>
      <w:r w:rsidRPr="00307EF3">
        <w:rPr>
          <w:rFonts w:ascii="Arial Narrow" w:hAnsi="Arial Narrow" w:cs="Arial"/>
          <w:strike/>
          <w:color w:val="FF0000"/>
          <w:sz w:val="24"/>
          <w:szCs w:val="24"/>
        </w:rPr>
        <w:t>kod kaskadne izgradnje, visina građevine mjeri se na svakom mjestu pročelja građevine od konačno zaravnanog i uređenog terena vertikalno uz to pročelje,</w:t>
      </w:r>
    </w:p>
    <w:p w:rsidR="001615E6" w:rsidRPr="00307EF3" w:rsidRDefault="00EE3878" w:rsidP="00350A0E">
      <w:pPr>
        <w:numPr>
          <w:ilvl w:val="1"/>
          <w:numId w:val="35"/>
        </w:numPr>
        <w:shd w:val="clear" w:color="auto" w:fill="FFFFFF"/>
        <w:spacing w:before="60" w:after="60" w:line="269" w:lineRule="auto"/>
        <w:ind w:left="1134" w:hanging="567"/>
        <w:jc w:val="both"/>
        <w:rPr>
          <w:rFonts w:ascii="Arial Narrow" w:hAnsi="Arial Narrow" w:cs="Arial"/>
          <w:strike/>
          <w:color w:val="FF0000"/>
          <w:sz w:val="24"/>
          <w:szCs w:val="24"/>
        </w:rPr>
      </w:pPr>
      <w:r w:rsidRPr="00307EF3">
        <w:rPr>
          <w:rFonts w:ascii="Arial Narrow" w:hAnsi="Arial Narrow" w:cs="Arial"/>
          <w:strike/>
          <w:color w:val="FF0000"/>
          <w:sz w:val="24"/>
          <w:szCs w:val="24"/>
        </w:rPr>
        <w:t>visina ograde kod ravnog krova ne uzima se u obračun visine s tim da ista ne može biti veća od 1,0 m mjereno od gornjeg ruba završnog sloja ravnog krova</w:t>
      </w:r>
      <w:r w:rsidR="001615E6" w:rsidRPr="00307EF3">
        <w:rPr>
          <w:rFonts w:ascii="Arial Narrow" w:hAnsi="Arial Narrow" w:cs="Arial"/>
          <w:strike/>
          <w:color w:val="FF0000"/>
          <w:sz w:val="24"/>
          <w:szCs w:val="24"/>
        </w:rPr>
        <w:t xml:space="preserve">, </w:t>
      </w:r>
    </w:p>
    <w:p w:rsidR="00EE3878" w:rsidRDefault="001615E6" w:rsidP="00350A0E">
      <w:pPr>
        <w:numPr>
          <w:ilvl w:val="1"/>
          <w:numId w:val="35"/>
        </w:numPr>
        <w:shd w:val="clear" w:color="auto" w:fill="FFFFFF"/>
        <w:spacing w:before="60" w:after="60" w:line="269" w:lineRule="auto"/>
        <w:ind w:left="1134" w:hanging="567"/>
        <w:jc w:val="both"/>
        <w:rPr>
          <w:rFonts w:ascii="Arial Narrow" w:hAnsi="Arial Narrow" w:cs="Arial"/>
          <w:strike/>
          <w:color w:val="FF0000"/>
          <w:sz w:val="24"/>
          <w:szCs w:val="24"/>
        </w:rPr>
      </w:pPr>
      <w:r w:rsidRPr="00307EF3">
        <w:rPr>
          <w:rFonts w:ascii="Arial Narrow" w:hAnsi="Arial Narrow" w:cs="Arial"/>
          <w:strike/>
          <w:color w:val="FF0000"/>
          <w:sz w:val="24"/>
          <w:szCs w:val="24"/>
        </w:rPr>
        <w:t>u visinu građevine ne računaju se izlazi stubišta na ravni krov ili strojarnice dizala i klima uređaja (do 30% krovne površine i odmaknuto najmanje 3 m od rubova krovne terase), kao ni ulazi u podzemne i suterenske garaže</w:t>
      </w:r>
      <w:r w:rsidR="00EE3878" w:rsidRPr="00307EF3">
        <w:rPr>
          <w:rFonts w:ascii="Arial Narrow" w:hAnsi="Arial Narrow" w:cs="Arial"/>
          <w:strike/>
          <w:color w:val="FF0000"/>
          <w:sz w:val="24"/>
          <w:szCs w:val="24"/>
        </w:rPr>
        <w:t>.</w:t>
      </w:r>
    </w:p>
    <w:p w:rsidR="00A315D9" w:rsidRPr="00087B52" w:rsidRDefault="00A315D9" w:rsidP="00350A0E">
      <w:pPr>
        <w:numPr>
          <w:ilvl w:val="0"/>
          <w:numId w:val="35"/>
        </w:numPr>
        <w:shd w:val="clear" w:color="auto" w:fill="FFFFFF"/>
        <w:spacing w:before="60" w:after="60" w:line="269" w:lineRule="auto"/>
        <w:ind w:left="567" w:hanging="567"/>
        <w:jc w:val="both"/>
        <w:rPr>
          <w:rFonts w:ascii="Arial Narrow" w:hAnsi="Arial Narrow" w:cs="Arial"/>
          <w:strike/>
          <w:color w:val="FF0000"/>
          <w:sz w:val="24"/>
          <w:szCs w:val="24"/>
        </w:rPr>
      </w:pPr>
      <w:r w:rsidRPr="00087B52">
        <w:rPr>
          <w:rFonts w:ascii="Arial Narrow" w:hAnsi="Arial Narrow" w:cs="Arial"/>
          <w:strike/>
          <w:color w:val="FF0000"/>
          <w:sz w:val="24"/>
          <w:szCs w:val="24"/>
        </w:rPr>
        <w:t>odvodnja otpadnih voda iz kampa mora se izvesti kroz zatvoreni kanalizacijski sustav</w:t>
      </w:r>
      <w:r w:rsidR="0014370A" w:rsidRPr="00087B52">
        <w:rPr>
          <w:rFonts w:ascii="Arial Narrow" w:hAnsi="Arial Narrow" w:cs="Arial"/>
          <w:strike/>
          <w:color w:val="FF0000"/>
          <w:sz w:val="24"/>
          <w:szCs w:val="24"/>
        </w:rPr>
        <w:t>,</w:t>
      </w:r>
    </w:p>
    <w:p w:rsidR="00BB3C56" w:rsidRPr="000453A5" w:rsidRDefault="00043DE3" w:rsidP="004D6096">
      <w:pPr>
        <w:shd w:val="clear" w:color="auto" w:fill="FFFFFF"/>
        <w:spacing w:before="60" w:after="60" w:line="269" w:lineRule="auto"/>
        <w:jc w:val="both"/>
        <w:rPr>
          <w:rFonts w:ascii="Arial Narrow" w:hAnsi="Arial Narrow" w:cs="Arial"/>
          <w:sz w:val="24"/>
          <w:szCs w:val="24"/>
        </w:rPr>
      </w:pPr>
      <w:r w:rsidRPr="00286A2B">
        <w:rPr>
          <w:rFonts w:ascii="Arial Narrow" w:hAnsi="Arial Narrow" w:cs="Arial"/>
          <w:strike/>
          <w:color w:val="FF0000"/>
          <w:sz w:val="24"/>
          <w:szCs w:val="24"/>
        </w:rPr>
        <w:t>(5)</w:t>
      </w:r>
      <w:r w:rsidRPr="00BC5908">
        <w:rPr>
          <w:rFonts w:ascii="Arial Narrow" w:hAnsi="Arial Narrow" w:cs="Arial"/>
          <w:sz w:val="24"/>
          <w:szCs w:val="24"/>
        </w:rPr>
        <w:t xml:space="preserve"> </w:t>
      </w:r>
      <w:r w:rsidR="00286A2B" w:rsidRPr="000F002A">
        <w:rPr>
          <w:rFonts w:ascii="Arial Narrow" w:hAnsi="Arial Narrow" w:cs="Arial"/>
          <w:color w:val="0070C0"/>
          <w:sz w:val="24"/>
          <w:szCs w:val="24"/>
        </w:rPr>
        <w:t>(</w:t>
      </w:r>
      <w:r w:rsidR="00087B52">
        <w:rPr>
          <w:rFonts w:ascii="Arial Narrow" w:hAnsi="Arial Narrow" w:cs="Arial"/>
          <w:color w:val="0070C0"/>
          <w:sz w:val="24"/>
          <w:szCs w:val="24"/>
        </w:rPr>
        <w:t>14</w:t>
      </w:r>
      <w:r w:rsidR="00286A2B" w:rsidRPr="000F002A">
        <w:rPr>
          <w:rFonts w:ascii="Arial Narrow" w:hAnsi="Arial Narrow" w:cs="Arial"/>
          <w:color w:val="0070C0"/>
          <w:sz w:val="24"/>
          <w:szCs w:val="24"/>
        </w:rPr>
        <w:t>)</w:t>
      </w:r>
      <w:r w:rsidR="00286A2B">
        <w:rPr>
          <w:rFonts w:ascii="Arial Narrow" w:hAnsi="Arial Narrow" w:cs="Arial"/>
          <w:sz w:val="24"/>
          <w:szCs w:val="24"/>
        </w:rPr>
        <w:t xml:space="preserve"> </w:t>
      </w:r>
      <w:r w:rsidR="00BB3C56" w:rsidRPr="00BC5908">
        <w:rPr>
          <w:rFonts w:ascii="Arial Narrow" w:hAnsi="Arial Narrow" w:cs="Arial"/>
          <w:sz w:val="24"/>
          <w:szCs w:val="24"/>
        </w:rPr>
        <w:t xml:space="preserve">Za </w:t>
      </w:r>
      <w:r w:rsidR="00286A2B" w:rsidRPr="00286A2B">
        <w:rPr>
          <w:rFonts w:ascii="Arial Narrow" w:hAnsi="Arial Narrow" w:cs="Arial"/>
          <w:color w:val="0070C0"/>
          <w:sz w:val="24"/>
          <w:szCs w:val="24"/>
        </w:rPr>
        <w:t>sve</w:t>
      </w:r>
      <w:r w:rsidR="00286A2B">
        <w:rPr>
          <w:rFonts w:ascii="Arial Narrow" w:hAnsi="Arial Narrow" w:cs="Arial"/>
          <w:sz w:val="24"/>
          <w:szCs w:val="24"/>
        </w:rPr>
        <w:t xml:space="preserve"> </w:t>
      </w:r>
      <w:r w:rsidR="00BB3C56" w:rsidRPr="00BC5908">
        <w:rPr>
          <w:rFonts w:ascii="Arial Narrow" w:hAnsi="Arial Narrow" w:cs="Arial"/>
          <w:sz w:val="24"/>
          <w:szCs w:val="24"/>
        </w:rPr>
        <w:t>zone ugostiteljsko</w:t>
      </w:r>
      <w:r w:rsidR="000B1385" w:rsidRPr="00BC5908">
        <w:rPr>
          <w:rFonts w:ascii="Arial Narrow" w:hAnsi="Arial Narrow" w:cs="Arial"/>
          <w:sz w:val="24"/>
          <w:szCs w:val="24"/>
        </w:rPr>
        <w:t>-</w:t>
      </w:r>
      <w:r w:rsidR="00BB3C56" w:rsidRPr="00BC5908">
        <w:rPr>
          <w:rFonts w:ascii="Arial Narrow" w:hAnsi="Arial Narrow" w:cs="Arial"/>
          <w:sz w:val="24"/>
          <w:szCs w:val="24"/>
        </w:rPr>
        <w:t xml:space="preserve">turističke namjene </w:t>
      </w:r>
      <w:r w:rsidR="000B1385" w:rsidRPr="00BC5908">
        <w:rPr>
          <w:rFonts w:ascii="Arial Narrow" w:hAnsi="Arial Narrow" w:cs="Arial"/>
          <w:sz w:val="24"/>
          <w:szCs w:val="24"/>
        </w:rPr>
        <w:t>ob</w:t>
      </w:r>
      <w:r w:rsidR="00BB3C56" w:rsidRPr="00BC5908">
        <w:rPr>
          <w:rFonts w:ascii="Arial Narrow" w:hAnsi="Arial Narrow" w:cs="Arial"/>
          <w:sz w:val="24"/>
          <w:szCs w:val="24"/>
        </w:rPr>
        <w:t>vez</w:t>
      </w:r>
      <w:r w:rsidR="00B64901" w:rsidRPr="00BC5908">
        <w:rPr>
          <w:rFonts w:ascii="Arial Narrow" w:hAnsi="Arial Narrow" w:cs="Arial"/>
          <w:sz w:val="24"/>
          <w:szCs w:val="24"/>
        </w:rPr>
        <w:t>n</w:t>
      </w:r>
      <w:r w:rsidR="00BB3C56" w:rsidRPr="00BC5908">
        <w:rPr>
          <w:rFonts w:ascii="Arial Narrow" w:hAnsi="Arial Narrow" w:cs="Arial"/>
          <w:sz w:val="24"/>
          <w:szCs w:val="24"/>
        </w:rPr>
        <w:t xml:space="preserve">a </w:t>
      </w:r>
      <w:r w:rsidR="00B64901" w:rsidRPr="00BC5908">
        <w:rPr>
          <w:rFonts w:ascii="Arial Narrow" w:hAnsi="Arial Narrow" w:cs="Arial"/>
          <w:sz w:val="24"/>
          <w:szCs w:val="24"/>
        </w:rPr>
        <w:t>je izrada</w:t>
      </w:r>
      <w:r w:rsidR="00BB3C56" w:rsidRPr="00BC5908">
        <w:rPr>
          <w:rFonts w:ascii="Arial Narrow" w:hAnsi="Arial Narrow" w:cs="Arial"/>
          <w:sz w:val="24"/>
          <w:szCs w:val="24"/>
        </w:rPr>
        <w:t xml:space="preserve"> UPU-a.</w:t>
      </w:r>
    </w:p>
    <w:p w:rsidR="00CF5E0C" w:rsidRPr="000453A5" w:rsidRDefault="00CF5E0C" w:rsidP="000453A5">
      <w:pPr>
        <w:spacing w:before="60" w:after="60" w:line="269" w:lineRule="auto"/>
        <w:jc w:val="both"/>
        <w:rPr>
          <w:rFonts w:ascii="Arial Narrow" w:hAnsi="Arial Narrow" w:cs="Arial"/>
          <w:b/>
          <w:sz w:val="24"/>
          <w:szCs w:val="24"/>
        </w:rPr>
      </w:pPr>
    </w:p>
    <w:p w:rsidR="00BB3C56" w:rsidRPr="000453A5" w:rsidRDefault="006208ED" w:rsidP="004D6096">
      <w:pPr>
        <w:keepNext/>
        <w:shd w:val="clear" w:color="auto" w:fill="FFFFFF"/>
        <w:spacing w:before="60" w:after="60" w:line="269" w:lineRule="auto"/>
        <w:jc w:val="both"/>
        <w:rPr>
          <w:rFonts w:ascii="Arial Narrow" w:hAnsi="Arial Narrow" w:cs="Arial"/>
          <w:b/>
          <w:sz w:val="24"/>
          <w:szCs w:val="24"/>
        </w:rPr>
      </w:pPr>
      <w:r w:rsidRPr="00BC5908">
        <w:rPr>
          <w:rFonts w:ascii="Arial Narrow" w:hAnsi="Arial Narrow" w:cs="Arial"/>
          <w:b/>
          <w:sz w:val="24"/>
          <w:szCs w:val="24"/>
        </w:rPr>
        <w:lastRenderedPageBreak/>
        <w:t xml:space="preserve">2.3.1.3. </w:t>
      </w:r>
      <w:r w:rsidR="00BB3C56" w:rsidRPr="00286A2B">
        <w:rPr>
          <w:rFonts w:ascii="Arial Narrow" w:hAnsi="Arial Narrow" w:cs="Arial"/>
          <w:b/>
          <w:strike/>
          <w:color w:val="FF0000"/>
          <w:sz w:val="24"/>
          <w:szCs w:val="24"/>
        </w:rPr>
        <w:t>Športsko</w:t>
      </w:r>
      <w:r w:rsidR="00BB3C56" w:rsidRPr="00BC5908">
        <w:rPr>
          <w:rFonts w:ascii="Arial Narrow" w:hAnsi="Arial Narrow" w:cs="Arial"/>
          <w:b/>
          <w:sz w:val="24"/>
          <w:szCs w:val="24"/>
        </w:rPr>
        <w:t xml:space="preserve"> </w:t>
      </w:r>
      <w:r w:rsidR="00286A2B">
        <w:rPr>
          <w:rFonts w:ascii="Arial Narrow" w:hAnsi="Arial Narrow" w:cs="Arial"/>
          <w:b/>
          <w:color w:val="0070C0"/>
          <w:sz w:val="24"/>
          <w:szCs w:val="24"/>
        </w:rPr>
        <w:t>Sportsko</w:t>
      </w:r>
      <w:r w:rsidR="00BB3C56" w:rsidRPr="00BC5908">
        <w:rPr>
          <w:rFonts w:ascii="Arial Narrow" w:hAnsi="Arial Narrow" w:cs="Arial"/>
          <w:b/>
          <w:sz w:val="24"/>
          <w:szCs w:val="24"/>
        </w:rPr>
        <w:t>- rekreacijska namjena (R)</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46.</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BB3C56" w:rsidRPr="000453A5">
        <w:rPr>
          <w:rFonts w:ascii="Arial Narrow" w:hAnsi="Arial Narrow" w:cs="Arial"/>
          <w:sz w:val="24"/>
          <w:szCs w:val="24"/>
        </w:rPr>
        <w:t xml:space="preserve">Planom određene zone </w:t>
      </w:r>
      <w:r w:rsidR="00BB3C56" w:rsidRPr="00286A2B">
        <w:rPr>
          <w:rFonts w:ascii="Arial Narrow" w:hAnsi="Arial Narrow" w:cs="Arial"/>
          <w:strike/>
          <w:color w:val="FF0000"/>
          <w:sz w:val="24"/>
          <w:szCs w:val="24"/>
        </w:rPr>
        <w:t>športsko</w:t>
      </w:r>
      <w:r w:rsidR="00286A2B">
        <w:rPr>
          <w:rFonts w:ascii="Arial Narrow" w:hAnsi="Arial Narrow" w:cs="Arial"/>
          <w:color w:val="0070C0"/>
          <w:sz w:val="24"/>
          <w:szCs w:val="24"/>
        </w:rPr>
        <w:t>sportsko</w:t>
      </w:r>
      <w:r w:rsidR="00BB3C56" w:rsidRPr="000453A5">
        <w:rPr>
          <w:rFonts w:ascii="Arial Narrow" w:hAnsi="Arial Narrow" w:cs="Arial"/>
          <w:sz w:val="24"/>
          <w:szCs w:val="24"/>
        </w:rPr>
        <w:t xml:space="preserve">-rekreacijske namjene su </w:t>
      </w:r>
      <w:r w:rsidR="002A195D" w:rsidRPr="000453A5">
        <w:rPr>
          <w:rFonts w:ascii="Arial Narrow" w:hAnsi="Arial Narrow" w:cs="Arial"/>
          <w:sz w:val="24"/>
          <w:szCs w:val="24"/>
        </w:rPr>
        <w:t>izdvojena građevinska područja izvan naselja unutar kojih</w:t>
      </w:r>
      <w:r w:rsidR="00BB3C56" w:rsidRPr="000453A5">
        <w:rPr>
          <w:rFonts w:ascii="Arial Narrow" w:hAnsi="Arial Narrow" w:cs="Arial"/>
          <w:sz w:val="24"/>
          <w:szCs w:val="24"/>
        </w:rPr>
        <w:t xml:space="preserve"> je moguća gradnja: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w:t>
      </w:r>
      <w:r w:rsidR="00043DE3">
        <w:rPr>
          <w:rFonts w:ascii="Arial Narrow" w:hAnsi="Arial Narrow" w:cs="Arial"/>
          <w:sz w:val="24"/>
          <w:szCs w:val="24"/>
        </w:rPr>
        <w:tab/>
      </w:r>
      <w:r w:rsidRPr="004A54E1">
        <w:rPr>
          <w:rFonts w:ascii="Arial Narrow" w:hAnsi="Arial Narrow" w:cs="Arial"/>
          <w:strike/>
          <w:color w:val="FF0000"/>
          <w:sz w:val="24"/>
          <w:szCs w:val="24"/>
        </w:rPr>
        <w:t>športskih</w:t>
      </w:r>
      <w:r w:rsidRPr="000453A5">
        <w:rPr>
          <w:rFonts w:ascii="Arial Narrow" w:hAnsi="Arial Narrow" w:cs="Arial"/>
          <w:sz w:val="24"/>
          <w:szCs w:val="24"/>
        </w:rPr>
        <w:t xml:space="preserve"> </w:t>
      </w:r>
      <w:r w:rsidR="004A54E1" w:rsidRPr="004A54E1">
        <w:rPr>
          <w:rFonts w:ascii="Arial Narrow" w:hAnsi="Arial Narrow" w:cs="Arial"/>
          <w:color w:val="0070C0"/>
          <w:sz w:val="24"/>
          <w:szCs w:val="24"/>
        </w:rPr>
        <w:t>sportskih</w:t>
      </w:r>
      <w:r w:rsidR="004A54E1">
        <w:rPr>
          <w:rFonts w:ascii="Arial Narrow" w:hAnsi="Arial Narrow" w:cs="Arial"/>
          <w:sz w:val="24"/>
          <w:szCs w:val="24"/>
        </w:rPr>
        <w:t xml:space="preserve"> </w:t>
      </w:r>
      <w:r w:rsidRPr="000453A5">
        <w:rPr>
          <w:rFonts w:ascii="Arial Narrow" w:hAnsi="Arial Narrow" w:cs="Arial"/>
          <w:sz w:val="24"/>
          <w:szCs w:val="24"/>
        </w:rPr>
        <w:t>građevina (</w:t>
      </w:r>
      <w:r w:rsidR="00087B52" w:rsidRPr="00087B52">
        <w:rPr>
          <w:rFonts w:ascii="Arial Narrow" w:hAnsi="Arial Narrow" w:cs="Arial"/>
          <w:color w:val="0070C0"/>
          <w:sz w:val="24"/>
          <w:szCs w:val="24"/>
        </w:rPr>
        <w:t>otvorena</w:t>
      </w:r>
      <w:r w:rsidR="00087B52">
        <w:rPr>
          <w:rFonts w:ascii="Arial Narrow" w:hAnsi="Arial Narrow" w:cs="Arial"/>
          <w:sz w:val="24"/>
          <w:szCs w:val="24"/>
        </w:rPr>
        <w:t xml:space="preserve"> </w:t>
      </w:r>
      <w:r w:rsidR="00087B52" w:rsidRPr="00087B52">
        <w:rPr>
          <w:rFonts w:ascii="Arial Narrow" w:hAnsi="Arial Narrow" w:cs="Arial"/>
          <w:color w:val="0070C0"/>
          <w:sz w:val="24"/>
          <w:szCs w:val="24"/>
        </w:rPr>
        <w:t>sportska</w:t>
      </w:r>
      <w:r w:rsidR="00087B52">
        <w:rPr>
          <w:rFonts w:ascii="Arial Narrow" w:hAnsi="Arial Narrow" w:cs="Arial"/>
          <w:sz w:val="24"/>
          <w:szCs w:val="24"/>
        </w:rPr>
        <w:t xml:space="preserve"> </w:t>
      </w:r>
      <w:r w:rsidRPr="000453A5">
        <w:rPr>
          <w:rFonts w:ascii="Arial Narrow" w:hAnsi="Arial Narrow" w:cs="Arial"/>
          <w:sz w:val="24"/>
          <w:szCs w:val="24"/>
        </w:rPr>
        <w:t xml:space="preserve">igrališta, bazeni i </w:t>
      </w:r>
      <w:r w:rsidR="00963FA2">
        <w:rPr>
          <w:rFonts w:ascii="Arial Narrow" w:hAnsi="Arial Narrow" w:cs="Arial"/>
          <w:color w:val="0070C0"/>
          <w:sz w:val="24"/>
          <w:szCs w:val="24"/>
        </w:rPr>
        <w:t xml:space="preserve">tobogani i </w:t>
      </w:r>
      <w:r w:rsidRPr="000453A5">
        <w:rPr>
          <w:rFonts w:ascii="Arial Narrow" w:hAnsi="Arial Narrow" w:cs="Arial"/>
          <w:sz w:val="24"/>
          <w:szCs w:val="24"/>
        </w:rPr>
        <w:t xml:space="preserve">sl.), </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w:t>
      </w:r>
      <w:r w:rsidR="00043DE3">
        <w:rPr>
          <w:rFonts w:ascii="Arial Narrow" w:hAnsi="Arial Narrow" w:cs="Arial"/>
          <w:sz w:val="24"/>
          <w:szCs w:val="24"/>
        </w:rPr>
        <w:tab/>
      </w:r>
      <w:r w:rsidRPr="00963FA2">
        <w:rPr>
          <w:rFonts w:ascii="Arial Narrow" w:hAnsi="Arial Narrow" w:cs="Arial"/>
          <w:strike/>
          <w:color w:val="FF0000"/>
          <w:sz w:val="24"/>
          <w:szCs w:val="24"/>
        </w:rPr>
        <w:t>građevina za rekreaciju</w:t>
      </w:r>
      <w:r w:rsidRPr="000453A5">
        <w:rPr>
          <w:rFonts w:ascii="Arial Narrow" w:hAnsi="Arial Narrow" w:cs="Arial"/>
          <w:sz w:val="24"/>
          <w:szCs w:val="24"/>
        </w:rPr>
        <w:t xml:space="preserve"> </w:t>
      </w:r>
      <w:r w:rsidR="00963FA2" w:rsidRPr="00963FA2">
        <w:rPr>
          <w:rFonts w:ascii="Arial Narrow" w:hAnsi="Arial Narrow" w:cs="Arial"/>
          <w:color w:val="0070C0"/>
          <w:sz w:val="24"/>
          <w:szCs w:val="24"/>
        </w:rPr>
        <w:t>rekreacijskih sadržaja</w:t>
      </w:r>
      <w:r w:rsidR="00963FA2">
        <w:rPr>
          <w:rFonts w:ascii="Arial Narrow" w:hAnsi="Arial Narrow" w:cs="Arial"/>
          <w:sz w:val="24"/>
          <w:szCs w:val="24"/>
        </w:rPr>
        <w:t xml:space="preserve"> </w:t>
      </w:r>
      <w:r w:rsidRPr="000453A5">
        <w:rPr>
          <w:rFonts w:ascii="Arial Narrow" w:hAnsi="Arial Narrow" w:cs="Arial"/>
          <w:sz w:val="24"/>
          <w:szCs w:val="24"/>
        </w:rPr>
        <w:t>(</w:t>
      </w:r>
      <w:r w:rsidRPr="00963FA2">
        <w:rPr>
          <w:rFonts w:ascii="Arial Narrow" w:hAnsi="Arial Narrow" w:cs="Arial"/>
          <w:strike/>
          <w:color w:val="FF0000"/>
          <w:sz w:val="24"/>
          <w:szCs w:val="24"/>
        </w:rPr>
        <w:t>tobogani</w:t>
      </w:r>
      <w:r w:rsidR="00963FA2">
        <w:rPr>
          <w:rFonts w:ascii="Arial Narrow" w:hAnsi="Arial Narrow" w:cs="Arial"/>
          <w:strike/>
          <w:color w:val="FF0000"/>
          <w:sz w:val="24"/>
          <w:szCs w:val="24"/>
        </w:rPr>
        <w:t xml:space="preserve"> </w:t>
      </w:r>
      <w:r w:rsidR="00963FA2">
        <w:rPr>
          <w:rFonts w:ascii="Arial Narrow" w:hAnsi="Arial Narrow" w:cs="Arial"/>
          <w:color w:val="0070C0"/>
          <w:sz w:val="24"/>
          <w:szCs w:val="24"/>
        </w:rPr>
        <w:t>šetnice, trim staze, biciklističke staze</w:t>
      </w:r>
      <w:r w:rsidRPr="000453A5">
        <w:rPr>
          <w:rFonts w:ascii="Arial Narrow" w:hAnsi="Arial Narrow" w:cs="Arial"/>
          <w:sz w:val="24"/>
          <w:szCs w:val="24"/>
        </w:rPr>
        <w:t xml:space="preserve">, dječja igrališta i sl.), </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w:t>
      </w:r>
      <w:r w:rsidR="00043DE3">
        <w:rPr>
          <w:rFonts w:ascii="Arial Narrow" w:hAnsi="Arial Narrow" w:cs="Arial"/>
          <w:sz w:val="24"/>
          <w:szCs w:val="24"/>
        </w:rPr>
        <w:tab/>
      </w:r>
      <w:r w:rsidRPr="000453A5">
        <w:rPr>
          <w:rFonts w:ascii="Arial Narrow" w:hAnsi="Arial Narrow" w:cs="Arial"/>
          <w:sz w:val="24"/>
          <w:szCs w:val="24"/>
        </w:rPr>
        <w:t xml:space="preserve">pomoćnih objekata u funkciji </w:t>
      </w:r>
      <w:r w:rsidRPr="009C6E0E">
        <w:rPr>
          <w:rFonts w:ascii="Arial Narrow" w:hAnsi="Arial Narrow" w:cs="Arial"/>
          <w:strike/>
          <w:color w:val="FF0000"/>
          <w:sz w:val="24"/>
          <w:szCs w:val="24"/>
        </w:rPr>
        <w:t>športa</w:t>
      </w:r>
      <w:r w:rsidRPr="000453A5">
        <w:rPr>
          <w:rFonts w:ascii="Arial Narrow" w:hAnsi="Arial Narrow" w:cs="Arial"/>
          <w:sz w:val="24"/>
          <w:szCs w:val="24"/>
        </w:rPr>
        <w:t xml:space="preserve"> </w:t>
      </w:r>
      <w:r w:rsidR="009C6E0E">
        <w:rPr>
          <w:rFonts w:ascii="Arial Narrow" w:hAnsi="Arial Narrow" w:cs="Arial"/>
          <w:color w:val="0070C0"/>
          <w:sz w:val="24"/>
          <w:szCs w:val="24"/>
        </w:rPr>
        <w:t xml:space="preserve">sporta </w:t>
      </w:r>
      <w:r w:rsidRPr="000453A5">
        <w:rPr>
          <w:rFonts w:ascii="Arial Narrow" w:hAnsi="Arial Narrow" w:cs="Arial"/>
          <w:sz w:val="24"/>
          <w:szCs w:val="24"/>
        </w:rPr>
        <w:t xml:space="preserve">i rekreacije (gledališta, svlačionice, sanitarni čvorovi, spremišta rekvizita i sl. ), </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w:t>
      </w:r>
      <w:r w:rsidR="00043DE3">
        <w:rPr>
          <w:rFonts w:ascii="Arial Narrow" w:hAnsi="Arial Narrow" w:cs="Arial"/>
          <w:sz w:val="24"/>
          <w:szCs w:val="24"/>
        </w:rPr>
        <w:tab/>
      </w:r>
      <w:r w:rsidRPr="000453A5">
        <w:rPr>
          <w:rFonts w:ascii="Arial Narrow" w:hAnsi="Arial Narrow" w:cs="Arial"/>
          <w:sz w:val="24"/>
          <w:szCs w:val="24"/>
        </w:rPr>
        <w:t>pratećih ugostiteljskih objekata (barovi, restorani, trgovine i sl.</w:t>
      </w:r>
      <w:r w:rsidR="002A195D" w:rsidRPr="000453A5">
        <w:rPr>
          <w:rFonts w:ascii="Arial Narrow" w:hAnsi="Arial Narrow" w:cs="Arial"/>
          <w:sz w:val="24"/>
          <w:szCs w:val="24"/>
        </w:rPr>
        <w:t>,</w:t>
      </w:r>
      <w:r w:rsidRPr="000453A5">
        <w:rPr>
          <w:rFonts w:ascii="Arial Narrow" w:hAnsi="Arial Narrow" w:cs="Arial"/>
          <w:sz w:val="24"/>
          <w:szCs w:val="24"/>
        </w:rPr>
        <w:t xml:space="preserve"> vezano uz primarnu funkciju</w:t>
      </w:r>
      <w:r w:rsidR="009C6E0E">
        <w:rPr>
          <w:rFonts w:ascii="Arial Narrow" w:hAnsi="Arial Narrow" w:cs="Arial"/>
          <w:sz w:val="24"/>
          <w:szCs w:val="24"/>
        </w:rPr>
        <w:t xml:space="preserve"> </w:t>
      </w:r>
      <w:r w:rsidR="009C6E0E">
        <w:rPr>
          <w:rFonts w:ascii="Arial Narrow" w:hAnsi="Arial Narrow" w:cs="Arial"/>
          <w:color w:val="0070C0"/>
          <w:sz w:val="24"/>
          <w:szCs w:val="24"/>
        </w:rPr>
        <w:t>koji upotpunjuju i služe osnovnoj djelatnosti</w:t>
      </w:r>
      <w:r w:rsidRPr="000453A5">
        <w:rPr>
          <w:rFonts w:ascii="Arial Narrow" w:hAnsi="Arial Narrow" w:cs="Arial"/>
          <w:sz w:val="24"/>
          <w:szCs w:val="24"/>
        </w:rPr>
        <w:t xml:space="preserve">), </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w:t>
      </w:r>
      <w:r w:rsidR="00043DE3">
        <w:rPr>
          <w:rFonts w:ascii="Arial Narrow" w:hAnsi="Arial Narrow" w:cs="Arial"/>
          <w:sz w:val="24"/>
          <w:szCs w:val="24"/>
        </w:rPr>
        <w:tab/>
      </w:r>
      <w:r w:rsidRPr="000453A5">
        <w:rPr>
          <w:rFonts w:ascii="Arial Narrow" w:hAnsi="Arial Narrow" w:cs="Arial"/>
          <w:sz w:val="24"/>
          <w:szCs w:val="24"/>
        </w:rPr>
        <w:t>osnovne i komunalne infrastrukture</w:t>
      </w:r>
      <w:r w:rsidR="002A195D" w:rsidRPr="000453A5">
        <w:rPr>
          <w:rFonts w:ascii="Arial Narrow" w:hAnsi="Arial Narrow" w:cs="Arial"/>
          <w:sz w:val="24"/>
          <w:szCs w:val="24"/>
        </w:rPr>
        <w:t>, te</w:t>
      </w:r>
    </w:p>
    <w:p w:rsidR="002A195D" w:rsidRPr="000453A5" w:rsidRDefault="002A195D"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w:t>
      </w:r>
      <w:r w:rsidR="00043DE3">
        <w:rPr>
          <w:rFonts w:ascii="Arial Narrow" w:hAnsi="Arial Narrow" w:cs="Arial"/>
          <w:sz w:val="24"/>
          <w:szCs w:val="24"/>
        </w:rPr>
        <w:tab/>
      </w:r>
      <w:r w:rsidRPr="000453A5">
        <w:rPr>
          <w:rFonts w:ascii="Arial Narrow" w:hAnsi="Arial Narrow" w:cs="Arial"/>
          <w:sz w:val="24"/>
          <w:szCs w:val="24"/>
        </w:rPr>
        <w:t>uređenje površina</w:t>
      </w:r>
    </w:p>
    <w:p w:rsidR="00BB3C56"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BB3C56" w:rsidRPr="000453A5">
        <w:rPr>
          <w:rFonts w:ascii="Arial Narrow" w:hAnsi="Arial Narrow" w:cs="Arial"/>
          <w:sz w:val="24"/>
          <w:szCs w:val="24"/>
        </w:rPr>
        <w:t xml:space="preserve">Planom su određene </w:t>
      </w:r>
      <w:r w:rsidR="00EA0BCE" w:rsidRPr="00EA0BCE">
        <w:rPr>
          <w:rFonts w:ascii="Arial Narrow" w:hAnsi="Arial Narrow" w:cs="Arial"/>
          <w:color w:val="0070C0"/>
          <w:sz w:val="24"/>
          <w:szCs w:val="24"/>
        </w:rPr>
        <w:t>sljedeće</w:t>
      </w:r>
      <w:r w:rsidR="00EA0BCE">
        <w:rPr>
          <w:rFonts w:ascii="Arial Narrow" w:hAnsi="Arial Narrow" w:cs="Arial"/>
          <w:sz w:val="24"/>
          <w:szCs w:val="24"/>
        </w:rPr>
        <w:t xml:space="preserve"> </w:t>
      </w:r>
      <w:r w:rsidR="00BB3C56" w:rsidRPr="000453A5">
        <w:rPr>
          <w:rFonts w:ascii="Arial Narrow" w:hAnsi="Arial Narrow" w:cs="Arial"/>
          <w:sz w:val="24"/>
          <w:szCs w:val="24"/>
        </w:rPr>
        <w:t>lokacije i vrsta zona</w:t>
      </w:r>
      <w:r w:rsidR="00EA0BCE">
        <w:rPr>
          <w:rFonts w:ascii="Arial Narrow" w:hAnsi="Arial Narrow" w:cs="Arial"/>
          <w:sz w:val="24"/>
          <w:szCs w:val="24"/>
        </w:rPr>
        <w:t xml:space="preserve"> </w:t>
      </w:r>
      <w:r w:rsidR="00EA0BCE" w:rsidRPr="00EA0BCE">
        <w:rPr>
          <w:rFonts w:ascii="Arial Narrow" w:hAnsi="Arial Narrow" w:cs="Arial"/>
          <w:color w:val="0070C0"/>
          <w:sz w:val="24"/>
          <w:szCs w:val="24"/>
        </w:rPr>
        <w:t>sportsko-rekreacijske namjene</w:t>
      </w:r>
      <w:r w:rsidR="00EA0BCE">
        <w:rPr>
          <w:rFonts w:ascii="Arial Narrow" w:hAnsi="Arial Narrow" w:cs="Arial"/>
          <w:sz w:val="24"/>
          <w:szCs w:val="24"/>
        </w:rPr>
        <w:t>:</w:t>
      </w:r>
    </w:p>
    <w:p w:rsidR="00EA0BCE" w:rsidRPr="00EA0BCE" w:rsidRDefault="00EA0BCE" w:rsidP="00EA0BCE">
      <w:pPr>
        <w:tabs>
          <w:tab w:val="left" w:pos="567"/>
        </w:tabs>
        <w:spacing w:before="60" w:after="60" w:line="269" w:lineRule="auto"/>
        <w:ind w:left="567" w:hanging="567"/>
        <w:jc w:val="both"/>
        <w:rPr>
          <w:rFonts w:ascii="Arial Narrow" w:hAnsi="Arial Narrow" w:cs="Arial"/>
          <w:color w:val="0070C0"/>
          <w:sz w:val="24"/>
          <w:szCs w:val="24"/>
        </w:rPr>
      </w:pPr>
      <w:r w:rsidRPr="00EA0BCE">
        <w:rPr>
          <w:rFonts w:ascii="Arial Narrow" w:hAnsi="Arial Narrow" w:cs="Arial"/>
          <w:color w:val="0070C0"/>
          <w:sz w:val="24"/>
          <w:szCs w:val="24"/>
        </w:rPr>
        <w:t xml:space="preserve">- </w:t>
      </w:r>
      <w:r w:rsidRPr="00EA0BCE">
        <w:rPr>
          <w:rFonts w:ascii="Arial Narrow" w:hAnsi="Arial Narrow" w:cs="Arial"/>
          <w:color w:val="0070C0"/>
          <w:sz w:val="24"/>
          <w:szCs w:val="24"/>
        </w:rPr>
        <w:tab/>
        <w:t xml:space="preserve">R5 - Centar za vodene sportove - </w:t>
      </w:r>
      <w:r w:rsidR="004A54E1">
        <w:rPr>
          <w:rFonts w:ascii="Arial Narrow" w:hAnsi="Arial Narrow" w:cs="Arial"/>
          <w:color w:val="0070C0"/>
          <w:sz w:val="24"/>
          <w:szCs w:val="24"/>
        </w:rPr>
        <w:t>z</w:t>
      </w:r>
      <w:r w:rsidRPr="00EA0BCE">
        <w:rPr>
          <w:rFonts w:ascii="Arial Narrow" w:hAnsi="Arial Narrow" w:cs="Arial"/>
          <w:color w:val="0070C0"/>
          <w:sz w:val="24"/>
          <w:szCs w:val="24"/>
        </w:rPr>
        <w:t xml:space="preserve">ona Bas </w:t>
      </w:r>
    </w:p>
    <w:p w:rsidR="00EA0BCE" w:rsidRPr="003B5FE9" w:rsidRDefault="00EA0BCE" w:rsidP="00EA0BCE">
      <w:pPr>
        <w:tabs>
          <w:tab w:val="left" w:pos="567"/>
        </w:tabs>
        <w:spacing w:before="60" w:after="60" w:line="269" w:lineRule="auto"/>
        <w:ind w:left="567" w:hanging="567"/>
        <w:jc w:val="both"/>
        <w:rPr>
          <w:rFonts w:ascii="Arial Narrow" w:hAnsi="Arial Narrow" w:cs="Arial"/>
          <w:color w:val="0070C0"/>
          <w:sz w:val="24"/>
          <w:szCs w:val="24"/>
        </w:rPr>
      </w:pPr>
      <w:r w:rsidRPr="003B5FE9">
        <w:rPr>
          <w:rFonts w:ascii="Arial Narrow" w:hAnsi="Arial Narrow" w:cs="Arial"/>
          <w:color w:val="0070C0"/>
          <w:sz w:val="24"/>
          <w:szCs w:val="24"/>
        </w:rPr>
        <w:t>-</w:t>
      </w:r>
      <w:r w:rsidRPr="003B5FE9">
        <w:rPr>
          <w:rFonts w:ascii="Arial Narrow" w:hAnsi="Arial Narrow" w:cs="Arial"/>
          <w:color w:val="0070C0"/>
          <w:sz w:val="24"/>
          <w:szCs w:val="24"/>
        </w:rPr>
        <w:tab/>
        <w:t>R7 - ostali rekreacijski sadržaji</w:t>
      </w:r>
      <w:r w:rsidR="004A54E1" w:rsidRPr="003B5FE9">
        <w:rPr>
          <w:rFonts w:ascii="Arial Narrow" w:hAnsi="Arial Narrow" w:cs="Arial"/>
          <w:color w:val="0070C0"/>
          <w:sz w:val="24"/>
          <w:szCs w:val="24"/>
        </w:rPr>
        <w:t xml:space="preserve"> - zona Segal </w:t>
      </w:r>
    </w:p>
    <w:p w:rsidR="00EA0BCE" w:rsidRPr="003B5FE9" w:rsidRDefault="00EA0BCE" w:rsidP="00EA0BCE">
      <w:pPr>
        <w:tabs>
          <w:tab w:val="left" w:pos="567"/>
        </w:tabs>
        <w:spacing w:before="60" w:after="60" w:line="269" w:lineRule="auto"/>
        <w:ind w:left="567" w:hanging="567"/>
        <w:jc w:val="both"/>
        <w:rPr>
          <w:rFonts w:ascii="Arial Narrow" w:hAnsi="Arial Narrow" w:cs="Arial"/>
          <w:color w:val="0070C0"/>
          <w:sz w:val="24"/>
          <w:szCs w:val="24"/>
        </w:rPr>
      </w:pPr>
      <w:r w:rsidRPr="003B5FE9">
        <w:rPr>
          <w:rFonts w:ascii="Arial Narrow" w:hAnsi="Arial Narrow" w:cs="Arial"/>
          <w:color w:val="0070C0"/>
          <w:sz w:val="24"/>
          <w:szCs w:val="24"/>
        </w:rPr>
        <w:t>-</w:t>
      </w:r>
      <w:r w:rsidRPr="003B5FE9">
        <w:rPr>
          <w:rFonts w:ascii="Arial Narrow" w:hAnsi="Arial Narrow" w:cs="Arial"/>
          <w:color w:val="0070C0"/>
          <w:sz w:val="24"/>
          <w:szCs w:val="24"/>
        </w:rPr>
        <w:tab/>
        <w:t>R7 - ostali rekreacijski sadržaji</w:t>
      </w:r>
      <w:r w:rsidR="004A54E1" w:rsidRPr="003B5FE9">
        <w:rPr>
          <w:rFonts w:ascii="Arial Narrow" w:hAnsi="Arial Narrow" w:cs="Arial"/>
          <w:color w:val="0070C0"/>
          <w:sz w:val="24"/>
          <w:szCs w:val="24"/>
        </w:rPr>
        <w:t xml:space="preserve"> - zona Povljana Jug</w:t>
      </w:r>
    </w:p>
    <w:p w:rsidR="00EA0BCE" w:rsidRPr="003B5FE9" w:rsidRDefault="00EA0BCE" w:rsidP="00EA0BCE">
      <w:pPr>
        <w:tabs>
          <w:tab w:val="left" w:pos="567"/>
        </w:tabs>
        <w:spacing w:before="60" w:after="60" w:line="269" w:lineRule="auto"/>
        <w:ind w:left="567" w:hanging="567"/>
        <w:jc w:val="both"/>
        <w:rPr>
          <w:rFonts w:ascii="Arial Narrow" w:hAnsi="Arial Narrow" w:cs="Arial"/>
          <w:color w:val="0070C0"/>
          <w:sz w:val="24"/>
          <w:szCs w:val="24"/>
        </w:rPr>
      </w:pPr>
      <w:r w:rsidRPr="003B5FE9">
        <w:rPr>
          <w:rFonts w:ascii="Arial Narrow" w:hAnsi="Arial Narrow" w:cs="Arial"/>
          <w:color w:val="0070C0"/>
          <w:sz w:val="24"/>
          <w:szCs w:val="24"/>
        </w:rPr>
        <w:t>-</w:t>
      </w:r>
      <w:r w:rsidRPr="003B5FE9">
        <w:rPr>
          <w:rFonts w:ascii="Arial Narrow" w:hAnsi="Arial Narrow" w:cs="Arial"/>
          <w:color w:val="0070C0"/>
          <w:sz w:val="24"/>
          <w:szCs w:val="24"/>
        </w:rPr>
        <w:tab/>
      </w:r>
      <w:r w:rsidR="004A54E1" w:rsidRPr="003B5FE9">
        <w:rPr>
          <w:rFonts w:ascii="Arial Narrow" w:hAnsi="Arial Narrow" w:cs="Arial"/>
          <w:color w:val="0070C0"/>
          <w:sz w:val="24"/>
          <w:szCs w:val="24"/>
        </w:rPr>
        <w:t xml:space="preserve">R7 - </w:t>
      </w:r>
      <w:r w:rsidRPr="003B5FE9">
        <w:rPr>
          <w:rFonts w:ascii="Arial Narrow" w:hAnsi="Arial Narrow" w:cs="Arial"/>
          <w:color w:val="0070C0"/>
          <w:sz w:val="24"/>
          <w:szCs w:val="24"/>
        </w:rPr>
        <w:t>ostali rekreacijski sadržaji</w:t>
      </w:r>
      <w:r w:rsidR="004A54E1" w:rsidRPr="003B5FE9">
        <w:rPr>
          <w:rFonts w:ascii="Arial Narrow" w:hAnsi="Arial Narrow" w:cs="Arial"/>
          <w:color w:val="0070C0"/>
          <w:sz w:val="24"/>
          <w:szCs w:val="24"/>
        </w:rPr>
        <w:t xml:space="preserve"> - zona Rastovac </w:t>
      </w:r>
    </w:p>
    <w:p w:rsidR="00EA0BCE" w:rsidRPr="00EA0BCE" w:rsidRDefault="004A54E1" w:rsidP="000453A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          </w:t>
      </w:r>
      <w:r w:rsidR="00EA0BCE" w:rsidRPr="00EA0BCE">
        <w:rPr>
          <w:rFonts w:ascii="Arial Narrow" w:hAnsi="Arial Narrow" w:cs="Arial"/>
          <w:color w:val="0070C0"/>
          <w:sz w:val="24"/>
          <w:szCs w:val="24"/>
        </w:rPr>
        <w:t xml:space="preserve">R3 - uređene morske plaže </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BB3C56" w:rsidRPr="000453A5">
        <w:rPr>
          <w:rFonts w:ascii="Arial Narrow" w:hAnsi="Arial Narrow" w:cs="Arial"/>
          <w:sz w:val="24"/>
          <w:szCs w:val="24"/>
        </w:rPr>
        <w:t xml:space="preserve">Uvjeti gradnje unutar zona </w:t>
      </w:r>
      <w:r w:rsidR="004A54E1" w:rsidRPr="00286A2B">
        <w:rPr>
          <w:rFonts w:ascii="Arial Narrow" w:hAnsi="Arial Narrow" w:cs="Arial"/>
          <w:strike/>
          <w:color w:val="FF0000"/>
          <w:sz w:val="24"/>
          <w:szCs w:val="24"/>
        </w:rPr>
        <w:t>športsko</w:t>
      </w:r>
      <w:r w:rsidR="004A54E1">
        <w:rPr>
          <w:rFonts w:ascii="Arial Narrow" w:hAnsi="Arial Narrow" w:cs="Arial"/>
          <w:color w:val="0070C0"/>
          <w:sz w:val="24"/>
          <w:szCs w:val="24"/>
        </w:rPr>
        <w:t>sportsko</w:t>
      </w:r>
      <w:r w:rsidR="004A54E1" w:rsidRPr="000453A5">
        <w:rPr>
          <w:rFonts w:ascii="Arial Narrow" w:hAnsi="Arial Narrow" w:cs="Arial"/>
          <w:sz w:val="24"/>
          <w:szCs w:val="24"/>
        </w:rPr>
        <w:t xml:space="preserve"> </w:t>
      </w:r>
      <w:r w:rsidR="00BB3C56" w:rsidRPr="000453A5">
        <w:rPr>
          <w:rFonts w:ascii="Arial Narrow" w:hAnsi="Arial Narrow" w:cs="Arial"/>
          <w:sz w:val="24"/>
          <w:szCs w:val="24"/>
        </w:rPr>
        <w:t xml:space="preserve">-rekreacijske namjene </w:t>
      </w:r>
      <w:r w:rsidR="002A195D" w:rsidRPr="000453A5">
        <w:rPr>
          <w:rFonts w:ascii="Arial Narrow" w:hAnsi="Arial Narrow" w:cs="Arial"/>
          <w:sz w:val="24"/>
          <w:szCs w:val="24"/>
        </w:rPr>
        <w:t>određeni su u točki 4.</w:t>
      </w:r>
      <w:r w:rsidR="00BB3C56" w:rsidRPr="000453A5">
        <w:rPr>
          <w:rFonts w:ascii="Arial Narrow" w:hAnsi="Arial Narrow" w:cs="Arial"/>
          <w:sz w:val="24"/>
          <w:szCs w:val="24"/>
        </w:rPr>
        <w:t xml:space="preserve"> </w:t>
      </w:r>
      <w:r w:rsidR="002A195D" w:rsidRPr="000453A5">
        <w:rPr>
          <w:rFonts w:ascii="Arial Narrow" w:hAnsi="Arial Narrow" w:cs="Arial"/>
          <w:sz w:val="24"/>
          <w:szCs w:val="24"/>
        </w:rPr>
        <w:t>Uvjeti smještaja društvenih djelatnosti</w:t>
      </w:r>
      <w:r w:rsidR="00BB3C56" w:rsidRPr="000453A5">
        <w:rPr>
          <w:rFonts w:ascii="Arial Narrow" w:hAnsi="Arial Narrow" w:cs="Arial"/>
          <w:sz w:val="24"/>
          <w:szCs w:val="24"/>
        </w:rPr>
        <w:t>.</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BB3C56" w:rsidRPr="000453A5">
        <w:rPr>
          <w:rFonts w:ascii="Arial Narrow" w:hAnsi="Arial Narrow" w:cs="Arial"/>
          <w:sz w:val="24"/>
          <w:szCs w:val="24"/>
        </w:rPr>
        <w:t xml:space="preserve">Za </w:t>
      </w:r>
      <w:r w:rsidR="008230E5" w:rsidRPr="00286A2B">
        <w:rPr>
          <w:rFonts w:ascii="Arial Narrow" w:hAnsi="Arial Narrow" w:cs="Arial"/>
          <w:color w:val="0070C0"/>
          <w:sz w:val="24"/>
          <w:szCs w:val="24"/>
        </w:rPr>
        <w:t>sve</w:t>
      </w:r>
      <w:r w:rsidR="008230E5" w:rsidRPr="000453A5">
        <w:rPr>
          <w:rFonts w:ascii="Arial Narrow" w:hAnsi="Arial Narrow" w:cs="Arial"/>
          <w:sz w:val="24"/>
          <w:szCs w:val="24"/>
        </w:rPr>
        <w:t xml:space="preserve"> </w:t>
      </w:r>
      <w:r w:rsidR="00BB3C56" w:rsidRPr="000453A5">
        <w:rPr>
          <w:rFonts w:ascii="Arial Narrow" w:hAnsi="Arial Narrow" w:cs="Arial"/>
          <w:sz w:val="24"/>
          <w:szCs w:val="24"/>
        </w:rPr>
        <w:t xml:space="preserve">zone </w:t>
      </w:r>
      <w:r w:rsidR="004A54E1" w:rsidRPr="00286A2B">
        <w:rPr>
          <w:rFonts w:ascii="Arial Narrow" w:hAnsi="Arial Narrow" w:cs="Arial"/>
          <w:strike/>
          <w:color w:val="FF0000"/>
          <w:sz w:val="24"/>
          <w:szCs w:val="24"/>
        </w:rPr>
        <w:t>športsko</w:t>
      </w:r>
      <w:r w:rsidR="004A54E1">
        <w:rPr>
          <w:rFonts w:ascii="Arial Narrow" w:hAnsi="Arial Narrow" w:cs="Arial"/>
          <w:color w:val="0070C0"/>
          <w:sz w:val="24"/>
          <w:szCs w:val="24"/>
        </w:rPr>
        <w:t>sportsko</w:t>
      </w:r>
      <w:r w:rsidR="004A54E1" w:rsidRPr="000453A5">
        <w:rPr>
          <w:rFonts w:ascii="Arial Narrow" w:hAnsi="Arial Narrow" w:cs="Arial"/>
          <w:sz w:val="24"/>
          <w:szCs w:val="24"/>
        </w:rPr>
        <w:t xml:space="preserve"> </w:t>
      </w:r>
      <w:r w:rsidR="00BB3C56" w:rsidRPr="000453A5">
        <w:rPr>
          <w:rFonts w:ascii="Arial Narrow" w:hAnsi="Arial Narrow" w:cs="Arial"/>
          <w:sz w:val="24"/>
          <w:szCs w:val="24"/>
        </w:rPr>
        <w:t xml:space="preserve">-rekreacijske namjene određena je </w:t>
      </w:r>
      <w:r w:rsidR="002A195D" w:rsidRPr="000453A5">
        <w:rPr>
          <w:rFonts w:ascii="Arial Narrow" w:hAnsi="Arial Narrow" w:cs="Arial"/>
          <w:sz w:val="24"/>
          <w:szCs w:val="24"/>
        </w:rPr>
        <w:t>ob</w:t>
      </w:r>
      <w:r w:rsidR="00BB3C56" w:rsidRPr="000453A5">
        <w:rPr>
          <w:rFonts w:ascii="Arial Narrow" w:hAnsi="Arial Narrow" w:cs="Arial"/>
          <w:sz w:val="24"/>
          <w:szCs w:val="24"/>
        </w:rPr>
        <w:t>veza izrade UPU-a.</w:t>
      </w:r>
    </w:p>
    <w:p w:rsidR="00BB3C56" w:rsidRPr="00EA0BCE" w:rsidRDefault="00043DE3" w:rsidP="007623AB">
      <w:pPr>
        <w:keepNext/>
        <w:spacing w:before="60" w:after="60" w:line="269" w:lineRule="auto"/>
        <w:jc w:val="both"/>
        <w:rPr>
          <w:rFonts w:ascii="Arial Narrow" w:hAnsi="Arial Narrow" w:cs="Arial"/>
          <w:strike/>
          <w:color w:val="FF0000"/>
          <w:sz w:val="24"/>
          <w:szCs w:val="24"/>
        </w:rPr>
      </w:pPr>
      <w:r w:rsidRPr="00EA0BCE">
        <w:rPr>
          <w:rFonts w:ascii="Arial Narrow" w:hAnsi="Arial Narrow" w:cs="Arial"/>
          <w:strike/>
          <w:color w:val="FF0000"/>
          <w:sz w:val="24"/>
          <w:szCs w:val="24"/>
        </w:rPr>
        <w:t xml:space="preserve">(5) </w:t>
      </w:r>
      <w:r w:rsidR="002A195D" w:rsidRPr="00EA0BCE">
        <w:rPr>
          <w:rFonts w:ascii="Arial Narrow" w:hAnsi="Arial Narrow" w:cs="Arial"/>
          <w:strike/>
          <w:color w:val="FF0000"/>
          <w:sz w:val="24"/>
          <w:szCs w:val="24"/>
        </w:rPr>
        <w:t>Planom određene zone športsko-</w:t>
      </w:r>
      <w:r w:rsidR="00BB3C56" w:rsidRPr="00EA0BCE">
        <w:rPr>
          <w:rFonts w:ascii="Arial Narrow" w:hAnsi="Arial Narrow" w:cs="Arial"/>
          <w:strike/>
          <w:color w:val="FF0000"/>
          <w:sz w:val="24"/>
          <w:szCs w:val="24"/>
        </w:rPr>
        <w:t>rekreacijske namjene su:</w:t>
      </w:r>
    </w:p>
    <w:p w:rsidR="00BB3C56" w:rsidRPr="00EA0BCE" w:rsidRDefault="00BB3C56" w:rsidP="00043DE3">
      <w:pPr>
        <w:tabs>
          <w:tab w:val="left" w:pos="567"/>
        </w:tabs>
        <w:spacing w:before="60" w:after="60" w:line="269" w:lineRule="auto"/>
        <w:ind w:left="567" w:hanging="567"/>
        <w:jc w:val="both"/>
        <w:rPr>
          <w:rFonts w:ascii="Arial Narrow" w:hAnsi="Arial Narrow" w:cs="Arial"/>
          <w:strike/>
          <w:color w:val="FF0000"/>
          <w:sz w:val="24"/>
          <w:szCs w:val="24"/>
        </w:rPr>
      </w:pPr>
      <w:r w:rsidRPr="00EA0BCE">
        <w:rPr>
          <w:rFonts w:ascii="Arial Narrow" w:hAnsi="Arial Narrow" w:cs="Arial"/>
          <w:strike/>
          <w:color w:val="FF0000"/>
          <w:sz w:val="24"/>
          <w:szCs w:val="24"/>
        </w:rPr>
        <w:t>-</w:t>
      </w:r>
      <w:r w:rsidRPr="00EA0BCE">
        <w:rPr>
          <w:rFonts w:ascii="Arial Narrow" w:hAnsi="Arial Narrow" w:cs="Arial"/>
          <w:strike/>
          <w:color w:val="FF0000"/>
          <w:sz w:val="24"/>
          <w:szCs w:val="24"/>
        </w:rPr>
        <w:tab/>
        <w:t>"Bas" - R5 - Centar za vodene športove</w:t>
      </w:r>
    </w:p>
    <w:p w:rsidR="00BB3C56" w:rsidRPr="00EA0BCE" w:rsidRDefault="00BB3C56" w:rsidP="00043DE3">
      <w:pPr>
        <w:tabs>
          <w:tab w:val="left" w:pos="567"/>
        </w:tabs>
        <w:spacing w:before="60" w:after="60" w:line="269" w:lineRule="auto"/>
        <w:ind w:left="567" w:hanging="567"/>
        <w:jc w:val="both"/>
        <w:rPr>
          <w:rFonts w:ascii="Arial Narrow" w:hAnsi="Arial Narrow" w:cs="Arial"/>
          <w:strike/>
          <w:color w:val="FF0000"/>
          <w:sz w:val="24"/>
          <w:szCs w:val="24"/>
        </w:rPr>
      </w:pPr>
      <w:r w:rsidRPr="00EA0BCE">
        <w:rPr>
          <w:rFonts w:ascii="Arial Narrow" w:hAnsi="Arial Narrow" w:cs="Arial"/>
          <w:strike/>
          <w:color w:val="FF0000"/>
          <w:sz w:val="24"/>
          <w:szCs w:val="24"/>
        </w:rPr>
        <w:t>-</w:t>
      </w:r>
      <w:r w:rsidRPr="00EA0BCE">
        <w:rPr>
          <w:rFonts w:ascii="Arial Narrow" w:hAnsi="Arial Narrow" w:cs="Arial"/>
          <w:strike/>
          <w:color w:val="FF0000"/>
          <w:sz w:val="24"/>
          <w:szCs w:val="24"/>
        </w:rPr>
        <w:tab/>
        <w:t>"Segal" - R - razni sportovi</w:t>
      </w:r>
    </w:p>
    <w:p w:rsidR="00BB3C56" w:rsidRPr="00EA0BCE" w:rsidRDefault="00BB3C56" w:rsidP="00043DE3">
      <w:pPr>
        <w:tabs>
          <w:tab w:val="left" w:pos="567"/>
        </w:tabs>
        <w:spacing w:before="60" w:after="60" w:line="269" w:lineRule="auto"/>
        <w:ind w:left="567" w:hanging="567"/>
        <w:jc w:val="both"/>
        <w:rPr>
          <w:rFonts w:ascii="Arial Narrow" w:hAnsi="Arial Narrow" w:cs="Arial"/>
          <w:strike/>
          <w:color w:val="FF0000"/>
          <w:sz w:val="24"/>
          <w:szCs w:val="24"/>
        </w:rPr>
      </w:pPr>
      <w:r w:rsidRPr="00EA0BCE">
        <w:rPr>
          <w:rFonts w:ascii="Arial Narrow" w:hAnsi="Arial Narrow" w:cs="Arial"/>
          <w:strike/>
          <w:color w:val="FF0000"/>
          <w:sz w:val="24"/>
          <w:szCs w:val="24"/>
        </w:rPr>
        <w:t>-</w:t>
      </w:r>
      <w:r w:rsidRPr="00EA0BCE">
        <w:rPr>
          <w:rFonts w:ascii="Arial Narrow" w:hAnsi="Arial Narrow" w:cs="Arial"/>
          <w:strike/>
          <w:color w:val="FF0000"/>
          <w:sz w:val="24"/>
          <w:szCs w:val="24"/>
        </w:rPr>
        <w:tab/>
        <w:t>"Povljana Jug" - R - razni sportovi</w:t>
      </w:r>
    </w:p>
    <w:p w:rsidR="00BB3C56" w:rsidRPr="00EA0BCE" w:rsidRDefault="00BB3C56" w:rsidP="00043DE3">
      <w:pPr>
        <w:tabs>
          <w:tab w:val="left" w:pos="567"/>
        </w:tabs>
        <w:spacing w:before="60" w:after="60" w:line="269" w:lineRule="auto"/>
        <w:ind w:left="567" w:hanging="567"/>
        <w:jc w:val="both"/>
        <w:rPr>
          <w:rFonts w:ascii="Arial Narrow" w:hAnsi="Arial Narrow" w:cs="Arial"/>
          <w:strike/>
          <w:color w:val="FF0000"/>
          <w:sz w:val="24"/>
          <w:szCs w:val="24"/>
        </w:rPr>
      </w:pPr>
      <w:r w:rsidRPr="00EA0BCE">
        <w:rPr>
          <w:rFonts w:ascii="Arial Narrow" w:hAnsi="Arial Narrow" w:cs="Arial"/>
          <w:strike/>
          <w:color w:val="FF0000"/>
          <w:sz w:val="24"/>
          <w:szCs w:val="24"/>
        </w:rPr>
        <w:t>-</w:t>
      </w:r>
      <w:r w:rsidRPr="00EA0BCE">
        <w:rPr>
          <w:rFonts w:ascii="Arial Narrow" w:hAnsi="Arial Narrow" w:cs="Arial"/>
          <w:strike/>
          <w:color w:val="FF0000"/>
          <w:sz w:val="24"/>
          <w:szCs w:val="24"/>
        </w:rPr>
        <w:tab/>
        <w:t>"Povljana Jug 2" - R - razni sportovi</w:t>
      </w:r>
    </w:p>
    <w:p w:rsidR="00BB3C56" w:rsidRPr="00EA0BCE" w:rsidRDefault="00BB3C56" w:rsidP="00043DE3">
      <w:pPr>
        <w:tabs>
          <w:tab w:val="left" w:pos="567"/>
        </w:tabs>
        <w:spacing w:before="60" w:after="60" w:line="269" w:lineRule="auto"/>
        <w:ind w:left="567" w:hanging="567"/>
        <w:jc w:val="both"/>
        <w:rPr>
          <w:rFonts w:ascii="Arial Narrow" w:hAnsi="Arial Narrow" w:cs="Arial"/>
          <w:strike/>
          <w:color w:val="FF0000"/>
          <w:sz w:val="24"/>
          <w:szCs w:val="24"/>
        </w:rPr>
      </w:pPr>
      <w:r w:rsidRPr="00EA0BCE">
        <w:rPr>
          <w:rFonts w:ascii="Arial Narrow" w:hAnsi="Arial Narrow" w:cs="Arial"/>
          <w:strike/>
          <w:color w:val="FF0000"/>
          <w:sz w:val="24"/>
          <w:szCs w:val="24"/>
        </w:rPr>
        <w:t>-</w:t>
      </w:r>
      <w:r w:rsidRPr="00EA0BCE">
        <w:rPr>
          <w:rFonts w:ascii="Arial Narrow" w:hAnsi="Arial Narrow" w:cs="Arial"/>
          <w:strike/>
          <w:color w:val="FF0000"/>
          <w:sz w:val="24"/>
          <w:szCs w:val="24"/>
        </w:rPr>
        <w:tab/>
        <w:t>"Uvala Stara Povljana" - R - razni sportovi</w:t>
      </w:r>
    </w:p>
    <w:p w:rsidR="00BB3C56" w:rsidRPr="00EA0BCE" w:rsidRDefault="00BB3C56" w:rsidP="00043DE3">
      <w:pPr>
        <w:tabs>
          <w:tab w:val="left" w:pos="567"/>
        </w:tabs>
        <w:spacing w:before="60" w:after="60" w:line="269" w:lineRule="auto"/>
        <w:ind w:left="567" w:hanging="567"/>
        <w:jc w:val="both"/>
        <w:rPr>
          <w:rFonts w:ascii="Arial Narrow" w:hAnsi="Arial Narrow" w:cs="Arial"/>
          <w:strike/>
          <w:color w:val="FF0000"/>
          <w:sz w:val="24"/>
          <w:szCs w:val="24"/>
        </w:rPr>
      </w:pPr>
      <w:r w:rsidRPr="00EA0BCE">
        <w:rPr>
          <w:rFonts w:ascii="Arial Narrow" w:hAnsi="Arial Narrow" w:cs="Arial"/>
          <w:strike/>
          <w:color w:val="FF0000"/>
          <w:sz w:val="24"/>
          <w:szCs w:val="24"/>
        </w:rPr>
        <w:t>-</w:t>
      </w:r>
      <w:r w:rsidRPr="00EA0BCE">
        <w:rPr>
          <w:rFonts w:ascii="Arial Narrow" w:hAnsi="Arial Narrow" w:cs="Arial"/>
          <w:strike/>
          <w:color w:val="FF0000"/>
          <w:sz w:val="24"/>
          <w:szCs w:val="24"/>
        </w:rPr>
        <w:tab/>
        <w:t>"Rastovac" - R - razni sportovi</w:t>
      </w:r>
    </w:p>
    <w:p w:rsidR="00BB3C56" w:rsidRPr="00EA0BCE" w:rsidRDefault="00BB3C56" w:rsidP="00043DE3">
      <w:pPr>
        <w:tabs>
          <w:tab w:val="left" w:pos="567"/>
        </w:tabs>
        <w:spacing w:before="60" w:after="60" w:line="269" w:lineRule="auto"/>
        <w:ind w:left="567" w:hanging="567"/>
        <w:jc w:val="both"/>
        <w:rPr>
          <w:rFonts w:ascii="Arial Narrow" w:hAnsi="Arial Narrow" w:cs="Arial"/>
          <w:strike/>
          <w:color w:val="FF0000"/>
          <w:sz w:val="24"/>
          <w:szCs w:val="24"/>
        </w:rPr>
      </w:pPr>
      <w:r w:rsidRPr="00EA0BCE">
        <w:rPr>
          <w:rFonts w:ascii="Arial Narrow" w:hAnsi="Arial Narrow" w:cs="Arial"/>
          <w:strike/>
          <w:color w:val="FF0000"/>
          <w:sz w:val="24"/>
          <w:szCs w:val="24"/>
        </w:rPr>
        <w:t>-</w:t>
      </w:r>
      <w:r w:rsidRPr="00EA0BCE">
        <w:rPr>
          <w:rFonts w:ascii="Arial Narrow" w:hAnsi="Arial Narrow" w:cs="Arial"/>
          <w:strike/>
          <w:color w:val="FF0000"/>
          <w:sz w:val="24"/>
          <w:szCs w:val="24"/>
        </w:rPr>
        <w:tab/>
        <w:t>"Uvala Mlinica" - R - razni sportovi</w:t>
      </w:r>
    </w:p>
    <w:p w:rsidR="00BB3C56" w:rsidRPr="000453A5" w:rsidRDefault="00BB3C56" w:rsidP="000453A5">
      <w:pPr>
        <w:spacing w:before="60" w:after="60" w:line="269" w:lineRule="auto"/>
        <w:jc w:val="both"/>
        <w:rPr>
          <w:rFonts w:ascii="Arial Narrow" w:hAnsi="Arial Narrow" w:cs="Arial"/>
          <w:b/>
          <w:sz w:val="24"/>
          <w:szCs w:val="24"/>
          <w:highlight w:val="yellow"/>
        </w:rPr>
      </w:pPr>
    </w:p>
    <w:p w:rsidR="00BB3C56" w:rsidRPr="000453A5" w:rsidRDefault="00BB3C56" w:rsidP="000453A5">
      <w:pPr>
        <w:spacing w:before="60" w:after="60" w:line="269" w:lineRule="auto"/>
        <w:jc w:val="center"/>
        <w:rPr>
          <w:rFonts w:ascii="Arial Narrow" w:hAnsi="Arial Narrow" w:cs="Arial"/>
          <w:b/>
          <w:highlight w:val="lightGray"/>
        </w:rPr>
      </w:pPr>
      <w:r w:rsidRPr="000453A5">
        <w:rPr>
          <w:rFonts w:ascii="Arial Narrow" w:hAnsi="Arial Narrow" w:cs="Arial"/>
          <w:b/>
          <w:highlight w:val="lightGray"/>
        </w:rPr>
        <w:t>Članak 47.</w:t>
      </w:r>
    </w:p>
    <w:p w:rsidR="00BB3C56" w:rsidRPr="000453A5" w:rsidRDefault="00CF5E0C"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 xml:space="preserve">2.3.1.4. </w:t>
      </w:r>
      <w:r w:rsidR="00BB3C56" w:rsidRPr="000453A5">
        <w:rPr>
          <w:rFonts w:ascii="Arial Narrow" w:hAnsi="Arial Narrow" w:cs="Arial"/>
          <w:b/>
          <w:sz w:val="24"/>
          <w:szCs w:val="24"/>
        </w:rPr>
        <w:t>Groblje</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48.</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BB3C56" w:rsidRPr="000453A5">
        <w:rPr>
          <w:rFonts w:ascii="Arial Narrow" w:hAnsi="Arial Narrow" w:cs="Arial"/>
          <w:sz w:val="24"/>
          <w:szCs w:val="24"/>
        </w:rPr>
        <w:t xml:space="preserve">Planom </w:t>
      </w:r>
      <w:r w:rsidR="00BB3C56" w:rsidRPr="00B04F4C">
        <w:rPr>
          <w:rFonts w:ascii="Arial Narrow" w:hAnsi="Arial Narrow" w:cs="Arial"/>
          <w:strike/>
          <w:color w:val="FF0000"/>
          <w:sz w:val="24"/>
          <w:szCs w:val="24"/>
        </w:rPr>
        <w:t>određene zone</w:t>
      </w:r>
      <w:r w:rsidR="00BB3C56" w:rsidRPr="000453A5">
        <w:rPr>
          <w:rFonts w:ascii="Arial Narrow" w:hAnsi="Arial Narrow" w:cs="Arial"/>
          <w:sz w:val="24"/>
          <w:szCs w:val="24"/>
        </w:rPr>
        <w:t xml:space="preserve"> </w:t>
      </w:r>
      <w:r w:rsidR="00B04F4C">
        <w:rPr>
          <w:rFonts w:ascii="Arial Narrow" w:hAnsi="Arial Narrow" w:cs="Arial"/>
          <w:color w:val="0070C0"/>
          <w:sz w:val="24"/>
          <w:szCs w:val="24"/>
        </w:rPr>
        <w:t xml:space="preserve">određena zona </w:t>
      </w:r>
      <w:r w:rsidR="00BB3C56" w:rsidRPr="000453A5">
        <w:rPr>
          <w:rFonts w:ascii="Arial Narrow" w:hAnsi="Arial Narrow" w:cs="Arial"/>
          <w:sz w:val="24"/>
          <w:szCs w:val="24"/>
        </w:rPr>
        <w:t xml:space="preserve">groblja je </w:t>
      </w:r>
      <w:r w:rsidR="00B74617" w:rsidRPr="000453A5">
        <w:rPr>
          <w:rFonts w:ascii="Arial Narrow" w:hAnsi="Arial Narrow" w:cs="Arial"/>
          <w:sz w:val="24"/>
          <w:szCs w:val="24"/>
        </w:rPr>
        <w:t xml:space="preserve">izdvojeno </w:t>
      </w:r>
      <w:r w:rsidR="00BB3C56" w:rsidRPr="000453A5">
        <w:rPr>
          <w:rFonts w:ascii="Arial Narrow" w:hAnsi="Arial Narrow" w:cs="Arial"/>
          <w:sz w:val="24"/>
          <w:szCs w:val="24"/>
        </w:rPr>
        <w:t>građevinsko područje izvan naselja.</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BB3C56" w:rsidRPr="000453A5">
        <w:rPr>
          <w:rFonts w:ascii="Arial Narrow" w:hAnsi="Arial Narrow" w:cs="Arial"/>
          <w:sz w:val="24"/>
          <w:szCs w:val="24"/>
        </w:rPr>
        <w:t xml:space="preserve">Na području Općine Povljana nalazi se postojeće groblje površine </w:t>
      </w:r>
      <w:r w:rsidR="00BB3C56" w:rsidRPr="00006AAB">
        <w:rPr>
          <w:rFonts w:ascii="Arial Narrow" w:hAnsi="Arial Narrow" w:cs="Arial"/>
          <w:strike/>
          <w:color w:val="FF0000"/>
          <w:sz w:val="24"/>
          <w:szCs w:val="24"/>
        </w:rPr>
        <w:t>0,28</w:t>
      </w:r>
      <w:r w:rsidR="00BB3C56" w:rsidRPr="00006AAB">
        <w:rPr>
          <w:rFonts w:ascii="Arial Narrow" w:hAnsi="Arial Narrow" w:cs="Arial"/>
          <w:color w:val="FF0000"/>
          <w:sz w:val="24"/>
          <w:szCs w:val="24"/>
        </w:rPr>
        <w:t xml:space="preserve"> </w:t>
      </w:r>
      <w:r w:rsidR="00006AAB" w:rsidRPr="00006AAB">
        <w:rPr>
          <w:rFonts w:ascii="Arial Narrow" w:hAnsi="Arial Narrow" w:cs="Arial"/>
          <w:color w:val="0070C0"/>
          <w:sz w:val="24"/>
          <w:szCs w:val="24"/>
        </w:rPr>
        <w:t xml:space="preserve">0,54 </w:t>
      </w:r>
      <w:r w:rsidR="00BB3C56" w:rsidRPr="000453A5">
        <w:rPr>
          <w:rFonts w:ascii="Arial Narrow" w:hAnsi="Arial Narrow" w:cs="Arial"/>
          <w:sz w:val="24"/>
          <w:szCs w:val="24"/>
        </w:rPr>
        <w:t>ha.</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BB3C56" w:rsidRPr="000453A5">
        <w:rPr>
          <w:rFonts w:ascii="Arial Narrow" w:hAnsi="Arial Narrow" w:cs="Arial"/>
          <w:sz w:val="24"/>
          <w:szCs w:val="24"/>
        </w:rPr>
        <w:t xml:space="preserve">Planirana površina za proširenje groblja iznosi </w:t>
      </w:r>
      <w:r w:rsidR="00BB3C56" w:rsidRPr="0084202A">
        <w:rPr>
          <w:rFonts w:ascii="Arial Narrow" w:hAnsi="Arial Narrow" w:cs="Arial"/>
          <w:strike/>
          <w:color w:val="FF0000"/>
          <w:sz w:val="24"/>
          <w:szCs w:val="24"/>
        </w:rPr>
        <w:t>1,7</w:t>
      </w:r>
      <w:r w:rsidR="00BB3C56" w:rsidRPr="0084202A">
        <w:rPr>
          <w:rFonts w:ascii="Arial Narrow" w:hAnsi="Arial Narrow" w:cs="Arial"/>
          <w:color w:val="FF0000"/>
          <w:sz w:val="24"/>
          <w:szCs w:val="24"/>
        </w:rPr>
        <w:t xml:space="preserve"> </w:t>
      </w:r>
      <w:r w:rsidR="0084202A" w:rsidRPr="0084202A">
        <w:rPr>
          <w:rFonts w:ascii="Arial Narrow" w:hAnsi="Arial Narrow" w:cs="Arial"/>
          <w:color w:val="0070C0"/>
          <w:sz w:val="24"/>
          <w:szCs w:val="24"/>
        </w:rPr>
        <w:t>1,9</w:t>
      </w:r>
      <w:r w:rsidR="0084202A">
        <w:rPr>
          <w:rFonts w:ascii="Arial Narrow" w:hAnsi="Arial Narrow" w:cs="Arial"/>
          <w:color w:val="FF0000"/>
          <w:sz w:val="24"/>
          <w:szCs w:val="24"/>
        </w:rPr>
        <w:t xml:space="preserve"> </w:t>
      </w:r>
      <w:r w:rsidR="00BB3C56" w:rsidRPr="000453A5">
        <w:rPr>
          <w:rFonts w:ascii="Arial Narrow" w:hAnsi="Arial Narrow" w:cs="Arial"/>
          <w:sz w:val="24"/>
          <w:szCs w:val="24"/>
        </w:rPr>
        <w:t>ha.</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BB3C56" w:rsidRPr="000453A5">
        <w:rPr>
          <w:rFonts w:ascii="Arial Narrow" w:hAnsi="Arial Narrow" w:cs="Arial"/>
          <w:sz w:val="24"/>
          <w:szCs w:val="24"/>
        </w:rPr>
        <w:t xml:space="preserve">Na prostoru groblja mogu se graditi prateće građevine, tj. građevine namijenjene osnovnoj funkciji groblja kao što </w:t>
      </w:r>
      <w:r w:rsidR="0025633A">
        <w:rPr>
          <w:rFonts w:ascii="Arial Narrow" w:hAnsi="Arial Narrow" w:cs="Arial"/>
          <w:sz w:val="24"/>
          <w:szCs w:val="24"/>
        </w:rPr>
        <w:t xml:space="preserve">su kapele, mrtvačnice i sl, te </w:t>
      </w:r>
      <w:r w:rsidR="00BB3C56" w:rsidRPr="000453A5">
        <w:rPr>
          <w:rFonts w:ascii="Arial Narrow" w:hAnsi="Arial Narrow" w:cs="Arial"/>
          <w:sz w:val="24"/>
          <w:szCs w:val="24"/>
        </w:rPr>
        <w:t>osnovna i komunalna infrastruktura.</w:t>
      </w:r>
    </w:p>
    <w:p w:rsidR="00BB3C56" w:rsidRPr="000453A5" w:rsidRDefault="00043DE3" w:rsidP="000453A5">
      <w:pPr>
        <w:autoSpaceDE w:val="0"/>
        <w:autoSpaceDN w:val="0"/>
        <w:adjustRightInd w:val="0"/>
        <w:spacing w:before="60" w:after="60" w:line="269" w:lineRule="auto"/>
        <w:jc w:val="both"/>
        <w:rPr>
          <w:rFonts w:ascii="Arial Narrow" w:hAnsi="Arial Narrow" w:cs="Arial"/>
          <w:sz w:val="24"/>
          <w:szCs w:val="24"/>
        </w:rPr>
      </w:pPr>
      <w:r>
        <w:rPr>
          <w:rFonts w:ascii="Arial Narrow" w:hAnsi="Arial Narrow" w:cs="Arial"/>
          <w:sz w:val="24"/>
          <w:szCs w:val="24"/>
        </w:rPr>
        <w:lastRenderedPageBreak/>
        <w:t xml:space="preserve">(5) </w:t>
      </w:r>
      <w:r w:rsidR="00BB3C56" w:rsidRPr="000453A5">
        <w:rPr>
          <w:rFonts w:ascii="Arial Narrow" w:hAnsi="Arial Narrow" w:cs="Arial"/>
          <w:sz w:val="24"/>
          <w:szCs w:val="24"/>
        </w:rPr>
        <w:t xml:space="preserve">Prateće građevine mogu se graditi uz sljedeće uvjete: </w:t>
      </w:r>
    </w:p>
    <w:p w:rsidR="00BB3C56" w:rsidRPr="000453A5" w:rsidRDefault="00BB3C56" w:rsidP="00043DE3">
      <w:pPr>
        <w:tabs>
          <w:tab w:val="left" w:pos="567"/>
        </w:tabs>
        <w:autoSpaceDE w:val="0"/>
        <w:autoSpaceDN w:val="0"/>
        <w:adjustRightInd w:val="0"/>
        <w:spacing w:before="60" w:after="60" w:line="269" w:lineRule="auto"/>
        <w:ind w:left="567" w:hanging="567"/>
        <w:rPr>
          <w:rFonts w:ascii="Arial Narrow" w:hAnsi="Arial Narrow" w:cs="Arial"/>
          <w:sz w:val="24"/>
          <w:szCs w:val="24"/>
        </w:rPr>
      </w:pPr>
      <w:r w:rsidRPr="000453A5">
        <w:rPr>
          <w:rFonts w:ascii="Arial Narrow" w:hAnsi="Arial Narrow" w:cs="Arial"/>
          <w:sz w:val="24"/>
          <w:szCs w:val="24"/>
        </w:rPr>
        <w:t>-</w:t>
      </w:r>
      <w:r w:rsidR="00043DE3">
        <w:rPr>
          <w:rFonts w:ascii="Arial Narrow" w:hAnsi="Arial Narrow" w:cs="Arial"/>
          <w:sz w:val="24"/>
          <w:szCs w:val="24"/>
        </w:rPr>
        <w:tab/>
      </w:r>
      <w:r w:rsidRPr="000453A5">
        <w:rPr>
          <w:rFonts w:ascii="Arial Narrow" w:hAnsi="Arial Narrow" w:cs="Arial"/>
          <w:sz w:val="24"/>
          <w:szCs w:val="24"/>
        </w:rPr>
        <w:t>max. tlocrtna veličina zgrade je 200 m</w:t>
      </w:r>
      <w:r w:rsidRPr="00043DE3">
        <w:rPr>
          <w:rFonts w:ascii="Arial Narrow" w:hAnsi="Arial Narrow" w:cs="Arial"/>
          <w:sz w:val="24"/>
          <w:szCs w:val="24"/>
          <w:vertAlign w:val="superscript"/>
        </w:rPr>
        <w:t xml:space="preserve">2 </w:t>
      </w:r>
    </w:p>
    <w:p w:rsidR="00BB3C56" w:rsidRPr="000453A5" w:rsidRDefault="00BB3C56" w:rsidP="00043DE3">
      <w:pPr>
        <w:tabs>
          <w:tab w:val="left" w:pos="567"/>
        </w:tabs>
        <w:autoSpaceDE w:val="0"/>
        <w:autoSpaceDN w:val="0"/>
        <w:adjustRightInd w:val="0"/>
        <w:spacing w:before="60" w:after="60" w:line="269" w:lineRule="auto"/>
        <w:ind w:left="567" w:hanging="567"/>
        <w:rPr>
          <w:rFonts w:ascii="Arial Narrow" w:hAnsi="Arial Narrow" w:cs="Arial"/>
          <w:sz w:val="24"/>
          <w:szCs w:val="24"/>
        </w:rPr>
      </w:pPr>
      <w:r w:rsidRPr="000453A5">
        <w:rPr>
          <w:rFonts w:ascii="Arial Narrow" w:hAnsi="Arial Narrow" w:cs="Arial"/>
          <w:sz w:val="24"/>
          <w:szCs w:val="24"/>
        </w:rPr>
        <w:t>-</w:t>
      </w:r>
      <w:r w:rsidR="00043DE3">
        <w:rPr>
          <w:rFonts w:ascii="Arial Narrow" w:hAnsi="Arial Narrow" w:cs="Arial"/>
          <w:sz w:val="24"/>
          <w:szCs w:val="24"/>
        </w:rPr>
        <w:tab/>
      </w:r>
      <w:r w:rsidRPr="000453A5">
        <w:rPr>
          <w:rFonts w:ascii="Arial Narrow" w:hAnsi="Arial Narrow" w:cs="Arial"/>
          <w:sz w:val="24"/>
          <w:szCs w:val="24"/>
        </w:rPr>
        <w:t xml:space="preserve">max. katnost zgrade je P </w:t>
      </w:r>
    </w:p>
    <w:p w:rsidR="00BB3C56" w:rsidRPr="000453A5" w:rsidRDefault="00BB3C56" w:rsidP="00043DE3">
      <w:pPr>
        <w:tabs>
          <w:tab w:val="left" w:pos="567"/>
        </w:tabs>
        <w:autoSpaceDE w:val="0"/>
        <w:autoSpaceDN w:val="0"/>
        <w:adjustRightInd w:val="0"/>
        <w:spacing w:before="60" w:after="60" w:line="269" w:lineRule="auto"/>
        <w:ind w:left="567" w:hanging="567"/>
        <w:rPr>
          <w:rFonts w:ascii="Arial Narrow" w:hAnsi="Arial Narrow" w:cs="Arial"/>
          <w:sz w:val="24"/>
          <w:szCs w:val="24"/>
        </w:rPr>
      </w:pPr>
      <w:r w:rsidRPr="000453A5">
        <w:rPr>
          <w:rFonts w:ascii="Arial Narrow" w:hAnsi="Arial Narrow" w:cs="Arial"/>
          <w:sz w:val="24"/>
          <w:szCs w:val="24"/>
        </w:rPr>
        <w:t>-</w:t>
      </w:r>
      <w:r w:rsidR="00043DE3">
        <w:rPr>
          <w:rFonts w:ascii="Arial Narrow" w:hAnsi="Arial Narrow" w:cs="Arial"/>
          <w:sz w:val="24"/>
          <w:szCs w:val="24"/>
        </w:rPr>
        <w:tab/>
      </w:r>
      <w:r w:rsidRPr="000453A5">
        <w:rPr>
          <w:rFonts w:ascii="Arial Narrow" w:hAnsi="Arial Narrow" w:cs="Arial"/>
          <w:sz w:val="24"/>
          <w:szCs w:val="24"/>
        </w:rPr>
        <w:t xml:space="preserve">max. visina zgrade je </w:t>
      </w:r>
      <w:r w:rsidRPr="0025633A">
        <w:rPr>
          <w:rFonts w:ascii="Arial Narrow" w:hAnsi="Arial Narrow" w:cs="Arial"/>
          <w:strike/>
          <w:color w:val="FF0000"/>
          <w:sz w:val="24"/>
          <w:szCs w:val="24"/>
        </w:rPr>
        <w:t>5</w:t>
      </w:r>
      <w:r w:rsidRPr="000453A5">
        <w:rPr>
          <w:rFonts w:ascii="Arial Narrow" w:hAnsi="Arial Narrow" w:cs="Arial"/>
          <w:sz w:val="24"/>
          <w:szCs w:val="24"/>
        </w:rPr>
        <w:t xml:space="preserve"> </w:t>
      </w:r>
      <w:r w:rsidR="0025633A" w:rsidRPr="0025633A">
        <w:rPr>
          <w:rFonts w:ascii="Arial Narrow" w:hAnsi="Arial Narrow" w:cs="Arial"/>
          <w:color w:val="0070C0"/>
          <w:sz w:val="24"/>
          <w:szCs w:val="24"/>
        </w:rPr>
        <w:t>5,0</w:t>
      </w:r>
      <w:r w:rsidR="0025633A">
        <w:rPr>
          <w:rFonts w:ascii="Arial Narrow" w:hAnsi="Arial Narrow" w:cs="Arial"/>
          <w:sz w:val="24"/>
          <w:szCs w:val="24"/>
        </w:rPr>
        <w:t xml:space="preserve"> </w:t>
      </w:r>
      <w:r w:rsidRPr="000453A5">
        <w:rPr>
          <w:rFonts w:ascii="Arial Narrow" w:hAnsi="Arial Narrow" w:cs="Arial"/>
          <w:sz w:val="24"/>
          <w:szCs w:val="24"/>
        </w:rPr>
        <w:t>m</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BB3C56" w:rsidRPr="000453A5">
        <w:rPr>
          <w:rFonts w:ascii="Arial Narrow" w:hAnsi="Arial Narrow" w:cs="Arial"/>
          <w:sz w:val="24"/>
          <w:szCs w:val="24"/>
        </w:rPr>
        <w:t>Na površini predviđenoj za proširenje groblja postojeće zelenilo treba sačuvati u najvećoj mogućoj mjeri. Novo zelenilo treba planirati tako da s postojećim tvori cjelinu.</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(7) </w:t>
      </w:r>
      <w:r w:rsidR="00BB3C56" w:rsidRPr="000453A5">
        <w:rPr>
          <w:rFonts w:ascii="Arial Narrow" w:hAnsi="Arial Narrow" w:cs="Arial"/>
          <w:sz w:val="24"/>
          <w:szCs w:val="24"/>
        </w:rPr>
        <w:t>Jedinica za dimenzioniranje površine groblja je grobno mjesto. Na jedno grobno mjesto se računa 10-14 m</w:t>
      </w:r>
      <w:r w:rsidR="00BB3C56" w:rsidRPr="000453A5">
        <w:rPr>
          <w:rFonts w:ascii="Arial Narrow" w:hAnsi="Arial Narrow" w:cs="Arial"/>
          <w:sz w:val="24"/>
          <w:szCs w:val="24"/>
          <w:vertAlign w:val="superscript"/>
        </w:rPr>
        <w:t xml:space="preserve">2 </w:t>
      </w:r>
      <w:r w:rsidR="00BB3C56" w:rsidRPr="000453A5">
        <w:rPr>
          <w:rFonts w:ascii="Arial Narrow" w:hAnsi="Arial Narrow" w:cs="Arial"/>
          <w:sz w:val="24"/>
          <w:szCs w:val="24"/>
        </w:rPr>
        <w:t>prostora.</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(8) </w:t>
      </w:r>
      <w:r w:rsidR="00BB3C56" w:rsidRPr="000453A5">
        <w:rPr>
          <w:rFonts w:ascii="Arial Narrow" w:hAnsi="Arial Narrow" w:cs="Arial"/>
          <w:sz w:val="24"/>
          <w:szCs w:val="24"/>
        </w:rPr>
        <w:t>Za proširenje postojećeg groblja u površini većoj od 20% ukupne površine</w:t>
      </w:r>
      <w:r w:rsidR="00387520" w:rsidRPr="00387520">
        <w:rPr>
          <w:rFonts w:ascii="Arial Narrow" w:hAnsi="Arial Narrow" w:cs="Arial"/>
          <w:color w:val="0070C0"/>
          <w:sz w:val="24"/>
          <w:szCs w:val="24"/>
        </w:rPr>
        <w:t>, u skladu s Posebnim propisom,</w:t>
      </w:r>
      <w:r w:rsidR="00387520">
        <w:rPr>
          <w:rFonts w:ascii="Arial Narrow" w:hAnsi="Arial Narrow" w:cs="Arial"/>
          <w:sz w:val="24"/>
          <w:szCs w:val="24"/>
        </w:rPr>
        <w:t xml:space="preserve"> </w:t>
      </w:r>
      <w:r w:rsidR="00BB3C56" w:rsidRPr="000453A5">
        <w:rPr>
          <w:rFonts w:ascii="Arial Narrow" w:hAnsi="Arial Narrow" w:cs="Arial"/>
          <w:sz w:val="24"/>
          <w:szCs w:val="24"/>
        </w:rPr>
        <w:t xml:space="preserve">određena je obaveza izrade </w:t>
      </w:r>
      <w:r w:rsidR="00BB3C56" w:rsidRPr="0025633A">
        <w:rPr>
          <w:rFonts w:ascii="Arial Narrow" w:hAnsi="Arial Narrow" w:cs="Arial"/>
          <w:strike/>
          <w:color w:val="FF0000"/>
          <w:sz w:val="24"/>
          <w:szCs w:val="24"/>
        </w:rPr>
        <w:t>DPU-a</w:t>
      </w:r>
      <w:r w:rsidR="00387520" w:rsidRPr="00387520">
        <w:rPr>
          <w:rFonts w:ascii="Arial Narrow" w:hAnsi="Arial Narrow" w:cs="Arial"/>
          <w:strike/>
          <w:color w:val="FF0000"/>
          <w:sz w:val="24"/>
          <w:szCs w:val="24"/>
        </w:rPr>
        <w:t>, a sve prema Zakonu o grobljima (NN 19/98) i Pravilniku o grobljima (NN  99/02)</w:t>
      </w:r>
      <w:r w:rsidR="0025633A" w:rsidRPr="0025633A">
        <w:rPr>
          <w:rFonts w:ascii="Arial Narrow" w:hAnsi="Arial Narrow" w:cs="Arial"/>
          <w:color w:val="0070C0"/>
          <w:sz w:val="24"/>
          <w:szCs w:val="24"/>
        </w:rPr>
        <w:t>Plana užeg područja</w:t>
      </w:r>
      <w:r w:rsidR="00BB3C56" w:rsidRPr="000453A5">
        <w:rPr>
          <w:rFonts w:ascii="Arial Narrow" w:hAnsi="Arial Narrow" w:cs="Arial"/>
          <w:sz w:val="24"/>
          <w:szCs w:val="24"/>
        </w:rPr>
        <w:t>.</w:t>
      </w:r>
    </w:p>
    <w:p w:rsidR="00BB3C56" w:rsidRPr="000453A5" w:rsidRDefault="00BB3C56" w:rsidP="000453A5">
      <w:pPr>
        <w:spacing w:before="60" w:after="60" w:line="269" w:lineRule="auto"/>
        <w:jc w:val="both"/>
        <w:rPr>
          <w:rFonts w:ascii="Arial Narrow" w:hAnsi="Arial Narrow" w:cs="Arial"/>
          <w:b/>
          <w:sz w:val="24"/>
          <w:szCs w:val="24"/>
        </w:rPr>
      </w:pPr>
    </w:p>
    <w:p w:rsidR="00BB3C56" w:rsidRPr="000453A5" w:rsidRDefault="00BB3C56" w:rsidP="00D42F4E">
      <w:pPr>
        <w:keepNext/>
        <w:spacing w:before="60" w:after="60" w:line="269" w:lineRule="auto"/>
        <w:jc w:val="center"/>
        <w:rPr>
          <w:rFonts w:ascii="Arial Narrow" w:hAnsi="Arial Narrow" w:cs="Arial"/>
          <w:b/>
        </w:rPr>
      </w:pPr>
      <w:r w:rsidRPr="00D42F4E">
        <w:rPr>
          <w:rFonts w:ascii="Arial Narrow" w:hAnsi="Arial Narrow" w:cs="Arial"/>
          <w:b/>
        </w:rPr>
        <w:t>Članak 49.</w:t>
      </w:r>
    </w:p>
    <w:p w:rsidR="00BB3C56" w:rsidRPr="009A44D1" w:rsidRDefault="00BB3C56" w:rsidP="00D42F4E">
      <w:pPr>
        <w:keepNext/>
        <w:spacing w:before="60" w:after="60" w:line="269" w:lineRule="auto"/>
        <w:jc w:val="both"/>
        <w:rPr>
          <w:rFonts w:ascii="Arial Narrow" w:hAnsi="Arial Narrow" w:cs="Arial"/>
          <w:b/>
          <w:strike/>
          <w:color w:val="FF0000"/>
          <w:sz w:val="24"/>
          <w:szCs w:val="24"/>
        </w:rPr>
      </w:pPr>
      <w:r w:rsidRPr="009A44D1">
        <w:rPr>
          <w:rFonts w:ascii="Arial Narrow" w:hAnsi="Arial Narrow" w:cs="Arial"/>
          <w:b/>
          <w:strike/>
          <w:color w:val="FF0000"/>
          <w:sz w:val="24"/>
          <w:szCs w:val="24"/>
        </w:rPr>
        <w:t>2.3.1.5.</w:t>
      </w:r>
      <w:r w:rsidRPr="009A44D1">
        <w:rPr>
          <w:rFonts w:ascii="Arial Narrow" w:hAnsi="Arial Narrow" w:cs="Arial"/>
          <w:b/>
          <w:strike/>
          <w:color w:val="FF0000"/>
          <w:sz w:val="24"/>
          <w:szCs w:val="24"/>
        </w:rPr>
        <w:tab/>
        <w:t>Infrastrukturni sustavi (IS)</w:t>
      </w:r>
    </w:p>
    <w:p w:rsidR="00BB3C56" w:rsidRPr="00EB4263" w:rsidRDefault="00BB3C56" w:rsidP="001C0254">
      <w:pPr>
        <w:keepNext/>
        <w:spacing w:before="240" w:after="60" w:line="269" w:lineRule="auto"/>
        <w:jc w:val="center"/>
        <w:rPr>
          <w:rFonts w:ascii="Arial Narrow" w:hAnsi="Arial Narrow" w:cs="Arial"/>
          <w:b/>
        </w:rPr>
      </w:pPr>
      <w:r w:rsidRPr="00EB4263">
        <w:rPr>
          <w:rFonts w:ascii="Arial Narrow" w:hAnsi="Arial Narrow" w:cs="Arial"/>
          <w:b/>
        </w:rPr>
        <w:t>Članak 50.</w:t>
      </w:r>
    </w:p>
    <w:p w:rsidR="00BB3C56" w:rsidRPr="009A44D1" w:rsidRDefault="00BB3C56" w:rsidP="000453A5">
      <w:pPr>
        <w:spacing w:before="60" w:after="60" w:line="269" w:lineRule="auto"/>
        <w:jc w:val="both"/>
        <w:rPr>
          <w:rFonts w:ascii="Arial Narrow" w:hAnsi="Arial Narrow" w:cs="Arial"/>
          <w:strike/>
          <w:color w:val="FF0000"/>
          <w:sz w:val="24"/>
          <w:szCs w:val="24"/>
        </w:rPr>
      </w:pPr>
      <w:r w:rsidRPr="009A44D1">
        <w:rPr>
          <w:rFonts w:ascii="Arial Narrow" w:hAnsi="Arial Narrow" w:cs="Arial"/>
          <w:strike/>
          <w:color w:val="FF0000"/>
          <w:sz w:val="24"/>
          <w:szCs w:val="24"/>
        </w:rPr>
        <w:t xml:space="preserve">Planom određena zona infrastrukturne namjene je </w:t>
      </w:r>
      <w:r w:rsidR="00B74617" w:rsidRPr="009A44D1">
        <w:rPr>
          <w:rFonts w:ascii="Arial Narrow" w:hAnsi="Arial Narrow" w:cs="Arial"/>
          <w:strike/>
          <w:color w:val="FF0000"/>
          <w:sz w:val="24"/>
          <w:szCs w:val="24"/>
        </w:rPr>
        <w:t xml:space="preserve">izdvojeno </w:t>
      </w:r>
      <w:r w:rsidRPr="009A44D1">
        <w:rPr>
          <w:rFonts w:ascii="Arial Narrow" w:hAnsi="Arial Narrow" w:cs="Arial"/>
          <w:strike/>
          <w:color w:val="FF0000"/>
          <w:sz w:val="24"/>
          <w:szCs w:val="24"/>
        </w:rPr>
        <w:t>građevinsko područje izvan naselja unutar kojeg je moguća gradnja osnovne i komunalne infrastrukture.</w:t>
      </w:r>
    </w:p>
    <w:p w:rsidR="00BB3C56" w:rsidRPr="00387520" w:rsidRDefault="00BB3C56" w:rsidP="000453A5">
      <w:pPr>
        <w:spacing w:before="60" w:after="60" w:line="269" w:lineRule="auto"/>
        <w:jc w:val="both"/>
        <w:rPr>
          <w:rFonts w:ascii="Arial Narrow" w:hAnsi="Arial Narrow" w:cs="Arial"/>
          <w:b/>
          <w:strike/>
          <w:color w:val="FF0000"/>
          <w:sz w:val="24"/>
          <w:szCs w:val="24"/>
        </w:rPr>
      </w:pPr>
    </w:p>
    <w:p w:rsidR="00BB3C56" w:rsidRPr="00F82F39" w:rsidRDefault="00BB3C56" w:rsidP="000453A5">
      <w:pPr>
        <w:spacing w:before="60" w:after="60" w:line="269" w:lineRule="auto"/>
        <w:jc w:val="both"/>
        <w:rPr>
          <w:rFonts w:ascii="Arial Narrow" w:hAnsi="Arial Narrow" w:cs="Arial"/>
          <w:b/>
          <w:strike/>
          <w:color w:val="FF0000"/>
          <w:sz w:val="24"/>
          <w:szCs w:val="24"/>
        </w:rPr>
      </w:pPr>
      <w:r w:rsidRPr="00F82F39">
        <w:rPr>
          <w:rFonts w:ascii="Arial Narrow" w:hAnsi="Arial Narrow" w:cs="Arial"/>
          <w:b/>
          <w:strike/>
          <w:color w:val="FF0000"/>
          <w:sz w:val="24"/>
          <w:szCs w:val="24"/>
        </w:rPr>
        <w:t>2.3.1.6</w:t>
      </w:r>
      <w:r w:rsidR="00950124" w:rsidRPr="00F82F39">
        <w:rPr>
          <w:rFonts w:ascii="Arial Narrow" w:hAnsi="Arial Narrow" w:cs="Arial"/>
          <w:b/>
          <w:strike/>
          <w:color w:val="FF0000"/>
          <w:sz w:val="24"/>
          <w:szCs w:val="24"/>
        </w:rPr>
        <w:t xml:space="preserve">. </w:t>
      </w:r>
      <w:r w:rsidRPr="00F82F39">
        <w:rPr>
          <w:rFonts w:ascii="Arial Narrow" w:hAnsi="Arial Narrow" w:cs="Arial"/>
          <w:b/>
          <w:strike/>
          <w:color w:val="FF0000"/>
          <w:sz w:val="24"/>
          <w:szCs w:val="24"/>
        </w:rPr>
        <w:t>Površine za iskorištavanje mineralnih sirovina (eksploatacijsko polje)</w:t>
      </w:r>
      <w:r w:rsidRPr="00F82F39">
        <w:rPr>
          <w:rFonts w:ascii="Arial Narrow" w:hAnsi="Arial Narrow" w:cs="Arial"/>
          <w:strike/>
          <w:color w:val="FF0000"/>
          <w:sz w:val="24"/>
          <w:szCs w:val="24"/>
        </w:rPr>
        <w:t xml:space="preserve"> - solana - </w:t>
      </w:r>
      <w:r w:rsidRPr="00F82F39">
        <w:rPr>
          <w:rFonts w:ascii="Arial Narrow" w:hAnsi="Arial Narrow" w:cs="Arial"/>
          <w:b/>
          <w:strike/>
          <w:color w:val="FF0000"/>
          <w:sz w:val="24"/>
          <w:szCs w:val="24"/>
        </w:rPr>
        <w:t>E3</w:t>
      </w:r>
    </w:p>
    <w:p w:rsidR="00BB3C56" w:rsidRPr="00F82F39" w:rsidRDefault="00BB3C56" w:rsidP="001C0254">
      <w:pPr>
        <w:keepNext/>
        <w:spacing w:before="240" w:after="60" w:line="269" w:lineRule="auto"/>
        <w:jc w:val="center"/>
        <w:rPr>
          <w:rFonts w:ascii="Arial Narrow" w:hAnsi="Arial Narrow" w:cs="Arial"/>
          <w:b/>
          <w:strike/>
          <w:color w:val="FF0000"/>
        </w:rPr>
      </w:pPr>
      <w:r w:rsidRPr="00F82F39">
        <w:rPr>
          <w:rFonts w:ascii="Arial Narrow" w:hAnsi="Arial Narrow" w:cs="Arial"/>
          <w:b/>
          <w:strike/>
          <w:color w:val="FF0000"/>
        </w:rPr>
        <w:t>Članak 50a.</w:t>
      </w:r>
    </w:p>
    <w:p w:rsidR="00BB3C56" w:rsidRPr="00F82F39" w:rsidRDefault="00043DE3" w:rsidP="000453A5">
      <w:pPr>
        <w:spacing w:before="60" w:after="60" w:line="269" w:lineRule="auto"/>
        <w:jc w:val="both"/>
        <w:rPr>
          <w:rFonts w:ascii="Arial Narrow" w:hAnsi="Arial Narrow" w:cs="Arial"/>
          <w:strike/>
          <w:color w:val="FF0000"/>
          <w:sz w:val="24"/>
          <w:szCs w:val="24"/>
        </w:rPr>
      </w:pPr>
      <w:r w:rsidRPr="00F82F39">
        <w:rPr>
          <w:rFonts w:ascii="Arial Narrow" w:hAnsi="Arial Narrow" w:cs="Arial"/>
          <w:strike/>
          <w:color w:val="FF0000"/>
          <w:sz w:val="24"/>
          <w:szCs w:val="24"/>
        </w:rPr>
        <w:t xml:space="preserve">(1) </w:t>
      </w:r>
      <w:r w:rsidR="00BB3C56" w:rsidRPr="00F82F39">
        <w:rPr>
          <w:rFonts w:ascii="Arial Narrow" w:hAnsi="Arial Narrow" w:cs="Arial"/>
          <w:strike/>
          <w:color w:val="FF0000"/>
          <w:sz w:val="24"/>
          <w:szCs w:val="24"/>
        </w:rPr>
        <w:t>Planom određena zona za iskorištavanje mineralnih sirovina izvan naselja je površina unutar koje je moguća eksploatacija mineralne sirovine (morske soli) u skladu s koncesijskim odobrenjem.</w:t>
      </w:r>
    </w:p>
    <w:p w:rsidR="00BB3C56" w:rsidRPr="00387520" w:rsidRDefault="00043DE3" w:rsidP="000453A5">
      <w:pPr>
        <w:spacing w:before="60" w:after="60" w:line="269" w:lineRule="auto"/>
        <w:jc w:val="both"/>
        <w:rPr>
          <w:rFonts w:ascii="Arial Narrow" w:hAnsi="Arial Narrow" w:cs="Arial"/>
          <w:strike/>
          <w:color w:val="FF0000"/>
          <w:spacing w:val="-4"/>
          <w:sz w:val="24"/>
          <w:szCs w:val="24"/>
        </w:rPr>
      </w:pPr>
      <w:r w:rsidRPr="00F82F39">
        <w:rPr>
          <w:rFonts w:ascii="Arial Narrow" w:hAnsi="Arial Narrow" w:cs="Arial"/>
          <w:strike/>
          <w:color w:val="FF0000"/>
          <w:spacing w:val="-4"/>
          <w:sz w:val="24"/>
          <w:szCs w:val="24"/>
        </w:rPr>
        <w:t xml:space="preserve">(2) </w:t>
      </w:r>
      <w:r w:rsidR="00BB3C56" w:rsidRPr="00F82F39">
        <w:rPr>
          <w:rFonts w:ascii="Arial Narrow" w:hAnsi="Arial Narrow" w:cs="Arial"/>
          <w:strike/>
          <w:color w:val="FF0000"/>
          <w:spacing w:val="-4"/>
          <w:sz w:val="24"/>
          <w:szCs w:val="24"/>
        </w:rPr>
        <w:t>Površina za iskorištavanje mineralnih sirovina unutar Općine Povljana je s</w:t>
      </w:r>
      <w:r w:rsidR="00950124" w:rsidRPr="00F82F39">
        <w:rPr>
          <w:rFonts w:ascii="Arial Narrow" w:hAnsi="Arial Narrow" w:cs="Arial"/>
          <w:strike/>
          <w:color w:val="FF0000"/>
          <w:spacing w:val="-4"/>
          <w:sz w:val="24"/>
          <w:szCs w:val="24"/>
        </w:rPr>
        <w:t>as</w:t>
      </w:r>
      <w:r w:rsidR="00BB3C56" w:rsidRPr="00F82F39">
        <w:rPr>
          <w:rFonts w:ascii="Arial Narrow" w:hAnsi="Arial Narrow" w:cs="Arial"/>
          <w:strike/>
          <w:color w:val="FF0000"/>
          <w:spacing w:val="-4"/>
          <w:sz w:val="24"/>
          <w:szCs w:val="24"/>
        </w:rPr>
        <w:t>tavni dio Solane Dinjiška.</w:t>
      </w:r>
    </w:p>
    <w:p w:rsidR="00BB3C56" w:rsidRPr="000453A5" w:rsidRDefault="00BB3C56" w:rsidP="000453A5">
      <w:pPr>
        <w:spacing w:before="60" w:after="60" w:line="269" w:lineRule="auto"/>
        <w:rPr>
          <w:rFonts w:ascii="Arial Narrow" w:hAnsi="Arial Narrow" w:cs="Arial"/>
          <w:b/>
          <w:sz w:val="24"/>
          <w:szCs w:val="24"/>
        </w:rPr>
      </w:pPr>
    </w:p>
    <w:p w:rsidR="00E57CE6" w:rsidRPr="00E57CE6" w:rsidRDefault="00BB3C56" w:rsidP="00E57CE6">
      <w:pPr>
        <w:keepNext/>
        <w:spacing w:before="60" w:after="60" w:line="269" w:lineRule="auto"/>
        <w:jc w:val="both"/>
        <w:rPr>
          <w:rFonts w:ascii="Arial Narrow" w:hAnsi="Arial Narrow" w:cs="Arial"/>
          <w:b/>
          <w:color w:val="0070C0"/>
          <w:sz w:val="24"/>
          <w:szCs w:val="24"/>
        </w:rPr>
      </w:pPr>
      <w:r w:rsidRPr="000453A5">
        <w:rPr>
          <w:rFonts w:ascii="Arial Narrow" w:hAnsi="Arial Narrow" w:cs="Arial"/>
          <w:b/>
          <w:sz w:val="24"/>
          <w:szCs w:val="24"/>
        </w:rPr>
        <w:t>2.3.2.</w:t>
      </w:r>
      <w:r w:rsidRPr="000453A5">
        <w:rPr>
          <w:rFonts w:ascii="Arial Narrow" w:hAnsi="Arial Narrow" w:cs="Arial"/>
          <w:b/>
          <w:sz w:val="24"/>
          <w:szCs w:val="24"/>
        </w:rPr>
        <w:tab/>
      </w:r>
      <w:r w:rsidRPr="00E57CE6">
        <w:rPr>
          <w:rFonts w:ascii="Arial Narrow" w:hAnsi="Arial Narrow" w:cs="Arial"/>
          <w:b/>
          <w:strike/>
          <w:color w:val="FF0000"/>
          <w:sz w:val="24"/>
          <w:szCs w:val="24"/>
        </w:rPr>
        <w:t>Uvjeti za pojedinačne građevine izvan građevinskog područja</w:t>
      </w:r>
      <w:r w:rsidRPr="000453A5">
        <w:rPr>
          <w:rFonts w:ascii="Arial Narrow" w:hAnsi="Arial Narrow" w:cs="Arial"/>
          <w:b/>
          <w:sz w:val="24"/>
          <w:szCs w:val="24"/>
        </w:rPr>
        <w:t xml:space="preserve"> </w:t>
      </w:r>
      <w:r w:rsidR="00E57CE6">
        <w:rPr>
          <w:rFonts w:ascii="Arial Narrow" w:hAnsi="Arial Narrow" w:cs="Arial"/>
          <w:b/>
          <w:color w:val="0070C0"/>
          <w:sz w:val="24"/>
          <w:szCs w:val="24"/>
        </w:rPr>
        <w:t>Razvoj i uređenje površina</w:t>
      </w:r>
      <w:r w:rsidR="005B7E70">
        <w:rPr>
          <w:rFonts w:ascii="Arial Narrow" w:hAnsi="Arial Narrow" w:cs="Arial"/>
          <w:b/>
          <w:color w:val="0070C0"/>
          <w:sz w:val="24"/>
          <w:szCs w:val="24"/>
        </w:rPr>
        <w:t xml:space="preserve"> i građevina</w:t>
      </w:r>
      <w:r w:rsidR="00E57CE6">
        <w:rPr>
          <w:rFonts w:ascii="Arial Narrow" w:hAnsi="Arial Narrow" w:cs="Arial"/>
          <w:b/>
          <w:color w:val="0070C0"/>
          <w:sz w:val="24"/>
          <w:szCs w:val="24"/>
        </w:rPr>
        <w:t xml:space="preserve"> izvan građevinskih područja - </w:t>
      </w:r>
      <w:r w:rsidR="00E502A3">
        <w:rPr>
          <w:rFonts w:ascii="Arial Narrow" w:hAnsi="Arial Narrow" w:cs="Arial"/>
          <w:b/>
          <w:color w:val="0070C0"/>
          <w:sz w:val="24"/>
          <w:szCs w:val="24"/>
        </w:rPr>
        <w:t>g</w:t>
      </w:r>
      <w:r w:rsidR="00E57CE6" w:rsidRPr="00E57CE6">
        <w:rPr>
          <w:rFonts w:ascii="Arial Narrow" w:hAnsi="Arial Narrow" w:cs="Arial"/>
          <w:b/>
          <w:color w:val="0070C0"/>
          <w:sz w:val="24"/>
          <w:szCs w:val="24"/>
        </w:rPr>
        <w:t>radnja izvan građevinskog po</w:t>
      </w:r>
      <w:r w:rsidR="00E57CE6">
        <w:rPr>
          <w:rFonts w:ascii="Arial Narrow" w:hAnsi="Arial Narrow" w:cs="Arial"/>
          <w:b/>
          <w:color w:val="0070C0"/>
          <w:sz w:val="24"/>
          <w:szCs w:val="24"/>
        </w:rPr>
        <w:t>dručja</w:t>
      </w:r>
    </w:p>
    <w:p w:rsidR="00E57CE6" w:rsidRPr="00A9125E" w:rsidRDefault="00E57CE6" w:rsidP="00E57CE6">
      <w:pPr>
        <w:pStyle w:val="Tekst"/>
        <w:keepNext/>
        <w:spacing w:before="240" w:after="120"/>
        <w:jc w:val="center"/>
        <w:rPr>
          <w:rFonts w:ascii="Arial Narrow" w:hAnsi="Arial Narrow"/>
          <w:b/>
          <w:color w:val="0070C0"/>
          <w:sz w:val="24"/>
          <w:szCs w:val="24"/>
        </w:rPr>
      </w:pPr>
      <w:r w:rsidRPr="00A9125E">
        <w:rPr>
          <w:rFonts w:ascii="Arial Narrow" w:hAnsi="Arial Narrow"/>
          <w:b/>
          <w:color w:val="0070C0"/>
          <w:sz w:val="24"/>
          <w:szCs w:val="24"/>
        </w:rPr>
        <w:t>Članak 50b.</w:t>
      </w:r>
    </w:p>
    <w:p w:rsidR="00E57CE6" w:rsidRPr="00E57CE6" w:rsidRDefault="00E57CE6" w:rsidP="00E57CE6">
      <w:pPr>
        <w:pStyle w:val="Tekst"/>
        <w:tabs>
          <w:tab w:val="left" w:pos="426"/>
        </w:tabs>
        <w:spacing w:after="80"/>
        <w:rPr>
          <w:rFonts w:ascii="Arial Narrow" w:hAnsi="Arial Narrow"/>
          <w:color w:val="0070C0"/>
          <w:sz w:val="24"/>
          <w:szCs w:val="24"/>
        </w:rPr>
      </w:pPr>
      <w:r w:rsidRPr="00E57CE6">
        <w:rPr>
          <w:rFonts w:ascii="Arial Narrow" w:hAnsi="Arial Narrow"/>
          <w:color w:val="0070C0"/>
          <w:sz w:val="24"/>
          <w:szCs w:val="24"/>
        </w:rPr>
        <w:t>(1)</w:t>
      </w:r>
      <w:r w:rsidRPr="00E57CE6">
        <w:rPr>
          <w:rFonts w:ascii="Arial Narrow" w:hAnsi="Arial Narrow"/>
          <w:color w:val="0070C0"/>
          <w:sz w:val="24"/>
          <w:szCs w:val="24"/>
        </w:rPr>
        <w:tab/>
        <w:t xml:space="preserve">Izvan građevinskih područja mogu se </w:t>
      </w:r>
      <w:r w:rsidR="005B7E70">
        <w:rPr>
          <w:rFonts w:ascii="Arial Narrow" w:hAnsi="Arial Narrow"/>
          <w:color w:val="0070C0"/>
          <w:sz w:val="24"/>
          <w:szCs w:val="24"/>
        </w:rPr>
        <w:t xml:space="preserve">uređivati i </w:t>
      </w:r>
      <w:r w:rsidRPr="00E57CE6">
        <w:rPr>
          <w:rFonts w:ascii="Arial Narrow" w:hAnsi="Arial Narrow"/>
          <w:color w:val="0070C0"/>
          <w:sz w:val="24"/>
          <w:szCs w:val="24"/>
        </w:rPr>
        <w:t>graditi:</w:t>
      </w:r>
    </w:p>
    <w:p w:rsidR="00E57CE6" w:rsidRPr="00E57CE6" w:rsidRDefault="00E57CE6" w:rsidP="00E57CE6">
      <w:pPr>
        <w:numPr>
          <w:ilvl w:val="0"/>
          <w:numId w:val="29"/>
        </w:numPr>
        <w:spacing w:before="60" w:after="60" w:line="269" w:lineRule="auto"/>
        <w:ind w:left="567" w:hanging="567"/>
        <w:jc w:val="both"/>
        <w:rPr>
          <w:rFonts w:ascii="Arial Narrow" w:hAnsi="Arial Narrow" w:cs="Arial"/>
          <w:color w:val="0070C0"/>
          <w:sz w:val="24"/>
          <w:szCs w:val="24"/>
        </w:rPr>
      </w:pPr>
      <w:r w:rsidRPr="00E57CE6">
        <w:rPr>
          <w:rFonts w:ascii="Arial Narrow" w:hAnsi="Arial Narrow" w:cs="Arial"/>
          <w:color w:val="0070C0"/>
          <w:sz w:val="24"/>
          <w:szCs w:val="24"/>
        </w:rPr>
        <w:t>građevine</w:t>
      </w:r>
      <w:r w:rsidR="005D7A98">
        <w:rPr>
          <w:rFonts w:ascii="Arial Narrow" w:hAnsi="Arial Narrow" w:cs="Arial"/>
          <w:color w:val="0070C0"/>
          <w:sz w:val="24"/>
          <w:szCs w:val="24"/>
        </w:rPr>
        <w:t xml:space="preserve">, uređaji i instalacije infrastrukturnih sustava (ceste, elektronička komunikacijska infrastruktura, dalekovodi, kabeli i trafostanice u sklopu elektroenergetske mreže, solarne elektrane, plinska distribucijska mreža, javni vodoopskrbni cjevovodi i vodospreme, cjevovodi i uređaji za pročišćavanje otpadnih voda javnog sustava odvodnje otpadnih voda) </w:t>
      </w:r>
      <w:r w:rsidRPr="00E57CE6">
        <w:rPr>
          <w:rFonts w:ascii="Arial Narrow" w:hAnsi="Arial Narrow" w:cs="Arial"/>
          <w:color w:val="0070C0"/>
          <w:sz w:val="24"/>
          <w:szCs w:val="24"/>
        </w:rPr>
        <w:t xml:space="preserve">sukladno projektnoj dokumentaciji, </w:t>
      </w:r>
    </w:p>
    <w:p w:rsidR="00E57CE6" w:rsidRDefault="00E57CE6" w:rsidP="00E57CE6">
      <w:pPr>
        <w:numPr>
          <w:ilvl w:val="0"/>
          <w:numId w:val="29"/>
        </w:numPr>
        <w:spacing w:before="60" w:after="60" w:line="269" w:lineRule="auto"/>
        <w:ind w:left="567" w:hanging="567"/>
        <w:jc w:val="both"/>
        <w:rPr>
          <w:rFonts w:ascii="Arial Narrow" w:hAnsi="Arial Narrow" w:cs="Arial"/>
          <w:color w:val="0070C0"/>
          <w:sz w:val="24"/>
          <w:szCs w:val="24"/>
        </w:rPr>
      </w:pPr>
      <w:r w:rsidRPr="00E57CE6">
        <w:rPr>
          <w:rFonts w:ascii="Arial Narrow" w:hAnsi="Arial Narrow" w:cs="Arial"/>
          <w:color w:val="0070C0"/>
          <w:sz w:val="24"/>
          <w:szCs w:val="24"/>
        </w:rPr>
        <w:t xml:space="preserve">građevine namijenjene poljoprivrednoj proizvodnji: te </w:t>
      </w:r>
      <w:r w:rsidR="002F1C60">
        <w:rPr>
          <w:rFonts w:ascii="Arial Narrow" w:hAnsi="Arial Narrow" w:cs="Arial"/>
          <w:color w:val="0070C0"/>
          <w:sz w:val="24"/>
          <w:szCs w:val="24"/>
        </w:rPr>
        <w:t>poljoprivredno-gospodarski sklopovi sa gospodarsko-poljoprivredni sadržajima</w:t>
      </w:r>
      <w:r w:rsidRPr="00E57CE6">
        <w:rPr>
          <w:rFonts w:ascii="Arial Narrow" w:hAnsi="Arial Narrow" w:cs="Arial"/>
          <w:color w:val="0070C0"/>
          <w:sz w:val="24"/>
          <w:szCs w:val="24"/>
        </w:rPr>
        <w:t>,</w:t>
      </w:r>
    </w:p>
    <w:p w:rsidR="005B7E70" w:rsidRPr="00E57CE6" w:rsidRDefault="005B7E70" w:rsidP="00E57CE6">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građevine namijenjene gospodarenju u šumarstvu i lovstvu</w:t>
      </w:r>
    </w:p>
    <w:p w:rsidR="00E57CE6" w:rsidRPr="00E57CE6" w:rsidRDefault="00E57CE6" w:rsidP="00E57CE6">
      <w:pPr>
        <w:numPr>
          <w:ilvl w:val="0"/>
          <w:numId w:val="29"/>
        </w:numPr>
        <w:spacing w:before="60" w:after="60" w:line="269" w:lineRule="auto"/>
        <w:ind w:left="567" w:hanging="567"/>
        <w:jc w:val="both"/>
        <w:rPr>
          <w:rFonts w:ascii="Arial Narrow" w:hAnsi="Arial Narrow" w:cs="Arial"/>
          <w:color w:val="0070C0"/>
          <w:sz w:val="24"/>
          <w:szCs w:val="24"/>
        </w:rPr>
      </w:pPr>
      <w:r w:rsidRPr="00E57CE6">
        <w:rPr>
          <w:rFonts w:ascii="Arial Narrow" w:hAnsi="Arial Narrow" w:cs="Arial"/>
          <w:color w:val="0070C0"/>
          <w:sz w:val="24"/>
          <w:szCs w:val="24"/>
        </w:rPr>
        <w:t>područja gospodarskog korištenja pomorskog dobra i uređenje plaža,</w:t>
      </w:r>
    </w:p>
    <w:p w:rsidR="00E57CE6" w:rsidRPr="00E57CE6" w:rsidRDefault="00E57CE6" w:rsidP="00E57CE6">
      <w:pPr>
        <w:numPr>
          <w:ilvl w:val="0"/>
          <w:numId w:val="29"/>
        </w:numPr>
        <w:spacing w:before="60" w:after="60" w:line="269" w:lineRule="auto"/>
        <w:ind w:left="567" w:hanging="567"/>
        <w:jc w:val="both"/>
        <w:rPr>
          <w:rFonts w:ascii="Arial Narrow" w:hAnsi="Arial Narrow" w:cs="Arial"/>
          <w:color w:val="0070C0"/>
          <w:sz w:val="24"/>
          <w:szCs w:val="24"/>
        </w:rPr>
      </w:pPr>
      <w:r w:rsidRPr="00E57CE6">
        <w:rPr>
          <w:rFonts w:ascii="Arial Narrow" w:hAnsi="Arial Narrow" w:cs="Arial"/>
          <w:color w:val="0070C0"/>
          <w:sz w:val="24"/>
          <w:szCs w:val="24"/>
        </w:rPr>
        <w:t xml:space="preserve">područja za istraživanje mineralnih sirovina, </w:t>
      </w:r>
    </w:p>
    <w:p w:rsidR="00E57CE6" w:rsidRPr="001125B7" w:rsidRDefault="00EA7382" w:rsidP="00E57CE6">
      <w:pPr>
        <w:numPr>
          <w:ilvl w:val="0"/>
          <w:numId w:val="29"/>
        </w:numPr>
        <w:spacing w:before="60" w:after="60" w:line="269" w:lineRule="auto"/>
        <w:ind w:left="567" w:hanging="567"/>
        <w:jc w:val="both"/>
        <w:rPr>
          <w:rFonts w:ascii="Arial Narrow" w:hAnsi="Arial Narrow" w:cs="Arial"/>
          <w:color w:val="0070C0"/>
          <w:sz w:val="24"/>
          <w:szCs w:val="24"/>
        </w:rPr>
      </w:pPr>
      <w:r w:rsidRPr="001125B7">
        <w:rPr>
          <w:rFonts w:ascii="Arial Narrow" w:hAnsi="Arial Narrow" w:cs="Arial"/>
          <w:color w:val="0070C0"/>
          <w:sz w:val="24"/>
          <w:szCs w:val="24"/>
        </w:rPr>
        <w:lastRenderedPageBreak/>
        <w:t xml:space="preserve">površine uzgajališta - </w:t>
      </w:r>
      <w:r w:rsidR="00E57CE6" w:rsidRPr="001125B7">
        <w:rPr>
          <w:rFonts w:ascii="Arial Narrow" w:hAnsi="Arial Narrow" w:cs="Arial"/>
          <w:color w:val="0070C0"/>
          <w:sz w:val="24"/>
          <w:szCs w:val="24"/>
        </w:rPr>
        <w:t>marikulture (uzgoj morskih riba, školjkaša i drugih morskih organizama), osim za uzgoj plave ribe,</w:t>
      </w:r>
    </w:p>
    <w:p w:rsidR="00E57CE6" w:rsidRPr="001125B7" w:rsidRDefault="00E57CE6" w:rsidP="00E57CE6">
      <w:pPr>
        <w:numPr>
          <w:ilvl w:val="0"/>
          <w:numId w:val="29"/>
        </w:numPr>
        <w:spacing w:before="60" w:after="60" w:line="269" w:lineRule="auto"/>
        <w:ind w:left="567" w:hanging="567"/>
        <w:jc w:val="both"/>
        <w:rPr>
          <w:rFonts w:ascii="Arial Narrow" w:hAnsi="Arial Narrow" w:cs="Arial"/>
          <w:color w:val="0070C0"/>
          <w:sz w:val="24"/>
          <w:szCs w:val="24"/>
        </w:rPr>
      </w:pPr>
      <w:r w:rsidRPr="001125B7">
        <w:rPr>
          <w:rFonts w:ascii="Arial Narrow" w:hAnsi="Arial Narrow" w:cs="Arial"/>
          <w:color w:val="0070C0"/>
          <w:sz w:val="24"/>
          <w:szCs w:val="24"/>
        </w:rPr>
        <w:t xml:space="preserve">građevine namijenjene za privez plovila u svrhu uzgoja marikulture, </w:t>
      </w:r>
    </w:p>
    <w:p w:rsidR="00E57CE6" w:rsidRPr="00E57CE6" w:rsidRDefault="005B7E70" w:rsidP="00E57CE6">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površine rekreacijske n</w:t>
      </w:r>
      <w:r w:rsidR="00EA7382">
        <w:rPr>
          <w:rFonts w:ascii="Arial Narrow" w:hAnsi="Arial Narrow" w:cs="Arial"/>
          <w:color w:val="0070C0"/>
          <w:sz w:val="24"/>
          <w:szCs w:val="24"/>
        </w:rPr>
        <w:t>a</w:t>
      </w:r>
      <w:r>
        <w:rPr>
          <w:rFonts w:ascii="Arial Narrow" w:hAnsi="Arial Narrow" w:cs="Arial"/>
          <w:color w:val="0070C0"/>
          <w:sz w:val="24"/>
          <w:szCs w:val="24"/>
        </w:rPr>
        <w:t>mjene</w:t>
      </w:r>
      <w:r w:rsidR="00E57CE6" w:rsidRPr="00E57CE6">
        <w:rPr>
          <w:rFonts w:ascii="Arial Narrow" w:hAnsi="Arial Narrow" w:cs="Arial"/>
          <w:color w:val="0070C0"/>
          <w:sz w:val="24"/>
          <w:szCs w:val="24"/>
        </w:rPr>
        <w:t>.</w:t>
      </w:r>
    </w:p>
    <w:p w:rsidR="00E57CE6" w:rsidRDefault="00E57CE6" w:rsidP="00E57CE6">
      <w:pPr>
        <w:pStyle w:val="Tekst"/>
        <w:tabs>
          <w:tab w:val="left" w:pos="426"/>
        </w:tabs>
        <w:spacing w:after="80"/>
        <w:rPr>
          <w:rFonts w:ascii="Arial Narrow" w:hAnsi="Arial Narrow"/>
          <w:color w:val="0070C0"/>
          <w:sz w:val="24"/>
          <w:szCs w:val="24"/>
        </w:rPr>
      </w:pPr>
      <w:r w:rsidRPr="00E57CE6">
        <w:rPr>
          <w:rFonts w:ascii="Arial Narrow" w:hAnsi="Arial Narrow"/>
          <w:color w:val="0070C0"/>
          <w:sz w:val="24"/>
          <w:szCs w:val="24"/>
        </w:rPr>
        <w:t>(2)</w:t>
      </w:r>
      <w:r w:rsidRPr="00E57CE6">
        <w:rPr>
          <w:rFonts w:ascii="Arial Narrow" w:hAnsi="Arial Narrow"/>
          <w:color w:val="0070C0"/>
          <w:sz w:val="24"/>
          <w:szCs w:val="24"/>
        </w:rPr>
        <w:tab/>
        <w:t xml:space="preserve">Građevine iz stavka (1) ovog članka trebaju se projektirati, graditi i koristiti na način da ne narušavaju vrijednosti krajobraza i da ne predstavljaju opasnost po okoliš. </w:t>
      </w:r>
    </w:p>
    <w:p w:rsidR="00754D6F" w:rsidRDefault="00754D6F" w:rsidP="00E57CE6">
      <w:pPr>
        <w:pStyle w:val="Tekst"/>
        <w:tabs>
          <w:tab w:val="left" w:pos="426"/>
        </w:tabs>
        <w:spacing w:after="80"/>
        <w:rPr>
          <w:rFonts w:ascii="Arial Narrow" w:hAnsi="Arial Narrow"/>
          <w:color w:val="0070C0"/>
          <w:sz w:val="24"/>
          <w:szCs w:val="24"/>
        </w:rPr>
      </w:pPr>
      <w:r>
        <w:rPr>
          <w:rFonts w:ascii="Arial Narrow" w:hAnsi="Arial Narrow"/>
          <w:color w:val="0070C0"/>
          <w:sz w:val="24"/>
          <w:szCs w:val="24"/>
        </w:rPr>
        <w:t xml:space="preserve">(3) </w:t>
      </w:r>
      <w:r w:rsidR="0033600A" w:rsidRPr="0033600A">
        <w:rPr>
          <w:rFonts w:ascii="Arial Narrow" w:hAnsi="Arial Narrow"/>
          <w:color w:val="0070C0"/>
          <w:sz w:val="24"/>
          <w:szCs w:val="24"/>
        </w:rPr>
        <w:t>U cilju zaštite šumskog i poljoprivrednog zemljišta, na površinama zemljišta šuma gospodarske namjene (Š1) i šuma</w:t>
      </w:r>
      <w:r w:rsidR="0033600A">
        <w:rPr>
          <w:rFonts w:ascii="Arial Narrow" w:hAnsi="Arial Narrow"/>
          <w:color w:val="0070C0"/>
          <w:sz w:val="24"/>
          <w:szCs w:val="24"/>
        </w:rPr>
        <w:t xml:space="preserve"> posebne namjene (Š3</w:t>
      </w:r>
      <w:r w:rsidR="0033600A" w:rsidRPr="0033600A">
        <w:rPr>
          <w:rFonts w:ascii="Arial Narrow" w:hAnsi="Arial Narrow"/>
          <w:color w:val="0070C0"/>
          <w:sz w:val="24"/>
          <w:szCs w:val="24"/>
        </w:rPr>
        <w:t xml:space="preserve">) te na površinama vrijednog obradivog tla (P2) i površinama ostalih obradivih tla (P3) </w:t>
      </w:r>
      <w:r w:rsidR="001A511E">
        <w:rPr>
          <w:rFonts w:ascii="Arial Narrow" w:hAnsi="Arial Narrow"/>
          <w:color w:val="0070C0"/>
          <w:sz w:val="24"/>
          <w:szCs w:val="24"/>
        </w:rPr>
        <w:t xml:space="preserve">kao i na površinama ostalog poljoprivrednog tla, šuma i šumskog zemljišta (PŠ) </w:t>
      </w:r>
      <w:r w:rsidR="0033600A" w:rsidRPr="0033600A">
        <w:rPr>
          <w:rFonts w:ascii="Arial Narrow" w:hAnsi="Arial Narrow"/>
          <w:color w:val="0070C0"/>
          <w:sz w:val="24"/>
          <w:szCs w:val="24"/>
        </w:rPr>
        <w:t>nije dopušteno postavljanje montažnih prenosivih građevina (mobil home, kiosk, kontenjer i sl.), kamp kućica, priručnih spremišta, nadstrešnica i sl.</w:t>
      </w:r>
    </w:p>
    <w:p w:rsidR="00754D6F" w:rsidRDefault="00754D6F" w:rsidP="00E57CE6">
      <w:pPr>
        <w:pStyle w:val="Tekst"/>
        <w:tabs>
          <w:tab w:val="left" w:pos="426"/>
        </w:tabs>
        <w:spacing w:after="80"/>
        <w:rPr>
          <w:rFonts w:ascii="Arial Narrow" w:hAnsi="Arial Narrow"/>
          <w:color w:val="0070C0"/>
          <w:sz w:val="24"/>
          <w:szCs w:val="24"/>
        </w:rPr>
      </w:pPr>
    </w:p>
    <w:p w:rsidR="00BB3C56" w:rsidRPr="00B4680D" w:rsidRDefault="00BB3C56" w:rsidP="00AE24EA">
      <w:pPr>
        <w:keepNext/>
        <w:tabs>
          <w:tab w:val="left" w:pos="567"/>
        </w:tabs>
        <w:spacing w:before="60" w:after="60" w:line="269" w:lineRule="auto"/>
        <w:jc w:val="both"/>
        <w:rPr>
          <w:rFonts w:ascii="Arial Narrow" w:hAnsi="Arial Narrow" w:cs="Arial"/>
          <w:b/>
          <w:color w:val="0070C0"/>
          <w:sz w:val="24"/>
          <w:szCs w:val="24"/>
        </w:rPr>
      </w:pPr>
      <w:r w:rsidRPr="000453A5">
        <w:rPr>
          <w:rFonts w:ascii="Arial Narrow" w:hAnsi="Arial Narrow" w:cs="Arial"/>
          <w:b/>
          <w:sz w:val="24"/>
          <w:szCs w:val="24"/>
        </w:rPr>
        <w:t xml:space="preserve">2.3.2.1. </w:t>
      </w:r>
      <w:r w:rsidRPr="00B4680D">
        <w:rPr>
          <w:rFonts w:ascii="Arial Narrow" w:hAnsi="Arial Narrow" w:cs="Arial"/>
          <w:b/>
          <w:strike/>
          <w:color w:val="FF0000"/>
          <w:sz w:val="24"/>
          <w:szCs w:val="24"/>
        </w:rPr>
        <w:t>Uvjeti za izgradnju pojedinačnih građevina na poljoprivrednim površinama</w:t>
      </w:r>
      <w:r w:rsidRPr="000453A5">
        <w:rPr>
          <w:rFonts w:ascii="Arial Narrow" w:hAnsi="Arial Narrow" w:cs="Arial"/>
          <w:b/>
          <w:sz w:val="24"/>
          <w:szCs w:val="24"/>
        </w:rPr>
        <w:t xml:space="preserve"> </w:t>
      </w:r>
      <w:r w:rsidR="00B4680D">
        <w:rPr>
          <w:rFonts w:ascii="Arial Narrow" w:hAnsi="Arial Narrow" w:cs="Arial"/>
          <w:b/>
          <w:color w:val="0070C0"/>
          <w:sz w:val="24"/>
          <w:szCs w:val="24"/>
        </w:rPr>
        <w:t>Građevine u funkciji poljoprivrednih djelatnosti</w:t>
      </w:r>
    </w:p>
    <w:p w:rsidR="00BB3C56" w:rsidRPr="000453A5" w:rsidRDefault="00BB3C56" w:rsidP="00AE24EA">
      <w:pPr>
        <w:keepNext/>
        <w:spacing w:before="240" w:after="60" w:line="269" w:lineRule="auto"/>
        <w:jc w:val="both"/>
        <w:rPr>
          <w:rFonts w:ascii="Arial Narrow" w:hAnsi="Arial Narrow" w:cs="Arial"/>
          <w:b/>
          <w:i/>
          <w:sz w:val="24"/>
          <w:szCs w:val="24"/>
        </w:rPr>
      </w:pPr>
      <w:r w:rsidRPr="000453A5">
        <w:rPr>
          <w:rFonts w:ascii="Arial Narrow" w:hAnsi="Arial Narrow" w:cs="Arial"/>
          <w:sz w:val="24"/>
          <w:szCs w:val="24"/>
        </w:rPr>
        <w:t xml:space="preserve">2.3.2.1.1. Uvjeti za izgradnju </w:t>
      </w:r>
      <w:r w:rsidRPr="000453A5">
        <w:rPr>
          <w:rFonts w:ascii="Arial Narrow" w:hAnsi="Arial Narrow" w:cs="Arial"/>
          <w:b/>
          <w:sz w:val="24"/>
          <w:szCs w:val="24"/>
        </w:rPr>
        <w:t>unutar prostora ograničenja</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51.</w:t>
      </w:r>
    </w:p>
    <w:p w:rsidR="00BB3C56" w:rsidRDefault="00203D51" w:rsidP="00145F34">
      <w:pPr>
        <w:tabs>
          <w:tab w:val="left" w:pos="426"/>
        </w:tabs>
        <w:spacing w:before="60" w:after="60" w:line="269" w:lineRule="auto"/>
        <w:jc w:val="both"/>
        <w:rPr>
          <w:rFonts w:ascii="Arial Narrow" w:hAnsi="Arial Narrow" w:cs="Arial"/>
          <w:sz w:val="24"/>
          <w:szCs w:val="24"/>
        </w:rPr>
      </w:pPr>
      <w:r w:rsidRPr="00145F34">
        <w:rPr>
          <w:rFonts w:ascii="Arial Narrow" w:hAnsi="Arial Narrow" w:cs="Arial"/>
          <w:color w:val="0070C0"/>
          <w:sz w:val="24"/>
          <w:szCs w:val="24"/>
        </w:rPr>
        <w:t>(1)</w:t>
      </w:r>
      <w:r w:rsidR="00145F34" w:rsidRPr="00145F34">
        <w:rPr>
          <w:rFonts w:ascii="Arial Narrow" w:hAnsi="Arial Narrow" w:cs="Arial"/>
          <w:color w:val="0070C0"/>
          <w:sz w:val="24"/>
          <w:szCs w:val="24"/>
        </w:rPr>
        <w:tab/>
      </w:r>
      <w:r w:rsidR="00BB3C56" w:rsidRPr="00203D51">
        <w:rPr>
          <w:rFonts w:ascii="Arial Narrow" w:hAnsi="Arial Narrow" w:cs="Arial"/>
          <w:strike/>
          <w:color w:val="FF0000"/>
          <w:sz w:val="24"/>
          <w:szCs w:val="24"/>
        </w:rPr>
        <w:t>Na poljoprivrednim površinama unutar</w:t>
      </w:r>
      <w:r w:rsidR="00BB3C56" w:rsidRPr="00203D51">
        <w:rPr>
          <w:rFonts w:ascii="Arial Narrow" w:hAnsi="Arial Narrow" w:cs="Arial"/>
          <w:sz w:val="24"/>
          <w:szCs w:val="24"/>
        </w:rPr>
        <w:t xml:space="preserve"> </w:t>
      </w:r>
      <w:r w:rsidR="001C3FF2" w:rsidRPr="00203D51">
        <w:rPr>
          <w:rFonts w:ascii="Arial Narrow" w:hAnsi="Arial Narrow" w:cs="Arial"/>
          <w:color w:val="0070C0"/>
          <w:sz w:val="24"/>
          <w:szCs w:val="24"/>
        </w:rPr>
        <w:t>Unutar</w:t>
      </w:r>
      <w:r w:rsidR="001C3FF2" w:rsidRPr="00203D51">
        <w:rPr>
          <w:rFonts w:ascii="Arial Narrow" w:hAnsi="Arial Narrow" w:cs="Arial"/>
          <w:sz w:val="24"/>
          <w:szCs w:val="24"/>
        </w:rPr>
        <w:t xml:space="preserve"> </w:t>
      </w:r>
      <w:r w:rsidR="00BB3C56" w:rsidRPr="00203D51">
        <w:rPr>
          <w:rFonts w:ascii="Arial Narrow" w:hAnsi="Arial Narrow" w:cs="Arial"/>
          <w:sz w:val="24"/>
          <w:szCs w:val="24"/>
        </w:rPr>
        <w:t xml:space="preserve">prostora ograničenja </w:t>
      </w:r>
      <w:r w:rsidR="001C3FF2" w:rsidRPr="00203D51">
        <w:rPr>
          <w:rFonts w:ascii="Arial Narrow" w:hAnsi="Arial Narrow" w:cs="Arial"/>
          <w:color w:val="0070C0"/>
          <w:sz w:val="24"/>
          <w:szCs w:val="24"/>
        </w:rPr>
        <w:t>ZOP-a</w:t>
      </w:r>
      <w:r w:rsidRPr="00203D51">
        <w:rPr>
          <w:rFonts w:ascii="Arial Narrow" w:hAnsi="Arial Narrow" w:cs="Arial"/>
          <w:color w:val="0070C0"/>
          <w:sz w:val="24"/>
          <w:szCs w:val="24"/>
        </w:rPr>
        <w:t xml:space="preserve">, izvan građevinskog područja naselja, </w:t>
      </w:r>
      <w:r w:rsidR="001C3FF2" w:rsidRPr="00203D51">
        <w:rPr>
          <w:rFonts w:ascii="Arial Narrow" w:hAnsi="Arial Narrow" w:cs="Arial"/>
          <w:sz w:val="24"/>
          <w:szCs w:val="24"/>
        </w:rPr>
        <w:t xml:space="preserve">dozvoljena je gradnja </w:t>
      </w:r>
      <w:r w:rsidR="001C3FF2" w:rsidRPr="00203D51">
        <w:rPr>
          <w:rFonts w:ascii="Arial Narrow" w:hAnsi="Arial Narrow" w:cs="Arial"/>
          <w:color w:val="0070C0"/>
          <w:sz w:val="24"/>
          <w:szCs w:val="24"/>
        </w:rPr>
        <w:t>i rekonstrukcija</w:t>
      </w:r>
      <w:r w:rsidR="001C3FF2" w:rsidRPr="00203D51">
        <w:rPr>
          <w:rFonts w:ascii="Arial Narrow" w:hAnsi="Arial Narrow" w:cs="Arial"/>
          <w:strike/>
          <w:color w:val="FF0000"/>
          <w:sz w:val="24"/>
          <w:szCs w:val="24"/>
        </w:rPr>
        <w:t xml:space="preserve"> </w:t>
      </w:r>
      <w:r w:rsidR="00BB3C56" w:rsidRPr="00203D51">
        <w:rPr>
          <w:rFonts w:ascii="Arial Narrow" w:hAnsi="Arial Narrow" w:cs="Arial"/>
          <w:strike/>
          <w:color w:val="FF0000"/>
          <w:sz w:val="24"/>
          <w:szCs w:val="24"/>
        </w:rPr>
        <w:t>zgrade</w:t>
      </w:r>
      <w:r w:rsidR="00BB3C56" w:rsidRPr="00203D51">
        <w:rPr>
          <w:rFonts w:ascii="Arial Narrow" w:hAnsi="Arial Narrow" w:cs="Arial"/>
          <w:sz w:val="24"/>
          <w:szCs w:val="24"/>
        </w:rPr>
        <w:t xml:space="preserve"> </w:t>
      </w:r>
      <w:r w:rsidRPr="00203D51">
        <w:rPr>
          <w:rFonts w:ascii="Arial Narrow" w:hAnsi="Arial Narrow" w:cs="Arial"/>
          <w:color w:val="0070C0"/>
          <w:sz w:val="24"/>
          <w:szCs w:val="24"/>
        </w:rPr>
        <w:t>građevine</w:t>
      </w:r>
      <w:r w:rsidRPr="00203D51">
        <w:rPr>
          <w:rFonts w:ascii="Arial Narrow" w:hAnsi="Arial Narrow" w:cs="Arial"/>
          <w:sz w:val="24"/>
          <w:szCs w:val="24"/>
        </w:rPr>
        <w:t xml:space="preserve"> </w:t>
      </w:r>
      <w:r w:rsidR="00BB3C56" w:rsidRPr="00203D51">
        <w:rPr>
          <w:rFonts w:ascii="Arial Narrow" w:hAnsi="Arial Narrow" w:cs="Arial"/>
          <w:sz w:val="24"/>
          <w:szCs w:val="24"/>
        </w:rPr>
        <w:t xml:space="preserve">za potrebe prijavljenog obiteljskog poljoprivrednog gospodarstva i pružanje ugostiteljskih i turističkih usluga u seljačkom domaćinstvu, obrta registriranog za obavljanje </w:t>
      </w:r>
      <w:r w:rsidR="00BB3C56" w:rsidRPr="00203D51">
        <w:rPr>
          <w:rFonts w:ascii="Arial Narrow" w:hAnsi="Arial Narrow" w:cs="Arial"/>
          <w:strike/>
          <w:color w:val="FF0000"/>
          <w:sz w:val="24"/>
          <w:szCs w:val="24"/>
        </w:rPr>
        <w:t>poljoprivrede</w:t>
      </w:r>
      <w:r w:rsidR="00BB3C56" w:rsidRPr="00203D51">
        <w:rPr>
          <w:rFonts w:ascii="Arial Narrow" w:hAnsi="Arial Narrow" w:cs="Arial"/>
          <w:sz w:val="24"/>
          <w:szCs w:val="24"/>
        </w:rPr>
        <w:t xml:space="preserve"> </w:t>
      </w:r>
      <w:r>
        <w:rPr>
          <w:rFonts w:ascii="Arial Narrow" w:hAnsi="Arial Narrow" w:cs="Arial"/>
          <w:color w:val="0070C0"/>
          <w:sz w:val="24"/>
          <w:szCs w:val="24"/>
        </w:rPr>
        <w:t xml:space="preserve">poljoprivredne djelatnosti </w:t>
      </w:r>
      <w:r w:rsidR="00BB3C56" w:rsidRPr="00203D51">
        <w:rPr>
          <w:rFonts w:ascii="Arial Narrow" w:hAnsi="Arial Narrow" w:cs="Arial"/>
          <w:sz w:val="24"/>
          <w:szCs w:val="24"/>
        </w:rPr>
        <w:t>ili</w:t>
      </w:r>
      <w:r w:rsidR="00950124" w:rsidRPr="00203D51">
        <w:rPr>
          <w:rFonts w:ascii="Arial Narrow" w:hAnsi="Arial Narrow" w:cs="Arial"/>
          <w:sz w:val="24"/>
          <w:szCs w:val="24"/>
        </w:rPr>
        <w:t xml:space="preserve"> </w:t>
      </w:r>
      <w:r w:rsidR="00BB3C56" w:rsidRPr="00203D51">
        <w:rPr>
          <w:rFonts w:ascii="Arial Narrow" w:hAnsi="Arial Narrow" w:cs="Arial"/>
          <w:sz w:val="24"/>
          <w:szCs w:val="24"/>
        </w:rPr>
        <w:t xml:space="preserve">pravne osobe registrirane za obavljanje </w:t>
      </w:r>
      <w:r w:rsidR="00BB3C56" w:rsidRPr="00203D51">
        <w:rPr>
          <w:rFonts w:ascii="Arial Narrow" w:hAnsi="Arial Narrow" w:cs="Arial"/>
          <w:strike/>
          <w:color w:val="FF0000"/>
          <w:sz w:val="24"/>
          <w:szCs w:val="24"/>
        </w:rPr>
        <w:t>poljoprivrede, ako se nalazi na zemljištu površine od najmanje 3 ha i udaljenoj od obalne crte najmanje 100 m moguće je graditi zgradu koja ima prizemlje (Pr) do 400 m2 građevinske (bruto) površine i najveće visine do 5 m i/ili potpuno ukopan podrum (Po) do 1000 m2 građevinske (bruto) površine</w:t>
      </w:r>
      <w:r w:rsidRPr="00203D51">
        <w:rPr>
          <w:rFonts w:ascii="Arial Narrow" w:hAnsi="Arial Narrow" w:cs="Arial"/>
          <w:color w:val="0070C0"/>
          <w:sz w:val="24"/>
          <w:szCs w:val="24"/>
        </w:rPr>
        <w:t xml:space="preserve"> </w:t>
      </w:r>
      <w:r>
        <w:rPr>
          <w:rFonts w:ascii="Arial Narrow" w:hAnsi="Arial Narrow" w:cs="Arial"/>
          <w:color w:val="0070C0"/>
          <w:sz w:val="24"/>
          <w:szCs w:val="24"/>
        </w:rPr>
        <w:t>poljoprivredne djelatnosti</w:t>
      </w:r>
      <w:r w:rsidR="00BB3C56" w:rsidRPr="00203D51">
        <w:rPr>
          <w:rFonts w:ascii="Arial Narrow" w:hAnsi="Arial Narrow" w:cs="Arial"/>
          <w:sz w:val="24"/>
          <w:szCs w:val="24"/>
        </w:rPr>
        <w:t>.</w:t>
      </w:r>
    </w:p>
    <w:p w:rsidR="00A9651A" w:rsidRDefault="00A9651A" w:rsidP="00145F34">
      <w:pPr>
        <w:tabs>
          <w:tab w:val="left" w:pos="426"/>
        </w:tabs>
        <w:spacing w:before="60" w:after="60" w:line="269" w:lineRule="auto"/>
        <w:jc w:val="both"/>
        <w:rPr>
          <w:rFonts w:ascii="Arial Narrow" w:hAnsi="Arial Narrow" w:cs="Arial"/>
          <w:color w:val="0070C0"/>
          <w:sz w:val="24"/>
          <w:szCs w:val="24"/>
        </w:rPr>
      </w:pPr>
      <w:r w:rsidRPr="00A9651A">
        <w:rPr>
          <w:rFonts w:ascii="Arial Narrow" w:hAnsi="Arial Narrow" w:cs="Arial"/>
          <w:color w:val="0070C0"/>
          <w:sz w:val="24"/>
          <w:szCs w:val="24"/>
        </w:rPr>
        <w:t xml:space="preserve">(2) </w:t>
      </w:r>
      <w:r>
        <w:rPr>
          <w:rFonts w:ascii="Arial Narrow" w:hAnsi="Arial Narrow" w:cs="Arial"/>
          <w:color w:val="0070C0"/>
          <w:sz w:val="24"/>
          <w:szCs w:val="24"/>
        </w:rPr>
        <w:tab/>
      </w:r>
      <w:r w:rsidRPr="00A9651A">
        <w:rPr>
          <w:rFonts w:ascii="Arial Narrow" w:hAnsi="Arial Narrow" w:cs="Arial"/>
          <w:color w:val="0070C0"/>
          <w:sz w:val="24"/>
          <w:szCs w:val="24"/>
        </w:rPr>
        <w:t>Građevine iz stavka (1) ovog članka grade se u skladu sa sljedećim uvjetima uređenja i gradnje:</w:t>
      </w:r>
    </w:p>
    <w:p w:rsidR="00A9651A" w:rsidRPr="00E57CE6" w:rsidRDefault="00A9651A" w:rsidP="00A9651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nadzemna građevinska (bruto) površina građevine može iznositi najviše 400 m2</w:t>
      </w:r>
    </w:p>
    <w:p w:rsidR="00A9651A" w:rsidRDefault="005D71BF" w:rsidP="00A9651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 xml:space="preserve">najveća katnost je </w:t>
      </w:r>
      <w:r w:rsidR="000D0384">
        <w:rPr>
          <w:rFonts w:ascii="Arial Narrow" w:hAnsi="Arial Narrow" w:cs="Arial"/>
          <w:color w:val="0070C0"/>
          <w:sz w:val="24"/>
          <w:szCs w:val="24"/>
        </w:rPr>
        <w:t>jedna nadzemna etaža (P)</w:t>
      </w:r>
      <w:r w:rsidR="00A9651A" w:rsidRPr="00E57CE6">
        <w:rPr>
          <w:rFonts w:ascii="Arial Narrow" w:hAnsi="Arial Narrow" w:cs="Arial"/>
          <w:color w:val="0070C0"/>
          <w:sz w:val="24"/>
          <w:szCs w:val="24"/>
        </w:rPr>
        <w:t>,</w:t>
      </w:r>
    </w:p>
    <w:p w:rsidR="000D0384" w:rsidRDefault="000D0384" w:rsidP="00A9651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najveća visina je 5,0 m</w:t>
      </w:r>
      <w:r w:rsidR="008F6A74">
        <w:rPr>
          <w:rFonts w:ascii="Arial Narrow" w:hAnsi="Arial Narrow" w:cs="Arial"/>
          <w:color w:val="0070C0"/>
          <w:sz w:val="24"/>
          <w:szCs w:val="24"/>
        </w:rPr>
        <w:t>,</w:t>
      </w:r>
    </w:p>
    <w:p w:rsidR="000D0384" w:rsidRDefault="000D0384" w:rsidP="00A9651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dozvoljena je gradnja potpuno ukopanog podruma najveće građevinske (bruto) površine do 1000 m</w:t>
      </w:r>
      <w:r w:rsidRPr="00897D0A">
        <w:rPr>
          <w:rFonts w:ascii="Arial Narrow" w:hAnsi="Arial Narrow" w:cs="Arial"/>
          <w:color w:val="0070C0"/>
          <w:sz w:val="24"/>
          <w:szCs w:val="24"/>
          <w:vertAlign w:val="superscript"/>
        </w:rPr>
        <w:t>2</w:t>
      </w:r>
      <w:r w:rsidR="008F6A74">
        <w:rPr>
          <w:rFonts w:ascii="Arial Narrow" w:hAnsi="Arial Narrow" w:cs="Arial"/>
          <w:color w:val="0070C0"/>
          <w:sz w:val="24"/>
          <w:szCs w:val="24"/>
        </w:rPr>
        <w:t>,</w:t>
      </w:r>
    </w:p>
    <w:p w:rsidR="000D0384" w:rsidRDefault="000D0384" w:rsidP="00A9651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zemljište može činiti jedna ili više katastarskih čestica ukupne veličine najmanje 3,0 ha pri čemu građevna čestica na kojoj se gradi građevina mora imati površinu od najmanje 1,0 ha,</w:t>
      </w:r>
    </w:p>
    <w:p w:rsidR="000D0384" w:rsidRDefault="000D0384" w:rsidP="00A9651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građevina mora biti udaljena najmanje 100 m od obalne crte</w:t>
      </w:r>
      <w:r w:rsidR="008F6A74">
        <w:rPr>
          <w:rFonts w:ascii="Arial Narrow" w:hAnsi="Arial Narrow" w:cs="Arial"/>
          <w:color w:val="0070C0"/>
          <w:sz w:val="24"/>
          <w:szCs w:val="24"/>
        </w:rPr>
        <w:t>,</w:t>
      </w:r>
    </w:p>
    <w:p w:rsidR="00A9651A" w:rsidRPr="005D71BF" w:rsidRDefault="005D71BF" w:rsidP="000D0384">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potrebno je</w:t>
      </w:r>
      <w:r w:rsidR="000D0384" w:rsidRPr="005D71BF">
        <w:rPr>
          <w:rFonts w:ascii="Arial Narrow" w:hAnsi="Arial Narrow" w:cs="Arial"/>
          <w:color w:val="0070C0"/>
          <w:sz w:val="24"/>
          <w:szCs w:val="24"/>
        </w:rPr>
        <w:t xml:space="preserve"> voditi ra</w:t>
      </w:r>
      <w:r w:rsidR="000D0384" w:rsidRPr="005D71BF">
        <w:rPr>
          <w:rFonts w:ascii="Arial Narrow" w:hAnsi="Arial Narrow" w:cs="Arial" w:hint="eastAsia"/>
          <w:color w:val="0070C0"/>
          <w:sz w:val="24"/>
          <w:szCs w:val="24"/>
        </w:rPr>
        <w:t>č</w:t>
      </w:r>
      <w:r w:rsidR="000D0384" w:rsidRPr="005D71BF">
        <w:rPr>
          <w:rFonts w:ascii="Arial Narrow" w:hAnsi="Arial Narrow" w:cs="Arial"/>
          <w:color w:val="0070C0"/>
          <w:sz w:val="24"/>
          <w:szCs w:val="24"/>
        </w:rPr>
        <w:t>una da se zadr</w:t>
      </w:r>
      <w:r w:rsidR="000D0384" w:rsidRPr="005D71BF">
        <w:rPr>
          <w:rFonts w:ascii="Arial Narrow" w:hAnsi="Arial Narrow" w:cs="Arial" w:hint="eastAsia"/>
          <w:color w:val="0070C0"/>
          <w:sz w:val="24"/>
          <w:szCs w:val="24"/>
        </w:rPr>
        <w:t>ž</w:t>
      </w:r>
      <w:r w:rsidR="000D0384" w:rsidRPr="005D71BF">
        <w:rPr>
          <w:rFonts w:ascii="Arial Narrow" w:hAnsi="Arial Narrow" w:cs="Arial"/>
          <w:color w:val="0070C0"/>
          <w:sz w:val="24"/>
          <w:szCs w:val="24"/>
        </w:rPr>
        <w:t>i krajobrazna raznolikost i prirodna kvaliteta prostora</w:t>
      </w:r>
      <w:r>
        <w:rPr>
          <w:rFonts w:ascii="Arial Narrow" w:hAnsi="Arial Narrow" w:cs="Arial"/>
          <w:color w:val="0070C0"/>
          <w:sz w:val="24"/>
          <w:szCs w:val="24"/>
        </w:rPr>
        <w:t xml:space="preserve"> </w:t>
      </w:r>
      <w:r w:rsidR="000D0384" w:rsidRPr="005D71BF">
        <w:rPr>
          <w:rFonts w:ascii="Arial Narrow" w:hAnsi="Arial Narrow" w:cs="Arial"/>
          <w:color w:val="0070C0"/>
          <w:sz w:val="24"/>
          <w:szCs w:val="24"/>
        </w:rPr>
        <w:t>uz uva</w:t>
      </w:r>
      <w:r w:rsidR="000D0384" w:rsidRPr="005D71BF">
        <w:rPr>
          <w:rFonts w:ascii="Arial Narrow" w:hAnsi="Arial Narrow" w:cs="Arial" w:hint="eastAsia"/>
          <w:color w:val="0070C0"/>
          <w:sz w:val="24"/>
          <w:szCs w:val="24"/>
        </w:rPr>
        <w:t>ž</w:t>
      </w:r>
      <w:r w:rsidR="000D0384" w:rsidRPr="005D71BF">
        <w:rPr>
          <w:rFonts w:ascii="Arial Narrow" w:hAnsi="Arial Narrow" w:cs="Arial"/>
          <w:color w:val="0070C0"/>
          <w:sz w:val="24"/>
          <w:szCs w:val="24"/>
        </w:rPr>
        <w:t>avanje i poticanje lokalnih metoda gradnje i graditeljske tradicije.</w:t>
      </w:r>
    </w:p>
    <w:p w:rsidR="00BB3C56" w:rsidRPr="000453A5" w:rsidRDefault="00BB3C56" w:rsidP="007623AB">
      <w:pPr>
        <w:keepNext/>
        <w:spacing w:before="240" w:after="60" w:line="269" w:lineRule="auto"/>
        <w:jc w:val="both"/>
        <w:rPr>
          <w:rFonts w:ascii="Arial Narrow" w:hAnsi="Arial Narrow" w:cs="Arial"/>
          <w:b/>
          <w:sz w:val="24"/>
          <w:szCs w:val="24"/>
        </w:rPr>
      </w:pPr>
      <w:r w:rsidRPr="000453A5">
        <w:rPr>
          <w:rFonts w:ascii="Arial Narrow" w:hAnsi="Arial Narrow" w:cs="Arial"/>
          <w:sz w:val="24"/>
          <w:szCs w:val="24"/>
        </w:rPr>
        <w:t xml:space="preserve">2.3.2.1.2. Uvjeti za izgradnju </w:t>
      </w:r>
      <w:r w:rsidRPr="000453A5">
        <w:rPr>
          <w:rFonts w:ascii="Arial Narrow" w:hAnsi="Arial Narrow" w:cs="Arial"/>
          <w:b/>
          <w:sz w:val="24"/>
          <w:szCs w:val="24"/>
        </w:rPr>
        <w:t>izvan prostora ograničenja</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51a.</w:t>
      </w:r>
    </w:p>
    <w:p w:rsidR="008B3072" w:rsidRDefault="008B3072" w:rsidP="000453A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(1) </w:t>
      </w:r>
      <w:r w:rsidR="00BB3C56" w:rsidRPr="008B3072">
        <w:rPr>
          <w:rFonts w:ascii="Arial Narrow" w:hAnsi="Arial Narrow" w:cs="Arial"/>
          <w:strike/>
          <w:color w:val="FF0000"/>
          <w:sz w:val="24"/>
          <w:szCs w:val="24"/>
        </w:rPr>
        <w:t>Na poljoprivrednim površinama izvan prostora ograničenja u pojasu od 1000 m od obalne crte na kopnu</w:t>
      </w:r>
      <w:r w:rsidR="00BB3C56" w:rsidRPr="000453A5">
        <w:rPr>
          <w:rFonts w:ascii="Arial Narrow" w:hAnsi="Arial Narrow" w:cs="Arial"/>
          <w:sz w:val="24"/>
          <w:szCs w:val="24"/>
        </w:rPr>
        <w:t xml:space="preserve"> </w:t>
      </w:r>
      <w:r>
        <w:rPr>
          <w:rFonts w:ascii="Arial Narrow" w:hAnsi="Arial Narrow" w:cs="Arial"/>
          <w:color w:val="0070C0"/>
          <w:sz w:val="24"/>
          <w:szCs w:val="24"/>
        </w:rPr>
        <w:t>Izvan</w:t>
      </w:r>
      <w:r w:rsidRPr="00203D51">
        <w:rPr>
          <w:rFonts w:ascii="Arial Narrow" w:hAnsi="Arial Narrow" w:cs="Arial"/>
          <w:sz w:val="24"/>
          <w:szCs w:val="24"/>
        </w:rPr>
        <w:t xml:space="preserve"> </w:t>
      </w:r>
      <w:r w:rsidRPr="008B3072">
        <w:rPr>
          <w:rFonts w:ascii="Arial Narrow" w:hAnsi="Arial Narrow" w:cs="Arial"/>
          <w:color w:val="0070C0"/>
          <w:sz w:val="24"/>
          <w:szCs w:val="24"/>
        </w:rPr>
        <w:t>prostora ograničenja</w:t>
      </w:r>
      <w:r w:rsidRPr="00203D51">
        <w:rPr>
          <w:rFonts w:ascii="Arial Narrow" w:hAnsi="Arial Narrow" w:cs="Arial"/>
          <w:sz w:val="24"/>
          <w:szCs w:val="24"/>
        </w:rPr>
        <w:t xml:space="preserve"> </w:t>
      </w:r>
      <w:r w:rsidRPr="00203D51">
        <w:rPr>
          <w:rFonts w:ascii="Arial Narrow" w:hAnsi="Arial Narrow" w:cs="Arial"/>
          <w:color w:val="0070C0"/>
          <w:sz w:val="24"/>
          <w:szCs w:val="24"/>
        </w:rPr>
        <w:t>ZOP-a, izvan građevinskog područja naselja</w:t>
      </w:r>
      <w:r>
        <w:rPr>
          <w:rFonts w:ascii="Arial Narrow" w:hAnsi="Arial Narrow" w:cs="Arial"/>
          <w:sz w:val="24"/>
          <w:szCs w:val="24"/>
        </w:rPr>
        <w:t>,</w:t>
      </w:r>
      <w:r w:rsidRPr="000453A5">
        <w:rPr>
          <w:rFonts w:ascii="Arial Narrow" w:hAnsi="Arial Narrow" w:cs="Arial"/>
          <w:sz w:val="24"/>
          <w:szCs w:val="24"/>
        </w:rPr>
        <w:t xml:space="preserve"> </w:t>
      </w:r>
      <w:r w:rsidR="00BB3C56" w:rsidRPr="000453A5">
        <w:rPr>
          <w:rFonts w:ascii="Arial Narrow" w:hAnsi="Arial Narrow" w:cs="Arial"/>
          <w:sz w:val="24"/>
          <w:szCs w:val="24"/>
        </w:rPr>
        <w:t>Planom je dozvoljena gradnja građevina</w:t>
      </w:r>
      <w:r w:rsidR="00BB3C56" w:rsidRPr="000453A5">
        <w:rPr>
          <w:rFonts w:ascii="Arial Narrow" w:hAnsi="Arial Narrow" w:cs="Arial"/>
          <w:b/>
          <w:sz w:val="24"/>
          <w:szCs w:val="24"/>
        </w:rPr>
        <w:t xml:space="preserve"> </w:t>
      </w:r>
      <w:r w:rsidR="00BB3C56" w:rsidRPr="000453A5">
        <w:rPr>
          <w:rFonts w:ascii="Arial Narrow" w:hAnsi="Arial Narrow" w:cs="Arial"/>
          <w:sz w:val="24"/>
          <w:szCs w:val="24"/>
        </w:rPr>
        <w:t xml:space="preserve">u funkciji </w:t>
      </w:r>
      <w:r>
        <w:rPr>
          <w:rFonts w:ascii="Arial Narrow" w:hAnsi="Arial Narrow" w:cs="Arial"/>
          <w:color w:val="0070C0"/>
          <w:sz w:val="24"/>
          <w:szCs w:val="24"/>
        </w:rPr>
        <w:t xml:space="preserve">obavljanja </w:t>
      </w:r>
      <w:r w:rsidR="00BB3C56" w:rsidRPr="000453A5">
        <w:rPr>
          <w:rFonts w:ascii="Arial Narrow" w:hAnsi="Arial Narrow" w:cs="Arial"/>
          <w:sz w:val="24"/>
          <w:szCs w:val="24"/>
        </w:rPr>
        <w:t xml:space="preserve">poljoprivredne </w:t>
      </w:r>
      <w:r w:rsidR="00BB3C56" w:rsidRPr="008B3072">
        <w:rPr>
          <w:rFonts w:ascii="Arial Narrow" w:hAnsi="Arial Narrow" w:cs="Arial"/>
          <w:strike/>
          <w:color w:val="FF0000"/>
          <w:sz w:val="24"/>
          <w:szCs w:val="24"/>
        </w:rPr>
        <w:t>proizvodnje</w:t>
      </w:r>
      <w:r>
        <w:rPr>
          <w:rFonts w:ascii="Arial Narrow" w:hAnsi="Arial Narrow" w:cs="Arial"/>
          <w:color w:val="0070C0"/>
          <w:sz w:val="24"/>
          <w:szCs w:val="24"/>
        </w:rPr>
        <w:t xml:space="preserve"> i stočarske djelatnosti:</w:t>
      </w:r>
    </w:p>
    <w:p w:rsidR="00BB3C56" w:rsidRPr="000453A5" w:rsidRDefault="008B3072" w:rsidP="00EC543A">
      <w:pPr>
        <w:spacing w:before="60" w:after="60" w:line="269" w:lineRule="auto"/>
        <w:ind w:left="567" w:hanging="567"/>
        <w:jc w:val="both"/>
        <w:rPr>
          <w:rFonts w:ascii="Arial Narrow" w:hAnsi="Arial Narrow" w:cs="Arial"/>
          <w:sz w:val="24"/>
          <w:szCs w:val="24"/>
        </w:rPr>
      </w:pPr>
      <w:r>
        <w:rPr>
          <w:rFonts w:ascii="Arial Narrow" w:hAnsi="Arial Narrow" w:cs="Arial"/>
          <w:sz w:val="24"/>
          <w:szCs w:val="24"/>
        </w:rPr>
        <w:lastRenderedPageBreak/>
        <w:t>-</w:t>
      </w:r>
      <w:r w:rsidRPr="008B3072">
        <w:rPr>
          <w:rFonts w:ascii="Arial Narrow" w:hAnsi="Arial Narrow" w:cs="Arial"/>
          <w:color w:val="0070C0"/>
          <w:sz w:val="24"/>
          <w:szCs w:val="24"/>
        </w:rPr>
        <w:tab/>
        <w:t>poljoprivredno-gospodarski sklopovi</w:t>
      </w:r>
      <w:r>
        <w:rPr>
          <w:rFonts w:ascii="Arial Narrow" w:hAnsi="Arial Narrow" w:cs="Arial"/>
          <w:color w:val="0070C0"/>
          <w:sz w:val="24"/>
          <w:szCs w:val="24"/>
        </w:rPr>
        <w:t xml:space="preserve"> (farme), koji uz gospodarske sadržaje za potrebe biljne i stočarske proizvodnje mogu sadržavati i sadržaje za pružanje turističkih usluga u seljačkom domaćinstvu</w:t>
      </w:r>
      <w:r w:rsidR="00EC543A">
        <w:rPr>
          <w:rFonts w:ascii="Arial Narrow" w:hAnsi="Arial Narrow" w:cs="Arial"/>
          <w:color w:val="0070C0"/>
          <w:sz w:val="24"/>
          <w:szCs w:val="24"/>
        </w:rPr>
        <w:t xml:space="preserve">, </w:t>
      </w:r>
      <w:r w:rsidR="00EC543A" w:rsidRPr="00EC543A">
        <w:rPr>
          <w:rFonts w:ascii="Arial Narrow" w:hAnsi="Arial Narrow" w:cs="Arial"/>
          <w:color w:val="0070C0"/>
          <w:sz w:val="24"/>
          <w:szCs w:val="24"/>
        </w:rPr>
        <w:t>obrtu registriranom za</w:t>
      </w:r>
      <w:r w:rsidR="00EC543A">
        <w:rPr>
          <w:rFonts w:ascii="Arial Narrow" w:hAnsi="Arial Narrow" w:cs="Arial"/>
          <w:color w:val="0070C0"/>
          <w:sz w:val="24"/>
          <w:szCs w:val="24"/>
        </w:rPr>
        <w:t xml:space="preserve"> </w:t>
      </w:r>
      <w:r w:rsidR="00EC543A" w:rsidRPr="00EC543A">
        <w:rPr>
          <w:rFonts w:ascii="Arial Narrow" w:hAnsi="Arial Narrow" w:cs="Arial"/>
          <w:color w:val="0070C0"/>
          <w:sz w:val="24"/>
          <w:szCs w:val="24"/>
        </w:rPr>
        <w:t>obavljanje poljoprivredne djelatnosti ili pravnoj osobi registriranoj za obavljanje</w:t>
      </w:r>
      <w:r w:rsidR="00EC543A">
        <w:rPr>
          <w:rFonts w:ascii="Arial Narrow" w:hAnsi="Arial Narrow" w:cs="Arial"/>
          <w:color w:val="0070C0"/>
          <w:sz w:val="24"/>
          <w:szCs w:val="24"/>
        </w:rPr>
        <w:t xml:space="preserve"> </w:t>
      </w:r>
      <w:r w:rsidR="00EC543A" w:rsidRPr="00EC543A">
        <w:rPr>
          <w:rFonts w:ascii="Arial Narrow" w:hAnsi="Arial Narrow" w:cs="Arial"/>
          <w:color w:val="0070C0"/>
          <w:sz w:val="24"/>
          <w:szCs w:val="24"/>
        </w:rPr>
        <w:t>poljoprivredne djelatnosti</w:t>
      </w:r>
      <w:r>
        <w:rPr>
          <w:rFonts w:ascii="Arial Narrow" w:hAnsi="Arial Narrow" w:cs="Arial"/>
          <w:color w:val="0070C0"/>
          <w:sz w:val="24"/>
          <w:szCs w:val="24"/>
        </w:rPr>
        <w:t>.</w:t>
      </w:r>
    </w:p>
    <w:p w:rsidR="00BB3C56" w:rsidRPr="000453A5" w:rsidRDefault="008B3072" w:rsidP="00350A0E">
      <w:pPr>
        <w:numPr>
          <w:ilvl w:val="0"/>
          <w:numId w:val="33"/>
        </w:numPr>
        <w:autoSpaceDE w:val="0"/>
        <w:autoSpaceDN w:val="0"/>
        <w:adjustRightInd w:val="0"/>
        <w:spacing w:before="60" w:after="60" w:line="269" w:lineRule="auto"/>
        <w:ind w:left="567" w:hanging="567"/>
        <w:rPr>
          <w:rFonts w:ascii="Arial Narrow" w:hAnsi="Arial Narrow" w:cs="Arial"/>
          <w:sz w:val="24"/>
          <w:szCs w:val="24"/>
        </w:rPr>
      </w:pPr>
      <w:r w:rsidRPr="008B3072">
        <w:rPr>
          <w:rFonts w:ascii="Arial Narrow" w:hAnsi="Arial Narrow" w:cs="Arial"/>
          <w:color w:val="0070C0"/>
          <w:sz w:val="24"/>
          <w:szCs w:val="24"/>
        </w:rPr>
        <w:t>građevina za uzgoj poljoprivrednih kultura</w:t>
      </w:r>
      <w:r>
        <w:rPr>
          <w:rFonts w:ascii="Arial Narrow" w:hAnsi="Arial Narrow" w:cs="Arial"/>
          <w:sz w:val="24"/>
          <w:szCs w:val="24"/>
        </w:rPr>
        <w:t xml:space="preserve"> - </w:t>
      </w:r>
      <w:r w:rsidR="00BB3C56" w:rsidRPr="000453A5">
        <w:rPr>
          <w:rFonts w:ascii="Arial Narrow" w:hAnsi="Arial Narrow" w:cs="Arial"/>
          <w:sz w:val="24"/>
          <w:szCs w:val="24"/>
        </w:rPr>
        <w:t>staklenika i plastenika i sl.</w:t>
      </w:r>
    </w:p>
    <w:p w:rsidR="00BB3C56" w:rsidRPr="000453A5" w:rsidRDefault="00F4398C" w:rsidP="00350A0E">
      <w:pPr>
        <w:numPr>
          <w:ilvl w:val="0"/>
          <w:numId w:val="33"/>
        </w:numPr>
        <w:autoSpaceDE w:val="0"/>
        <w:autoSpaceDN w:val="0"/>
        <w:adjustRightInd w:val="0"/>
        <w:spacing w:before="60" w:after="60" w:line="269" w:lineRule="auto"/>
        <w:ind w:left="567" w:hanging="567"/>
        <w:rPr>
          <w:rFonts w:ascii="Arial Narrow" w:hAnsi="Arial Narrow" w:cs="Arial"/>
          <w:sz w:val="24"/>
          <w:szCs w:val="24"/>
        </w:rPr>
      </w:pPr>
      <w:r>
        <w:rPr>
          <w:rFonts w:ascii="Arial Narrow" w:hAnsi="Arial Narrow" w:cs="Arial"/>
          <w:sz w:val="24"/>
          <w:szCs w:val="24"/>
        </w:rPr>
        <w:t xml:space="preserve">građevina </w:t>
      </w:r>
      <w:r w:rsidR="00BB3C56" w:rsidRPr="000453A5">
        <w:rPr>
          <w:rFonts w:ascii="Arial Narrow" w:hAnsi="Arial Narrow" w:cs="Arial"/>
          <w:sz w:val="24"/>
          <w:szCs w:val="24"/>
        </w:rPr>
        <w:t>za uzgoj stoke i peradi i sl.</w:t>
      </w:r>
    </w:p>
    <w:p w:rsidR="00BB3C56" w:rsidRPr="000453A5" w:rsidRDefault="00BB3C56" w:rsidP="00350A0E">
      <w:pPr>
        <w:numPr>
          <w:ilvl w:val="0"/>
          <w:numId w:val="33"/>
        </w:numPr>
        <w:autoSpaceDE w:val="0"/>
        <w:autoSpaceDN w:val="0"/>
        <w:adjustRightInd w:val="0"/>
        <w:spacing w:before="60" w:after="60" w:line="269" w:lineRule="auto"/>
        <w:ind w:left="567" w:hanging="567"/>
        <w:rPr>
          <w:rFonts w:ascii="Arial Narrow" w:hAnsi="Arial Narrow" w:cs="Arial"/>
          <w:sz w:val="24"/>
          <w:szCs w:val="24"/>
        </w:rPr>
      </w:pPr>
      <w:r w:rsidRPr="000453A5">
        <w:rPr>
          <w:rFonts w:ascii="Arial Narrow" w:hAnsi="Arial Narrow" w:cs="Arial"/>
          <w:sz w:val="24"/>
          <w:szCs w:val="24"/>
        </w:rPr>
        <w:t>građevina</w:t>
      </w:r>
      <w:r w:rsidR="005F522A">
        <w:rPr>
          <w:rFonts w:ascii="Arial Narrow" w:hAnsi="Arial Narrow" w:cs="Arial"/>
          <w:sz w:val="24"/>
          <w:szCs w:val="24"/>
        </w:rPr>
        <w:t xml:space="preserve"> </w:t>
      </w:r>
      <w:r w:rsidR="005F522A" w:rsidRPr="005F522A">
        <w:rPr>
          <w:rFonts w:ascii="Arial Narrow" w:hAnsi="Arial Narrow" w:cs="Arial"/>
          <w:color w:val="0070C0"/>
          <w:sz w:val="24"/>
          <w:szCs w:val="24"/>
        </w:rPr>
        <w:t>(spremišta)</w:t>
      </w:r>
      <w:r w:rsidRPr="005F522A">
        <w:rPr>
          <w:rFonts w:ascii="Arial Narrow" w:hAnsi="Arial Narrow" w:cs="Arial"/>
          <w:color w:val="0070C0"/>
          <w:sz w:val="24"/>
          <w:szCs w:val="24"/>
        </w:rPr>
        <w:t xml:space="preserve"> </w:t>
      </w:r>
      <w:r w:rsidRPr="000453A5">
        <w:rPr>
          <w:rFonts w:ascii="Arial Narrow" w:hAnsi="Arial Narrow" w:cs="Arial"/>
          <w:sz w:val="24"/>
          <w:szCs w:val="24"/>
        </w:rPr>
        <w:t xml:space="preserve">za smještaj poljoprivrednih alata i strojeva </w:t>
      </w:r>
    </w:p>
    <w:p w:rsidR="00BB3C56" w:rsidRPr="000453A5" w:rsidRDefault="005F522A" w:rsidP="00350A0E">
      <w:pPr>
        <w:numPr>
          <w:ilvl w:val="0"/>
          <w:numId w:val="33"/>
        </w:numPr>
        <w:autoSpaceDE w:val="0"/>
        <w:autoSpaceDN w:val="0"/>
        <w:adjustRightInd w:val="0"/>
        <w:spacing w:before="60" w:after="60" w:line="269" w:lineRule="auto"/>
        <w:ind w:left="567" w:hanging="567"/>
        <w:rPr>
          <w:rFonts w:ascii="Arial Narrow" w:hAnsi="Arial Narrow" w:cs="Arial"/>
          <w:sz w:val="24"/>
          <w:szCs w:val="24"/>
        </w:rPr>
      </w:pPr>
      <w:r>
        <w:rPr>
          <w:rFonts w:ascii="Arial Narrow" w:hAnsi="Arial Narrow" w:cs="Arial"/>
          <w:sz w:val="24"/>
          <w:szCs w:val="24"/>
        </w:rPr>
        <w:t>građevina</w:t>
      </w:r>
      <w:r w:rsidR="00BB3C56" w:rsidRPr="000453A5">
        <w:rPr>
          <w:rFonts w:ascii="Arial Narrow" w:hAnsi="Arial Narrow" w:cs="Arial"/>
          <w:sz w:val="24"/>
          <w:szCs w:val="24"/>
        </w:rPr>
        <w:t xml:space="preserve"> </w:t>
      </w:r>
      <w:r w:rsidRPr="005F522A">
        <w:rPr>
          <w:rFonts w:ascii="Arial Narrow" w:hAnsi="Arial Narrow" w:cs="Arial"/>
          <w:color w:val="0070C0"/>
          <w:sz w:val="24"/>
          <w:szCs w:val="24"/>
        </w:rPr>
        <w:t xml:space="preserve">(spremišta) </w:t>
      </w:r>
      <w:r w:rsidR="00BB3C56" w:rsidRPr="000453A5">
        <w:rPr>
          <w:rFonts w:ascii="Arial Narrow" w:hAnsi="Arial Narrow" w:cs="Arial"/>
          <w:sz w:val="24"/>
          <w:szCs w:val="24"/>
        </w:rPr>
        <w:t>za čuvanje voćnjaka, vinograda i maslinika</w:t>
      </w:r>
    </w:p>
    <w:p w:rsidR="00AB4F70" w:rsidRPr="00AB4F70" w:rsidRDefault="00AB4F70" w:rsidP="00AB4F70">
      <w:pPr>
        <w:spacing w:before="60" w:after="60" w:line="269" w:lineRule="auto"/>
        <w:jc w:val="both"/>
        <w:rPr>
          <w:rFonts w:ascii="Arial Narrow" w:hAnsi="Arial Narrow" w:cs="Arial"/>
          <w:color w:val="0070C0"/>
          <w:sz w:val="24"/>
          <w:szCs w:val="24"/>
        </w:rPr>
      </w:pPr>
      <w:r w:rsidRPr="00AB4F70">
        <w:rPr>
          <w:rFonts w:ascii="Arial Narrow" w:hAnsi="Arial Narrow" w:cs="Arial"/>
          <w:color w:val="0070C0"/>
          <w:sz w:val="24"/>
          <w:szCs w:val="24"/>
        </w:rPr>
        <w:t>(2) Građevine iz prethodnog stavka ne mogu se graditi na sljedećim područjima:</w:t>
      </w:r>
    </w:p>
    <w:p w:rsidR="00AB4F70" w:rsidRDefault="00AB4F70" w:rsidP="00AB4F70">
      <w:pPr>
        <w:numPr>
          <w:ilvl w:val="0"/>
          <w:numId w:val="29"/>
        </w:numPr>
        <w:spacing w:before="60" w:after="60" w:line="269" w:lineRule="auto"/>
        <w:ind w:left="567" w:hanging="567"/>
        <w:jc w:val="both"/>
        <w:rPr>
          <w:rFonts w:ascii="Arial Narrow" w:hAnsi="Arial Narrow" w:cs="Arial"/>
          <w:color w:val="0070C0"/>
          <w:sz w:val="24"/>
          <w:szCs w:val="24"/>
        </w:rPr>
      </w:pPr>
      <w:r w:rsidRPr="00AB4F70">
        <w:rPr>
          <w:rFonts w:ascii="Arial Narrow" w:hAnsi="Arial Narrow" w:cs="Arial"/>
          <w:color w:val="0070C0"/>
          <w:sz w:val="24"/>
          <w:szCs w:val="24"/>
        </w:rPr>
        <w:t>prostorima posebnih vrijednosti prirodne i kulturne baštine</w:t>
      </w:r>
      <w:r>
        <w:rPr>
          <w:rFonts w:ascii="Arial Narrow" w:hAnsi="Arial Narrow" w:cs="Arial"/>
          <w:color w:val="0070C0"/>
          <w:sz w:val="24"/>
          <w:szCs w:val="24"/>
        </w:rPr>
        <w:t xml:space="preserve"> (zaštićenim područjima te područjima Planom predviđenim za zaštitu</w:t>
      </w:r>
      <w:r w:rsidR="00A9125E">
        <w:rPr>
          <w:rFonts w:ascii="Arial Narrow" w:hAnsi="Arial Narrow" w:cs="Arial"/>
          <w:color w:val="0070C0"/>
          <w:sz w:val="24"/>
          <w:szCs w:val="24"/>
        </w:rPr>
        <w:t>)</w:t>
      </w:r>
      <w:r w:rsidRPr="00AB4F70">
        <w:rPr>
          <w:rFonts w:ascii="Arial Narrow" w:hAnsi="Arial Narrow" w:cs="Arial"/>
          <w:color w:val="0070C0"/>
          <w:sz w:val="24"/>
          <w:szCs w:val="24"/>
        </w:rPr>
        <w:t>,</w:t>
      </w:r>
    </w:p>
    <w:p w:rsidR="00A9125E" w:rsidRPr="00AB4F70" w:rsidRDefault="00A9125E" w:rsidP="00AB4F70">
      <w:pPr>
        <w:numPr>
          <w:ilvl w:val="0"/>
          <w:numId w:val="29"/>
        </w:numPr>
        <w:spacing w:before="60" w:after="60" w:line="269" w:lineRule="auto"/>
        <w:ind w:left="567" w:hanging="567"/>
        <w:jc w:val="both"/>
        <w:rPr>
          <w:rFonts w:ascii="Arial Narrow" w:hAnsi="Arial Narrow" w:cs="Arial"/>
          <w:color w:val="0070C0"/>
          <w:sz w:val="24"/>
          <w:szCs w:val="24"/>
        </w:rPr>
      </w:pPr>
      <w:r w:rsidRPr="00AB4F70">
        <w:rPr>
          <w:rFonts w:ascii="Arial Narrow" w:hAnsi="Arial Narrow" w:cs="Arial"/>
          <w:color w:val="0070C0"/>
          <w:sz w:val="24"/>
          <w:szCs w:val="24"/>
        </w:rPr>
        <w:t>prirodnim predjelima</w:t>
      </w:r>
      <w:r>
        <w:rPr>
          <w:rFonts w:ascii="Arial Narrow" w:hAnsi="Arial Narrow" w:cs="Arial"/>
          <w:color w:val="0070C0"/>
          <w:sz w:val="24"/>
          <w:szCs w:val="24"/>
        </w:rPr>
        <w:t xml:space="preserve"> određenim planom kao vrijedan krajolik</w:t>
      </w:r>
    </w:p>
    <w:p w:rsidR="00AB4F70" w:rsidRPr="00AB4F70" w:rsidRDefault="00AB4F70" w:rsidP="00AB4F70">
      <w:pPr>
        <w:numPr>
          <w:ilvl w:val="0"/>
          <w:numId w:val="29"/>
        </w:numPr>
        <w:spacing w:before="60" w:after="60" w:line="269" w:lineRule="auto"/>
        <w:ind w:left="567" w:hanging="567"/>
        <w:jc w:val="both"/>
        <w:rPr>
          <w:rFonts w:ascii="Arial Narrow" w:hAnsi="Arial Narrow" w:cs="Arial"/>
          <w:color w:val="0070C0"/>
          <w:sz w:val="24"/>
          <w:szCs w:val="24"/>
        </w:rPr>
      </w:pPr>
      <w:r w:rsidRPr="00AB4F70">
        <w:rPr>
          <w:rFonts w:ascii="Arial Narrow" w:hAnsi="Arial Narrow" w:cs="Arial"/>
          <w:color w:val="0070C0"/>
          <w:sz w:val="24"/>
          <w:szCs w:val="24"/>
        </w:rPr>
        <w:t>I. i II. zaštitne zone vodocrpilišta,</w:t>
      </w:r>
    </w:p>
    <w:p w:rsidR="00AB4F70" w:rsidRPr="00AB4F70" w:rsidRDefault="00AB4F70" w:rsidP="00AB4F70">
      <w:pPr>
        <w:numPr>
          <w:ilvl w:val="0"/>
          <w:numId w:val="29"/>
        </w:numPr>
        <w:spacing w:before="60" w:after="60" w:line="269" w:lineRule="auto"/>
        <w:ind w:left="567" w:hanging="567"/>
        <w:jc w:val="both"/>
        <w:rPr>
          <w:rFonts w:ascii="Arial Narrow" w:hAnsi="Arial Narrow" w:cs="Arial"/>
          <w:color w:val="0070C0"/>
          <w:sz w:val="24"/>
          <w:szCs w:val="24"/>
        </w:rPr>
      </w:pPr>
      <w:r w:rsidRPr="00AB4F70">
        <w:rPr>
          <w:rFonts w:ascii="Arial Narrow" w:hAnsi="Arial Narrow" w:cs="Arial"/>
          <w:color w:val="0070C0"/>
          <w:sz w:val="24"/>
          <w:szCs w:val="24"/>
        </w:rPr>
        <w:t xml:space="preserve">poljoprivrednim zemljištima Planom označenim kao osobito vrijedna obradiva tla i </w:t>
      </w:r>
      <w:r w:rsidR="00A9125E">
        <w:rPr>
          <w:rFonts w:ascii="Arial Narrow" w:hAnsi="Arial Narrow" w:cs="Arial"/>
          <w:color w:val="0070C0"/>
          <w:sz w:val="24"/>
          <w:szCs w:val="24"/>
        </w:rPr>
        <w:t>vrijedna obradiva tla.</w:t>
      </w:r>
    </w:p>
    <w:p w:rsidR="00A9125E" w:rsidRPr="00A9125E" w:rsidRDefault="00A9125E" w:rsidP="00A9125E">
      <w:pPr>
        <w:pStyle w:val="Tekst"/>
        <w:keepNext/>
        <w:spacing w:before="240" w:after="120"/>
        <w:jc w:val="center"/>
        <w:rPr>
          <w:rFonts w:ascii="Arial Narrow" w:hAnsi="Arial Narrow"/>
          <w:b/>
          <w:color w:val="0070C0"/>
          <w:sz w:val="24"/>
          <w:szCs w:val="24"/>
        </w:rPr>
      </w:pPr>
      <w:r w:rsidRPr="00A9125E">
        <w:rPr>
          <w:rFonts w:ascii="Arial Narrow" w:hAnsi="Arial Narrow"/>
          <w:b/>
          <w:color w:val="0070C0"/>
          <w:sz w:val="24"/>
          <w:szCs w:val="24"/>
        </w:rPr>
        <w:t>Članak 51b.</w:t>
      </w:r>
    </w:p>
    <w:p w:rsidR="000011DB" w:rsidRDefault="00A9125E" w:rsidP="000011DB">
      <w:pPr>
        <w:pStyle w:val="Tekst"/>
        <w:tabs>
          <w:tab w:val="left" w:pos="426"/>
        </w:tabs>
        <w:spacing w:after="80"/>
        <w:rPr>
          <w:rFonts w:ascii="Arial Narrow" w:hAnsi="Arial Narrow"/>
          <w:color w:val="0070C0"/>
          <w:sz w:val="24"/>
          <w:szCs w:val="24"/>
        </w:rPr>
      </w:pPr>
      <w:r>
        <w:rPr>
          <w:rFonts w:ascii="Arial Narrow" w:hAnsi="Arial Narrow"/>
          <w:color w:val="0070C0"/>
          <w:sz w:val="24"/>
          <w:szCs w:val="24"/>
        </w:rPr>
        <w:t xml:space="preserve">(1) </w:t>
      </w:r>
      <w:r w:rsidRPr="00A9125E">
        <w:rPr>
          <w:rFonts w:ascii="Arial Narrow" w:hAnsi="Arial Narrow"/>
          <w:color w:val="0070C0"/>
          <w:sz w:val="24"/>
          <w:szCs w:val="24"/>
        </w:rPr>
        <w:t xml:space="preserve">Građevine </w:t>
      </w:r>
      <w:r>
        <w:rPr>
          <w:rFonts w:ascii="Arial Narrow" w:hAnsi="Arial Narrow"/>
          <w:color w:val="0070C0"/>
          <w:sz w:val="24"/>
          <w:szCs w:val="24"/>
        </w:rPr>
        <w:t>iz članka 51. i 51a.</w:t>
      </w:r>
      <w:r w:rsidRPr="00A9125E">
        <w:rPr>
          <w:rFonts w:ascii="Arial Narrow" w:hAnsi="Arial Narrow"/>
          <w:color w:val="0070C0"/>
          <w:sz w:val="24"/>
          <w:szCs w:val="24"/>
        </w:rPr>
        <w:t xml:space="preserve"> moraju se graditi kao jedinstveni funkcionalni sklop. </w:t>
      </w:r>
      <w:r>
        <w:rPr>
          <w:rFonts w:ascii="Arial Narrow" w:hAnsi="Arial Narrow"/>
          <w:color w:val="0070C0"/>
          <w:sz w:val="24"/>
          <w:szCs w:val="24"/>
        </w:rPr>
        <w:t>Odobrenje</w:t>
      </w:r>
      <w:r w:rsidRPr="00A9125E">
        <w:rPr>
          <w:rFonts w:ascii="Arial Narrow" w:hAnsi="Arial Narrow"/>
          <w:color w:val="0070C0"/>
          <w:sz w:val="24"/>
          <w:szCs w:val="24"/>
        </w:rPr>
        <w:t xml:space="preserve"> za građenje ovih građevina </w:t>
      </w:r>
      <w:r>
        <w:rPr>
          <w:rFonts w:ascii="Arial Narrow" w:hAnsi="Arial Narrow"/>
          <w:color w:val="0070C0"/>
          <w:sz w:val="24"/>
          <w:szCs w:val="24"/>
        </w:rPr>
        <w:t>može se izdati samo za</w:t>
      </w:r>
      <w:r w:rsidRPr="00A9125E">
        <w:rPr>
          <w:rFonts w:ascii="Arial Narrow" w:hAnsi="Arial Narrow"/>
          <w:color w:val="0070C0"/>
          <w:sz w:val="24"/>
          <w:szCs w:val="24"/>
        </w:rPr>
        <w:t xml:space="preserve"> jedinstveno zemljište koje je privedeno namjeni i</w:t>
      </w:r>
      <w:r>
        <w:rPr>
          <w:rFonts w:ascii="Arial Narrow" w:hAnsi="Arial Narrow"/>
          <w:color w:val="0070C0"/>
          <w:sz w:val="24"/>
          <w:szCs w:val="24"/>
        </w:rPr>
        <w:t xml:space="preserve"> </w:t>
      </w:r>
      <w:r w:rsidRPr="00A9125E">
        <w:rPr>
          <w:rFonts w:ascii="Arial Narrow" w:hAnsi="Arial Narrow"/>
          <w:color w:val="0070C0"/>
          <w:sz w:val="24"/>
          <w:szCs w:val="24"/>
        </w:rPr>
        <w:t>zasađeno trajnim poljoprivrednim nasadima u najmanje</w:t>
      </w:r>
      <w:r>
        <w:rPr>
          <w:rFonts w:ascii="Arial Narrow" w:hAnsi="Arial Narrow"/>
          <w:color w:val="0070C0"/>
          <w:sz w:val="24"/>
          <w:szCs w:val="24"/>
        </w:rPr>
        <w:t>70</w:t>
      </w:r>
      <w:r w:rsidRPr="00A9125E">
        <w:rPr>
          <w:rFonts w:ascii="Arial Narrow" w:hAnsi="Arial Narrow"/>
          <w:color w:val="0070C0"/>
          <w:sz w:val="24"/>
          <w:szCs w:val="24"/>
        </w:rPr>
        <w:t xml:space="preserve">% površine. </w:t>
      </w:r>
      <w:r w:rsidR="000011DB" w:rsidRPr="00A9125E">
        <w:rPr>
          <w:rFonts w:ascii="Arial Narrow" w:hAnsi="Arial Narrow"/>
          <w:color w:val="0070C0"/>
          <w:sz w:val="24"/>
          <w:szCs w:val="24"/>
        </w:rPr>
        <w:t xml:space="preserve">Zemljište koje je bilo osnova za </w:t>
      </w:r>
      <w:r w:rsidR="000011DB">
        <w:rPr>
          <w:rFonts w:ascii="Arial Narrow" w:hAnsi="Arial Narrow"/>
          <w:color w:val="0070C0"/>
          <w:sz w:val="24"/>
          <w:szCs w:val="24"/>
        </w:rPr>
        <w:t>odobrenje za građenje</w:t>
      </w:r>
      <w:r w:rsidR="000011DB" w:rsidRPr="00A9125E">
        <w:rPr>
          <w:rFonts w:ascii="Arial Narrow" w:hAnsi="Arial Narrow"/>
          <w:color w:val="0070C0"/>
          <w:sz w:val="24"/>
          <w:szCs w:val="24"/>
        </w:rPr>
        <w:t xml:space="preserve"> ne može se</w:t>
      </w:r>
      <w:r w:rsidR="000011DB">
        <w:rPr>
          <w:rFonts w:ascii="Arial Narrow" w:hAnsi="Arial Narrow"/>
          <w:color w:val="0070C0"/>
          <w:sz w:val="24"/>
          <w:szCs w:val="24"/>
        </w:rPr>
        <w:t xml:space="preserve"> naknadno </w:t>
      </w:r>
      <w:r w:rsidR="000011DB" w:rsidRPr="00A9125E">
        <w:rPr>
          <w:rFonts w:ascii="Arial Narrow" w:hAnsi="Arial Narrow"/>
          <w:color w:val="0070C0"/>
          <w:sz w:val="24"/>
          <w:szCs w:val="24"/>
        </w:rPr>
        <w:t>prenamijeniti niti parcelirati na manje dijelove.</w:t>
      </w:r>
    </w:p>
    <w:p w:rsidR="00A9125E" w:rsidRDefault="00A9125E" w:rsidP="00A9125E">
      <w:pPr>
        <w:pStyle w:val="Tekst"/>
        <w:tabs>
          <w:tab w:val="left" w:pos="426"/>
        </w:tabs>
        <w:spacing w:after="80"/>
        <w:rPr>
          <w:rFonts w:ascii="Arial Narrow" w:hAnsi="Arial Narrow"/>
          <w:color w:val="0070C0"/>
          <w:sz w:val="24"/>
          <w:szCs w:val="24"/>
        </w:rPr>
      </w:pPr>
      <w:r>
        <w:rPr>
          <w:rFonts w:ascii="Arial Narrow" w:hAnsi="Arial Narrow"/>
          <w:color w:val="0070C0"/>
          <w:sz w:val="24"/>
          <w:szCs w:val="24"/>
        </w:rPr>
        <w:t xml:space="preserve">(2) </w:t>
      </w:r>
      <w:r w:rsidRPr="00A9125E">
        <w:rPr>
          <w:rFonts w:ascii="Arial Narrow" w:hAnsi="Arial Narrow"/>
          <w:color w:val="0070C0"/>
          <w:sz w:val="24"/>
          <w:szCs w:val="24"/>
        </w:rPr>
        <w:t>Predmetne</w:t>
      </w:r>
      <w:r>
        <w:rPr>
          <w:rFonts w:ascii="Arial Narrow" w:hAnsi="Arial Narrow"/>
          <w:color w:val="0070C0"/>
          <w:sz w:val="24"/>
          <w:szCs w:val="24"/>
        </w:rPr>
        <w:t xml:space="preserve"> </w:t>
      </w:r>
      <w:r w:rsidRPr="00A9125E">
        <w:rPr>
          <w:rFonts w:ascii="Arial Narrow" w:hAnsi="Arial Narrow"/>
          <w:color w:val="0070C0"/>
          <w:sz w:val="24"/>
          <w:szCs w:val="24"/>
        </w:rPr>
        <w:t>građevine mogu imati vlastitu vodoopskrbu, odvodnju (pročišćavanje otpadnih voda) i</w:t>
      </w:r>
      <w:r>
        <w:rPr>
          <w:rFonts w:ascii="Arial Narrow" w:hAnsi="Arial Narrow"/>
          <w:color w:val="0070C0"/>
          <w:sz w:val="24"/>
          <w:szCs w:val="24"/>
        </w:rPr>
        <w:t xml:space="preserve"> </w:t>
      </w:r>
      <w:r w:rsidRPr="00A9125E">
        <w:rPr>
          <w:rFonts w:ascii="Arial Narrow" w:hAnsi="Arial Narrow"/>
          <w:color w:val="0070C0"/>
          <w:sz w:val="24"/>
          <w:szCs w:val="24"/>
        </w:rPr>
        <w:t xml:space="preserve">energetski sustav. </w:t>
      </w:r>
    </w:p>
    <w:p w:rsidR="00A9125E" w:rsidRDefault="00A9125E" w:rsidP="00A9125E">
      <w:pPr>
        <w:pStyle w:val="Tekst"/>
        <w:tabs>
          <w:tab w:val="left" w:pos="426"/>
        </w:tabs>
        <w:spacing w:after="80"/>
        <w:rPr>
          <w:rFonts w:ascii="Arial Narrow" w:hAnsi="Arial Narrow"/>
          <w:color w:val="0070C0"/>
          <w:sz w:val="24"/>
          <w:szCs w:val="24"/>
        </w:rPr>
      </w:pPr>
    </w:p>
    <w:p w:rsidR="00EC543A" w:rsidRPr="00A9125E" w:rsidRDefault="00EC543A" w:rsidP="00EC543A">
      <w:pPr>
        <w:pStyle w:val="Tekst"/>
        <w:keepNext/>
        <w:spacing w:before="240" w:after="120"/>
        <w:jc w:val="center"/>
        <w:rPr>
          <w:rFonts w:ascii="Arial Narrow" w:hAnsi="Arial Narrow"/>
          <w:b/>
          <w:color w:val="0070C0"/>
          <w:sz w:val="24"/>
          <w:szCs w:val="24"/>
        </w:rPr>
      </w:pPr>
      <w:r w:rsidRPr="00A9125E">
        <w:rPr>
          <w:rFonts w:ascii="Arial Narrow" w:hAnsi="Arial Narrow"/>
          <w:b/>
          <w:color w:val="0070C0"/>
          <w:sz w:val="24"/>
          <w:szCs w:val="24"/>
        </w:rPr>
        <w:t>Članak 51</w:t>
      </w:r>
      <w:r>
        <w:rPr>
          <w:rFonts w:ascii="Arial Narrow" w:hAnsi="Arial Narrow"/>
          <w:b/>
          <w:color w:val="0070C0"/>
          <w:sz w:val="24"/>
          <w:szCs w:val="24"/>
        </w:rPr>
        <w:t>c</w:t>
      </w:r>
      <w:r w:rsidRPr="00A9125E">
        <w:rPr>
          <w:rFonts w:ascii="Arial Narrow" w:hAnsi="Arial Narrow"/>
          <w:b/>
          <w:color w:val="0070C0"/>
          <w:sz w:val="24"/>
          <w:szCs w:val="24"/>
        </w:rPr>
        <w:t>.</w:t>
      </w:r>
    </w:p>
    <w:p w:rsidR="00EC543A" w:rsidRDefault="00EC543A" w:rsidP="00EC543A">
      <w:pPr>
        <w:pStyle w:val="Tekst"/>
        <w:tabs>
          <w:tab w:val="left" w:pos="426"/>
        </w:tabs>
        <w:spacing w:after="80"/>
        <w:rPr>
          <w:rFonts w:ascii="Arial Narrow" w:hAnsi="Arial Narrow"/>
          <w:color w:val="0070C0"/>
          <w:sz w:val="24"/>
          <w:szCs w:val="24"/>
        </w:rPr>
      </w:pPr>
      <w:r>
        <w:rPr>
          <w:rFonts w:ascii="Arial Narrow" w:hAnsi="Arial Narrow"/>
          <w:color w:val="0070C0"/>
          <w:sz w:val="24"/>
          <w:szCs w:val="24"/>
        </w:rPr>
        <w:t xml:space="preserve">(1) </w:t>
      </w:r>
      <w:r w:rsidRPr="00EC543A">
        <w:rPr>
          <w:rFonts w:ascii="Arial Narrow" w:hAnsi="Arial Narrow"/>
          <w:color w:val="0070C0"/>
          <w:sz w:val="24"/>
          <w:szCs w:val="24"/>
        </w:rPr>
        <w:t>U cilju razvoja seoskog turizma i omogućavanja prerade i pohrane poljoprivrednih</w:t>
      </w:r>
      <w:r>
        <w:rPr>
          <w:rFonts w:ascii="Arial Narrow" w:hAnsi="Arial Narrow"/>
          <w:color w:val="0070C0"/>
          <w:sz w:val="24"/>
          <w:szCs w:val="24"/>
        </w:rPr>
        <w:t xml:space="preserve"> </w:t>
      </w:r>
      <w:r w:rsidRPr="00EC543A">
        <w:rPr>
          <w:rFonts w:ascii="Arial Narrow" w:hAnsi="Arial Narrow"/>
          <w:color w:val="0070C0"/>
          <w:sz w:val="24"/>
          <w:szCs w:val="24"/>
        </w:rPr>
        <w:t xml:space="preserve">proizvoda dozvoljava se formiranje područja izgradnje samostalnih gospodarskih objekata i/ili </w:t>
      </w:r>
      <w:r>
        <w:rPr>
          <w:rFonts w:ascii="Arial Narrow" w:hAnsi="Arial Narrow"/>
          <w:color w:val="0070C0"/>
          <w:sz w:val="24"/>
          <w:szCs w:val="24"/>
        </w:rPr>
        <w:t>gospodarskih sklopova (farmi)</w:t>
      </w:r>
      <w:r w:rsidRPr="00EC543A">
        <w:rPr>
          <w:rFonts w:ascii="Arial Narrow" w:hAnsi="Arial Narrow"/>
          <w:color w:val="0070C0"/>
          <w:sz w:val="24"/>
          <w:szCs w:val="24"/>
        </w:rPr>
        <w:t xml:space="preserve"> samo na poljoprivrednim površinama nižeg boniteta.</w:t>
      </w:r>
      <w:r>
        <w:rPr>
          <w:rFonts w:ascii="Arial Narrow" w:hAnsi="Arial Narrow"/>
          <w:color w:val="0070C0"/>
          <w:sz w:val="24"/>
          <w:szCs w:val="24"/>
        </w:rPr>
        <w:t xml:space="preserve"> G</w:t>
      </w:r>
      <w:r w:rsidRPr="00EC543A">
        <w:rPr>
          <w:rFonts w:ascii="Arial Narrow" w:hAnsi="Arial Narrow"/>
          <w:color w:val="0070C0"/>
          <w:sz w:val="24"/>
          <w:szCs w:val="24"/>
        </w:rPr>
        <w:t>ospodarske građevine u prostornom smislu moraju sačinjavati funkcionalnu</w:t>
      </w:r>
      <w:r>
        <w:rPr>
          <w:rFonts w:ascii="Arial Narrow" w:hAnsi="Arial Narrow"/>
          <w:color w:val="0070C0"/>
          <w:sz w:val="24"/>
          <w:szCs w:val="24"/>
        </w:rPr>
        <w:t xml:space="preserve"> </w:t>
      </w:r>
      <w:r w:rsidRPr="00EC543A">
        <w:rPr>
          <w:rFonts w:ascii="Arial Narrow" w:hAnsi="Arial Narrow"/>
          <w:color w:val="0070C0"/>
          <w:sz w:val="24"/>
          <w:szCs w:val="24"/>
        </w:rPr>
        <w:t>cjelinu uz racionalno korištenje prostora. Nije dozvoljena disperzna gradnja, već je</w:t>
      </w:r>
      <w:r>
        <w:rPr>
          <w:rFonts w:ascii="Arial Narrow" w:hAnsi="Arial Narrow"/>
          <w:color w:val="0070C0"/>
          <w:sz w:val="24"/>
          <w:szCs w:val="24"/>
        </w:rPr>
        <w:t xml:space="preserve"> </w:t>
      </w:r>
      <w:r w:rsidRPr="00EC543A">
        <w:rPr>
          <w:rFonts w:ascii="Arial Narrow" w:hAnsi="Arial Narrow"/>
          <w:color w:val="0070C0"/>
          <w:sz w:val="24"/>
          <w:szCs w:val="24"/>
        </w:rPr>
        <w:t>moguće formirati jedinstveno i cjelovito područje gradnje gospodarskih</w:t>
      </w:r>
      <w:r>
        <w:rPr>
          <w:rFonts w:ascii="Arial Narrow" w:hAnsi="Arial Narrow"/>
          <w:color w:val="0070C0"/>
          <w:sz w:val="24"/>
          <w:szCs w:val="24"/>
        </w:rPr>
        <w:t xml:space="preserve"> </w:t>
      </w:r>
      <w:r w:rsidRPr="00EC543A">
        <w:rPr>
          <w:rFonts w:ascii="Arial Narrow" w:hAnsi="Arial Narrow"/>
          <w:color w:val="0070C0"/>
          <w:sz w:val="24"/>
          <w:szCs w:val="24"/>
        </w:rPr>
        <w:t>građevina u kojima se mogu pružati ugostiteljske i turističke usluge seoskog turizma uz</w:t>
      </w:r>
      <w:r>
        <w:rPr>
          <w:rFonts w:ascii="Arial Narrow" w:hAnsi="Arial Narrow"/>
          <w:color w:val="0070C0"/>
          <w:sz w:val="24"/>
          <w:szCs w:val="24"/>
        </w:rPr>
        <w:t xml:space="preserve"> </w:t>
      </w:r>
      <w:r w:rsidRPr="00EC543A">
        <w:rPr>
          <w:rFonts w:ascii="Arial Narrow" w:hAnsi="Arial Narrow"/>
          <w:color w:val="0070C0"/>
          <w:sz w:val="24"/>
          <w:szCs w:val="24"/>
        </w:rPr>
        <w:t>slijedeće uvjete:</w:t>
      </w:r>
    </w:p>
    <w:p w:rsidR="00EC543A" w:rsidRDefault="00EC543A" w:rsidP="00EC543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 xml:space="preserve">minimalna površina zemljišta za potrebe gradnje građevina u funkciji poljoprivrede </w:t>
      </w:r>
      <w:r w:rsidR="0028744A">
        <w:rPr>
          <w:rFonts w:ascii="Arial Narrow" w:hAnsi="Arial Narrow" w:cs="Arial"/>
          <w:color w:val="0070C0"/>
          <w:sz w:val="24"/>
          <w:szCs w:val="24"/>
        </w:rPr>
        <w:t>za potrebe seoskog turizma iznosi 2,0 ha</w:t>
      </w:r>
    </w:p>
    <w:p w:rsidR="0028744A" w:rsidRPr="00EC543A" w:rsidRDefault="0028744A" w:rsidP="00EC543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ugostiteljske i turističke sadržaje nije moguće planirati bez osnovnih poljoprivredno gospodarskih sadržaja</w:t>
      </w:r>
      <w:r w:rsidR="003F55D0">
        <w:rPr>
          <w:rFonts w:ascii="Arial Narrow" w:hAnsi="Arial Narrow" w:cs="Arial"/>
          <w:color w:val="0070C0"/>
          <w:sz w:val="24"/>
          <w:szCs w:val="24"/>
        </w:rPr>
        <w:t xml:space="preserve"> niti je dozvoljeno njihovo izdvajanje iz kompleksa</w:t>
      </w:r>
    </w:p>
    <w:p w:rsidR="00EC543A" w:rsidRPr="00EC543A" w:rsidRDefault="00EC543A" w:rsidP="00EC543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m</w:t>
      </w:r>
      <w:r w:rsidRPr="00EC543A">
        <w:rPr>
          <w:rFonts w:ascii="Arial Narrow" w:hAnsi="Arial Narrow" w:cs="Arial"/>
          <w:color w:val="0070C0"/>
          <w:sz w:val="24"/>
          <w:szCs w:val="24"/>
        </w:rPr>
        <w:t>aksimalna visina građevina je 6,0 m</w:t>
      </w:r>
    </w:p>
    <w:p w:rsidR="00EC543A" w:rsidRPr="00EC543A" w:rsidRDefault="0028744A" w:rsidP="00EC543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maksimalno 2 nadzemne etaže uz mogućnost gradnje 1 podzemne etaže (podruma)</w:t>
      </w:r>
    </w:p>
    <w:p w:rsidR="00EC543A" w:rsidRPr="00EC543A" w:rsidRDefault="0028744A" w:rsidP="00EC543A">
      <w:pPr>
        <w:numPr>
          <w:ilvl w:val="0"/>
          <w:numId w:val="29"/>
        </w:numPr>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m</w:t>
      </w:r>
      <w:r w:rsidR="00EC543A" w:rsidRPr="00EC543A">
        <w:rPr>
          <w:rFonts w:ascii="Arial Narrow" w:hAnsi="Arial Narrow" w:cs="Arial"/>
          <w:color w:val="0070C0"/>
          <w:sz w:val="24"/>
          <w:szCs w:val="24"/>
        </w:rPr>
        <w:t xml:space="preserve">aksimalna površina podruma </w:t>
      </w:r>
      <w:r>
        <w:rPr>
          <w:rFonts w:ascii="Arial Narrow" w:hAnsi="Arial Narrow" w:cs="Arial"/>
          <w:color w:val="0070C0"/>
          <w:sz w:val="24"/>
          <w:szCs w:val="24"/>
        </w:rPr>
        <w:t>iznosi</w:t>
      </w:r>
      <w:r w:rsidR="00EC543A" w:rsidRPr="00EC543A">
        <w:rPr>
          <w:rFonts w:ascii="Arial Narrow" w:hAnsi="Arial Narrow" w:cs="Arial"/>
          <w:color w:val="0070C0"/>
          <w:sz w:val="24"/>
          <w:szCs w:val="24"/>
        </w:rPr>
        <w:t xml:space="preserve"> 1000 m </w:t>
      </w:r>
    </w:p>
    <w:p w:rsidR="00EC543A" w:rsidRPr="0028744A" w:rsidRDefault="0028744A" w:rsidP="00EC543A">
      <w:pPr>
        <w:numPr>
          <w:ilvl w:val="0"/>
          <w:numId w:val="29"/>
        </w:numPr>
        <w:spacing w:before="60" w:after="60" w:line="269" w:lineRule="auto"/>
        <w:ind w:left="567" w:hanging="567"/>
        <w:jc w:val="both"/>
        <w:rPr>
          <w:rFonts w:ascii="Arial Narrow" w:hAnsi="Arial Narrow" w:cs="Arial"/>
          <w:color w:val="0070C0"/>
          <w:sz w:val="24"/>
          <w:szCs w:val="24"/>
        </w:rPr>
      </w:pPr>
      <w:r w:rsidRPr="0028744A">
        <w:rPr>
          <w:rFonts w:ascii="Arial Narrow" w:hAnsi="Arial Narrow" w:cs="Arial"/>
          <w:color w:val="0070C0"/>
          <w:sz w:val="24"/>
          <w:szCs w:val="24"/>
        </w:rPr>
        <w:t xml:space="preserve">maksimalna </w:t>
      </w:r>
      <w:r w:rsidR="00EC543A" w:rsidRPr="0028744A">
        <w:rPr>
          <w:rFonts w:ascii="Arial Narrow" w:hAnsi="Arial Narrow" w:cs="Arial"/>
          <w:color w:val="0070C0"/>
          <w:sz w:val="24"/>
          <w:szCs w:val="24"/>
        </w:rPr>
        <w:t xml:space="preserve">građevinska </w:t>
      </w:r>
      <w:r w:rsidR="00B5087A">
        <w:rPr>
          <w:rFonts w:ascii="Arial Narrow" w:hAnsi="Arial Narrow" w:cs="Arial"/>
          <w:color w:val="0070C0"/>
          <w:sz w:val="24"/>
          <w:szCs w:val="24"/>
        </w:rPr>
        <w:t>(</w:t>
      </w:r>
      <w:r w:rsidR="00EC543A" w:rsidRPr="0028744A">
        <w:rPr>
          <w:rFonts w:ascii="Arial Narrow" w:hAnsi="Arial Narrow" w:cs="Arial"/>
          <w:color w:val="0070C0"/>
          <w:sz w:val="24"/>
          <w:szCs w:val="24"/>
        </w:rPr>
        <w:t>bruto</w:t>
      </w:r>
      <w:r w:rsidR="00B5087A">
        <w:rPr>
          <w:rFonts w:ascii="Arial Narrow" w:hAnsi="Arial Narrow" w:cs="Arial"/>
          <w:color w:val="0070C0"/>
          <w:sz w:val="24"/>
          <w:szCs w:val="24"/>
        </w:rPr>
        <w:t>)</w:t>
      </w:r>
      <w:r w:rsidR="00EC543A" w:rsidRPr="0028744A">
        <w:rPr>
          <w:rFonts w:ascii="Arial Narrow" w:hAnsi="Arial Narrow" w:cs="Arial"/>
          <w:color w:val="0070C0"/>
          <w:sz w:val="24"/>
          <w:szCs w:val="24"/>
        </w:rPr>
        <w:t xml:space="preserve"> površina nadzemnih etaža uvjetovana je veličinom posjeda prema</w:t>
      </w:r>
      <w:r w:rsidRPr="0028744A">
        <w:rPr>
          <w:rFonts w:ascii="Arial Narrow" w:hAnsi="Arial Narrow" w:cs="Arial"/>
          <w:color w:val="0070C0"/>
          <w:sz w:val="24"/>
          <w:szCs w:val="24"/>
        </w:rPr>
        <w:t xml:space="preserve"> </w:t>
      </w:r>
      <w:r w:rsidR="00EC543A" w:rsidRPr="0028744A">
        <w:rPr>
          <w:rFonts w:ascii="Arial Narrow" w:hAnsi="Arial Narrow" w:cs="Arial"/>
          <w:color w:val="0070C0"/>
          <w:sz w:val="24"/>
          <w:szCs w:val="24"/>
        </w:rPr>
        <w:t>sljedećim kriterijima:</w:t>
      </w:r>
      <w:r>
        <w:rPr>
          <w:rFonts w:ascii="Arial Narrow" w:hAnsi="Arial Narrow" w:cs="Arial"/>
          <w:color w:val="0070C0"/>
          <w:sz w:val="24"/>
          <w:szCs w:val="24"/>
        </w:rPr>
        <w:t>:</w:t>
      </w:r>
    </w:p>
    <w:p w:rsidR="00EC543A" w:rsidRPr="00B5087A" w:rsidRDefault="00EC543A" w:rsidP="003F55D0">
      <w:pPr>
        <w:numPr>
          <w:ilvl w:val="0"/>
          <w:numId w:val="29"/>
        </w:numPr>
        <w:spacing w:before="60" w:after="60" w:line="269" w:lineRule="auto"/>
        <w:ind w:left="1134" w:hanging="283"/>
        <w:jc w:val="both"/>
        <w:rPr>
          <w:rFonts w:ascii="Arial Narrow" w:hAnsi="Arial Narrow" w:cs="Arial"/>
          <w:color w:val="0070C0"/>
          <w:sz w:val="24"/>
          <w:szCs w:val="24"/>
        </w:rPr>
      </w:pPr>
      <w:r w:rsidRPr="00B5087A">
        <w:rPr>
          <w:rFonts w:ascii="Arial Narrow" w:hAnsi="Arial Narrow" w:cs="Arial"/>
          <w:color w:val="0070C0"/>
          <w:sz w:val="24"/>
          <w:szCs w:val="24"/>
        </w:rPr>
        <w:lastRenderedPageBreak/>
        <w:t>na površinama od 2,0 ha -10,0 ha: 1% površine uz uvjet da najveća dozvoljena</w:t>
      </w:r>
      <w:r w:rsidR="00B5087A" w:rsidRPr="00B5087A">
        <w:rPr>
          <w:rFonts w:ascii="Arial Narrow" w:hAnsi="Arial Narrow" w:cs="Arial"/>
          <w:color w:val="0070C0"/>
          <w:sz w:val="24"/>
          <w:szCs w:val="24"/>
        </w:rPr>
        <w:t xml:space="preserve"> </w:t>
      </w:r>
      <w:r w:rsidRPr="00B5087A">
        <w:rPr>
          <w:rFonts w:ascii="Arial Narrow" w:hAnsi="Arial Narrow" w:cs="Arial"/>
          <w:color w:val="0070C0"/>
          <w:sz w:val="24"/>
          <w:szCs w:val="24"/>
        </w:rPr>
        <w:t>površina ne prelazi 500 m</w:t>
      </w:r>
      <w:r w:rsidRPr="003F55D0">
        <w:rPr>
          <w:rFonts w:ascii="Arial Narrow" w:hAnsi="Arial Narrow" w:cs="Arial"/>
          <w:color w:val="0070C0"/>
          <w:sz w:val="24"/>
          <w:szCs w:val="24"/>
          <w:vertAlign w:val="superscript"/>
        </w:rPr>
        <w:t>2</w:t>
      </w:r>
      <w:r w:rsidRPr="00B5087A">
        <w:rPr>
          <w:rFonts w:ascii="Arial Narrow" w:hAnsi="Arial Narrow" w:cs="Arial"/>
          <w:color w:val="0070C0"/>
          <w:sz w:val="24"/>
          <w:szCs w:val="24"/>
        </w:rPr>
        <w:t xml:space="preserve"> </w:t>
      </w:r>
    </w:p>
    <w:p w:rsidR="00EC543A" w:rsidRPr="003F55D0" w:rsidRDefault="00EC543A" w:rsidP="003F55D0">
      <w:pPr>
        <w:numPr>
          <w:ilvl w:val="0"/>
          <w:numId w:val="29"/>
        </w:numPr>
        <w:spacing w:before="60" w:after="60" w:line="269" w:lineRule="auto"/>
        <w:ind w:left="1134" w:hanging="283"/>
        <w:jc w:val="both"/>
        <w:rPr>
          <w:rFonts w:ascii="Arial Narrow" w:hAnsi="Arial Narrow" w:cs="Arial"/>
          <w:color w:val="0070C0"/>
          <w:sz w:val="24"/>
          <w:szCs w:val="24"/>
        </w:rPr>
      </w:pPr>
      <w:r w:rsidRPr="003F55D0">
        <w:rPr>
          <w:rFonts w:ascii="Arial Narrow" w:hAnsi="Arial Narrow" w:cs="Arial"/>
          <w:color w:val="0070C0"/>
          <w:sz w:val="24"/>
          <w:szCs w:val="24"/>
        </w:rPr>
        <w:t>na površinama većim od 10,0: ha 1% površine uz uvjet da najveća dozvoljena</w:t>
      </w:r>
      <w:r w:rsidR="003F55D0" w:rsidRPr="003F55D0">
        <w:rPr>
          <w:rFonts w:ascii="Arial Narrow" w:hAnsi="Arial Narrow" w:cs="Arial"/>
          <w:color w:val="0070C0"/>
          <w:sz w:val="24"/>
          <w:szCs w:val="24"/>
        </w:rPr>
        <w:t xml:space="preserve"> </w:t>
      </w:r>
      <w:r w:rsidRPr="003F55D0">
        <w:rPr>
          <w:rFonts w:ascii="Arial Narrow" w:hAnsi="Arial Narrow" w:cs="Arial"/>
          <w:color w:val="0070C0"/>
          <w:sz w:val="24"/>
          <w:szCs w:val="24"/>
        </w:rPr>
        <w:t>površina ne prelazi 3000 m</w:t>
      </w:r>
      <w:r w:rsidRPr="003F55D0">
        <w:rPr>
          <w:rFonts w:ascii="Arial Narrow" w:hAnsi="Arial Narrow" w:cs="Arial"/>
          <w:color w:val="0070C0"/>
          <w:sz w:val="24"/>
          <w:szCs w:val="24"/>
          <w:vertAlign w:val="superscript"/>
        </w:rPr>
        <w:t>2</w:t>
      </w:r>
    </w:p>
    <w:p w:rsidR="003F55D0" w:rsidRDefault="003F55D0" w:rsidP="003F55D0">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(2) </w:t>
      </w:r>
      <w:r w:rsidRPr="003F55D0">
        <w:rPr>
          <w:rFonts w:ascii="Arial Narrow" w:hAnsi="Arial Narrow" w:cs="Arial"/>
          <w:color w:val="0070C0"/>
          <w:sz w:val="24"/>
          <w:szCs w:val="24"/>
        </w:rPr>
        <w:t>Za izgradnju građevina za preradu i pohranu poljoprivrednih proizvoda (uljare, vinski</w:t>
      </w:r>
      <w:r>
        <w:rPr>
          <w:rFonts w:ascii="Arial Narrow" w:hAnsi="Arial Narrow" w:cs="Arial"/>
          <w:color w:val="0070C0"/>
          <w:sz w:val="24"/>
          <w:szCs w:val="24"/>
        </w:rPr>
        <w:t xml:space="preserve"> </w:t>
      </w:r>
      <w:r w:rsidRPr="003F55D0">
        <w:rPr>
          <w:rFonts w:ascii="Arial Narrow" w:hAnsi="Arial Narrow" w:cs="Arial"/>
          <w:color w:val="0070C0"/>
          <w:sz w:val="24"/>
          <w:szCs w:val="24"/>
        </w:rPr>
        <w:t>podrumi, sušare i sl.) iznimno su moguća odstupanja od dozvoljene visine ukoliko</w:t>
      </w:r>
      <w:r>
        <w:rPr>
          <w:rFonts w:ascii="Arial Narrow" w:hAnsi="Arial Narrow" w:cs="Arial"/>
          <w:color w:val="0070C0"/>
          <w:sz w:val="24"/>
          <w:szCs w:val="24"/>
        </w:rPr>
        <w:t xml:space="preserve"> </w:t>
      </w:r>
      <w:r w:rsidRPr="003F55D0">
        <w:rPr>
          <w:rFonts w:ascii="Arial Narrow" w:hAnsi="Arial Narrow" w:cs="Arial"/>
          <w:color w:val="0070C0"/>
          <w:sz w:val="24"/>
          <w:szCs w:val="24"/>
        </w:rPr>
        <w:t>tehnološki proces to zahtjeva.</w:t>
      </w:r>
    </w:p>
    <w:p w:rsidR="003F55D0" w:rsidRPr="003F55D0" w:rsidRDefault="003F55D0" w:rsidP="003F55D0">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(3) </w:t>
      </w:r>
      <w:r w:rsidRPr="003F55D0">
        <w:rPr>
          <w:rFonts w:ascii="Arial Narrow" w:hAnsi="Arial Narrow" w:cs="Arial"/>
          <w:color w:val="0070C0"/>
          <w:sz w:val="24"/>
          <w:szCs w:val="24"/>
        </w:rPr>
        <w:t xml:space="preserve">Mogućnost izgradnje građevina na poljoprivrednim površinama podrazumijeva bavljenje poljoprivredom kao registriranom osnovnom djelatnošću, te se provedbeni akt pratećih sadržaja u funkciji agroturizma može izdati isključivo registriranim subjektima koje obavljaju poljoprivrednu djelatnost na poljoprivrednom gospodarstvu, a obuhvaća sljedeće </w:t>
      </w:r>
      <w:r>
        <w:rPr>
          <w:rFonts w:ascii="Arial Narrow" w:hAnsi="Arial Narrow" w:cs="Arial"/>
          <w:color w:val="0070C0"/>
          <w:sz w:val="24"/>
          <w:szCs w:val="24"/>
        </w:rPr>
        <w:t>organizacijske oblike:</w:t>
      </w:r>
      <w:r w:rsidRPr="003F55D0">
        <w:rPr>
          <w:rFonts w:ascii="Arial Narrow" w:hAnsi="Arial Narrow" w:cs="Arial"/>
          <w:color w:val="0070C0"/>
          <w:sz w:val="24"/>
          <w:szCs w:val="24"/>
        </w:rPr>
        <w:t xml:space="preserve"> obiteljsko poljoprivredno gospodarstvo, obrt registriran za obavljanje poljoprivredne djelatnosti ili pravna osoba registrirana za obavljanje poljoprivredne djelatnosti.  </w:t>
      </w:r>
    </w:p>
    <w:p w:rsidR="003F55D0" w:rsidRPr="003F55D0" w:rsidRDefault="003F55D0" w:rsidP="003F55D0">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(4) </w:t>
      </w:r>
      <w:r w:rsidRPr="003F55D0">
        <w:rPr>
          <w:rFonts w:ascii="Arial Narrow" w:hAnsi="Arial Narrow" w:cs="Arial"/>
          <w:color w:val="0070C0"/>
          <w:sz w:val="24"/>
          <w:szCs w:val="24"/>
        </w:rPr>
        <w:t xml:space="preserve">Odobrenje za građenje može se izdati samo na površinama koje su privedene svrsi, zasađene trajnim nasadima na min 70% površine. </w:t>
      </w:r>
      <w:r>
        <w:rPr>
          <w:rFonts w:ascii="Arial Narrow" w:hAnsi="Arial Narrow" w:cs="Arial"/>
          <w:color w:val="0070C0"/>
          <w:sz w:val="24"/>
          <w:szCs w:val="24"/>
        </w:rPr>
        <w:t xml:space="preserve">Iznimno za područje JLS Općine Povljana koje </w:t>
      </w:r>
      <w:r w:rsidR="00DA0346">
        <w:rPr>
          <w:rFonts w:ascii="Arial Narrow" w:hAnsi="Arial Narrow" w:cs="Arial"/>
          <w:color w:val="0070C0"/>
          <w:sz w:val="24"/>
          <w:szCs w:val="24"/>
        </w:rPr>
        <w:t xml:space="preserve">imaju razvijeno stočarstvo </w:t>
      </w:r>
      <w:r>
        <w:rPr>
          <w:rFonts w:ascii="Arial Narrow" w:hAnsi="Arial Narrow" w:cs="Arial"/>
          <w:color w:val="0070C0"/>
          <w:sz w:val="24"/>
          <w:szCs w:val="24"/>
        </w:rPr>
        <w:t>kao primarnu poljoprivrednu granu</w:t>
      </w:r>
      <w:r w:rsidR="00DA0346">
        <w:rPr>
          <w:rFonts w:ascii="Arial Narrow" w:hAnsi="Arial Narrow" w:cs="Arial"/>
          <w:color w:val="0070C0"/>
          <w:sz w:val="24"/>
          <w:szCs w:val="24"/>
        </w:rPr>
        <w:t>, veličina posjeda</w:t>
      </w:r>
      <w:r w:rsidRPr="003F55D0">
        <w:rPr>
          <w:rFonts w:ascii="Arial Narrow" w:hAnsi="Arial Narrow" w:cs="Arial"/>
          <w:color w:val="0070C0"/>
          <w:sz w:val="24"/>
          <w:szCs w:val="24"/>
        </w:rPr>
        <w:t>, ukoliko se</w:t>
      </w:r>
      <w:r w:rsidR="00DA0346">
        <w:rPr>
          <w:rFonts w:ascii="Arial Narrow" w:hAnsi="Arial Narrow" w:cs="Arial"/>
          <w:color w:val="0070C0"/>
          <w:sz w:val="24"/>
          <w:szCs w:val="24"/>
        </w:rPr>
        <w:t xml:space="preserve"> radi o pašnjačkim površinama, </w:t>
      </w:r>
      <w:r w:rsidRPr="003F55D0">
        <w:rPr>
          <w:rFonts w:ascii="Arial Narrow" w:hAnsi="Arial Narrow" w:cs="Arial"/>
          <w:color w:val="0070C0"/>
          <w:sz w:val="24"/>
          <w:szCs w:val="24"/>
        </w:rPr>
        <w:t>računa se na način da je 1</w:t>
      </w:r>
      <w:r w:rsidR="00DA0346">
        <w:rPr>
          <w:rFonts w:ascii="Arial Narrow" w:hAnsi="Arial Narrow" w:cs="Arial"/>
          <w:color w:val="0070C0"/>
          <w:sz w:val="24"/>
          <w:szCs w:val="24"/>
        </w:rPr>
        <w:t xml:space="preserve">, 0 </w:t>
      </w:r>
      <w:r w:rsidRPr="003F55D0">
        <w:rPr>
          <w:rFonts w:ascii="Arial Narrow" w:hAnsi="Arial Narrow" w:cs="Arial"/>
          <w:color w:val="0070C0"/>
          <w:sz w:val="24"/>
          <w:szCs w:val="24"/>
        </w:rPr>
        <w:t xml:space="preserve">ha pašnjaka = 0,25 površine zasađene trajnim nasadima.  </w:t>
      </w:r>
    </w:p>
    <w:p w:rsidR="003F55D0" w:rsidRPr="003F55D0" w:rsidRDefault="003F55D0" w:rsidP="003F55D0">
      <w:pPr>
        <w:spacing w:before="60" w:after="60" w:line="269" w:lineRule="auto"/>
        <w:jc w:val="both"/>
        <w:rPr>
          <w:rFonts w:ascii="Arial Narrow" w:hAnsi="Arial Narrow" w:cs="Arial"/>
          <w:color w:val="0070C0"/>
          <w:sz w:val="24"/>
          <w:szCs w:val="24"/>
        </w:rPr>
      </w:pPr>
    </w:p>
    <w:p w:rsidR="00BB3C56" w:rsidRPr="00D42F4E" w:rsidRDefault="00BB3C56" w:rsidP="000453A5">
      <w:pPr>
        <w:spacing w:before="60" w:after="60" w:line="269" w:lineRule="auto"/>
        <w:jc w:val="center"/>
        <w:rPr>
          <w:rFonts w:ascii="Arial Narrow" w:hAnsi="Arial Narrow" w:cs="Arial"/>
          <w:b/>
        </w:rPr>
      </w:pPr>
      <w:r w:rsidRPr="00D42F4E">
        <w:rPr>
          <w:rFonts w:ascii="Arial Narrow" w:hAnsi="Arial Narrow" w:cs="Arial"/>
          <w:b/>
        </w:rPr>
        <w:t>Članak 52.</w:t>
      </w:r>
    </w:p>
    <w:p w:rsidR="00BB3C56" w:rsidRPr="00D42F4E" w:rsidRDefault="00BB3C56" w:rsidP="000453A5">
      <w:pPr>
        <w:spacing w:before="60" w:after="60" w:line="269" w:lineRule="auto"/>
        <w:jc w:val="center"/>
        <w:rPr>
          <w:rFonts w:ascii="Arial Narrow" w:hAnsi="Arial Narrow" w:cs="Arial"/>
          <w:b/>
        </w:rPr>
      </w:pPr>
      <w:r w:rsidRPr="00D42F4E">
        <w:rPr>
          <w:rFonts w:ascii="Arial Narrow" w:hAnsi="Arial Narrow" w:cs="Arial"/>
          <w:b/>
        </w:rPr>
        <w:t>Članak 53.</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54.</w:t>
      </w:r>
    </w:p>
    <w:p w:rsidR="00BB3C56" w:rsidRPr="0006068F" w:rsidRDefault="00043DE3" w:rsidP="000453A5">
      <w:pPr>
        <w:autoSpaceDE w:val="0"/>
        <w:autoSpaceDN w:val="0"/>
        <w:adjustRightInd w:val="0"/>
        <w:spacing w:before="60" w:after="60" w:line="269" w:lineRule="auto"/>
        <w:jc w:val="both"/>
        <w:rPr>
          <w:rFonts w:ascii="Arial Narrow" w:hAnsi="Arial Narrow" w:cs="Arial"/>
          <w:strike/>
          <w:color w:val="FF0000"/>
          <w:sz w:val="24"/>
          <w:szCs w:val="24"/>
        </w:rPr>
      </w:pPr>
      <w:r>
        <w:rPr>
          <w:rFonts w:ascii="Arial Narrow" w:hAnsi="Arial Narrow" w:cs="Arial"/>
          <w:sz w:val="24"/>
          <w:szCs w:val="24"/>
        </w:rPr>
        <w:t xml:space="preserve">(1) </w:t>
      </w:r>
      <w:r w:rsidR="00BB3C56" w:rsidRPr="0006068F">
        <w:rPr>
          <w:rFonts w:ascii="Arial Narrow" w:hAnsi="Arial Narrow" w:cs="Arial"/>
          <w:strike/>
          <w:color w:val="FF0000"/>
          <w:sz w:val="24"/>
          <w:szCs w:val="24"/>
        </w:rPr>
        <w:t>Staklenici</w:t>
      </w:r>
      <w:r w:rsidR="00BB3C56" w:rsidRPr="000453A5">
        <w:rPr>
          <w:rFonts w:ascii="Arial Narrow" w:hAnsi="Arial Narrow" w:cs="Arial"/>
          <w:sz w:val="24"/>
          <w:szCs w:val="24"/>
        </w:rPr>
        <w:t xml:space="preserve"> </w:t>
      </w:r>
      <w:r w:rsidR="0006068F">
        <w:rPr>
          <w:rFonts w:ascii="Arial Narrow" w:hAnsi="Arial Narrow" w:cs="Arial"/>
          <w:color w:val="0070C0"/>
          <w:sz w:val="24"/>
          <w:szCs w:val="24"/>
        </w:rPr>
        <w:t xml:space="preserve">Na poljoprivrednim površinama mogu se graditi gospodarske građevine za biljni uzgoj (staklenici </w:t>
      </w:r>
      <w:r w:rsidR="00BB3C56" w:rsidRPr="000453A5">
        <w:rPr>
          <w:rFonts w:ascii="Arial Narrow" w:hAnsi="Arial Narrow" w:cs="Arial"/>
          <w:sz w:val="24"/>
          <w:szCs w:val="24"/>
        </w:rPr>
        <w:t>i plastenici</w:t>
      </w:r>
      <w:r w:rsidR="0006068F" w:rsidRPr="0006068F">
        <w:rPr>
          <w:rFonts w:ascii="Arial Narrow" w:hAnsi="Arial Narrow" w:cs="Arial"/>
          <w:color w:val="0070C0"/>
          <w:sz w:val="24"/>
          <w:szCs w:val="24"/>
        </w:rPr>
        <w:t>)</w:t>
      </w:r>
      <w:r w:rsidR="005145F2" w:rsidRPr="000453A5">
        <w:rPr>
          <w:rFonts w:ascii="Arial Narrow" w:hAnsi="Arial Narrow" w:cs="Arial"/>
          <w:sz w:val="24"/>
          <w:szCs w:val="24"/>
        </w:rPr>
        <w:t xml:space="preserve"> za uzgoj povrća, voća i</w:t>
      </w:r>
      <w:r w:rsidR="00BB3C56" w:rsidRPr="000453A5">
        <w:rPr>
          <w:rFonts w:ascii="Arial Narrow" w:hAnsi="Arial Narrow" w:cs="Arial"/>
          <w:sz w:val="24"/>
          <w:szCs w:val="24"/>
        </w:rPr>
        <w:t xml:space="preserve"> cvijeća</w:t>
      </w:r>
      <w:r w:rsidR="00BB3C56" w:rsidRPr="0006068F">
        <w:rPr>
          <w:rFonts w:ascii="Arial Narrow" w:hAnsi="Arial Narrow" w:cs="Arial"/>
          <w:strike/>
          <w:color w:val="FF0000"/>
          <w:sz w:val="24"/>
          <w:szCs w:val="24"/>
        </w:rPr>
        <w:t xml:space="preserve">, mogu se </w:t>
      </w:r>
      <w:r w:rsidR="005145F2" w:rsidRPr="0006068F">
        <w:rPr>
          <w:rFonts w:ascii="Arial Narrow" w:hAnsi="Arial Narrow" w:cs="Arial"/>
          <w:strike/>
          <w:color w:val="FF0000"/>
          <w:sz w:val="24"/>
          <w:szCs w:val="24"/>
        </w:rPr>
        <w:t>graditi</w:t>
      </w:r>
      <w:r w:rsidR="00BB3C56" w:rsidRPr="0006068F">
        <w:rPr>
          <w:rFonts w:ascii="Arial Narrow" w:hAnsi="Arial Narrow" w:cs="Arial"/>
          <w:strike/>
          <w:color w:val="FF0000"/>
          <w:sz w:val="24"/>
          <w:szCs w:val="24"/>
        </w:rPr>
        <w:t xml:space="preserve"> na poljoprivrednim površinama</w:t>
      </w:r>
      <w:r w:rsidR="005145F2" w:rsidRPr="0006068F">
        <w:rPr>
          <w:rFonts w:ascii="Arial Narrow" w:hAnsi="Arial Narrow" w:cs="Arial"/>
          <w:strike/>
          <w:color w:val="FF0000"/>
          <w:sz w:val="24"/>
          <w:szCs w:val="24"/>
        </w:rPr>
        <w:t xml:space="preserve"> uz sljedeće uvjete:</w:t>
      </w:r>
      <w:r w:rsidR="00BB3C56" w:rsidRPr="0006068F">
        <w:rPr>
          <w:rFonts w:ascii="Arial Narrow" w:hAnsi="Arial Narrow" w:cs="Arial"/>
          <w:strike/>
          <w:color w:val="FF0000"/>
          <w:sz w:val="24"/>
          <w:szCs w:val="24"/>
        </w:rPr>
        <w:t xml:space="preserve"> </w:t>
      </w:r>
    </w:p>
    <w:p w:rsidR="00BB3C56" w:rsidRPr="0006068F" w:rsidRDefault="00BB3C56" w:rsidP="00350A0E">
      <w:pPr>
        <w:numPr>
          <w:ilvl w:val="0"/>
          <w:numId w:val="33"/>
        </w:numPr>
        <w:autoSpaceDE w:val="0"/>
        <w:autoSpaceDN w:val="0"/>
        <w:adjustRightInd w:val="0"/>
        <w:spacing w:before="60" w:after="60" w:line="269" w:lineRule="auto"/>
        <w:ind w:left="567" w:hanging="567"/>
        <w:rPr>
          <w:rFonts w:ascii="Arial Narrow" w:hAnsi="Arial Narrow" w:cs="Arial"/>
          <w:strike/>
          <w:color w:val="FF0000"/>
          <w:sz w:val="24"/>
          <w:szCs w:val="24"/>
        </w:rPr>
      </w:pPr>
      <w:r w:rsidRPr="0006068F">
        <w:rPr>
          <w:rFonts w:ascii="Arial Narrow" w:hAnsi="Arial Narrow" w:cs="Arial"/>
          <w:strike/>
          <w:color w:val="FF0000"/>
          <w:sz w:val="24"/>
          <w:szCs w:val="24"/>
        </w:rPr>
        <w:t>min. veličina građevne čestice - 2000 m</w:t>
      </w:r>
      <w:r w:rsidRPr="0006068F">
        <w:rPr>
          <w:rFonts w:ascii="Arial Narrow" w:hAnsi="Arial Narrow" w:cs="Arial"/>
          <w:strike/>
          <w:color w:val="FF0000"/>
          <w:sz w:val="24"/>
          <w:szCs w:val="24"/>
          <w:vertAlign w:val="superscript"/>
        </w:rPr>
        <w:t>2</w:t>
      </w:r>
    </w:p>
    <w:p w:rsidR="00BB3C56" w:rsidRPr="0006068F" w:rsidRDefault="00BB3C56" w:rsidP="00350A0E">
      <w:pPr>
        <w:numPr>
          <w:ilvl w:val="0"/>
          <w:numId w:val="33"/>
        </w:numPr>
        <w:autoSpaceDE w:val="0"/>
        <w:autoSpaceDN w:val="0"/>
        <w:adjustRightInd w:val="0"/>
        <w:spacing w:before="60" w:after="60" w:line="269" w:lineRule="auto"/>
        <w:ind w:left="567" w:hanging="567"/>
        <w:rPr>
          <w:rFonts w:ascii="Arial Narrow" w:hAnsi="Arial Narrow" w:cs="Arial"/>
          <w:strike/>
          <w:color w:val="FF0000"/>
          <w:sz w:val="24"/>
          <w:szCs w:val="24"/>
        </w:rPr>
      </w:pPr>
      <w:r w:rsidRPr="0006068F">
        <w:rPr>
          <w:rFonts w:ascii="Arial Narrow" w:hAnsi="Arial Narrow" w:cs="Arial"/>
          <w:strike/>
          <w:color w:val="FF0000"/>
          <w:sz w:val="24"/>
          <w:szCs w:val="24"/>
        </w:rPr>
        <w:t xml:space="preserve">max.  visina - 6 m </w:t>
      </w:r>
    </w:p>
    <w:p w:rsidR="00BB3C56" w:rsidRPr="0006068F" w:rsidRDefault="00BB3C56" w:rsidP="00350A0E">
      <w:pPr>
        <w:numPr>
          <w:ilvl w:val="0"/>
          <w:numId w:val="33"/>
        </w:numPr>
        <w:autoSpaceDE w:val="0"/>
        <w:autoSpaceDN w:val="0"/>
        <w:adjustRightInd w:val="0"/>
        <w:spacing w:before="60" w:after="60" w:line="269" w:lineRule="auto"/>
        <w:ind w:left="567" w:hanging="567"/>
        <w:rPr>
          <w:rFonts w:ascii="Arial Narrow" w:hAnsi="Arial Narrow" w:cs="Arial"/>
          <w:strike/>
          <w:color w:val="FF0000"/>
          <w:sz w:val="24"/>
          <w:szCs w:val="24"/>
        </w:rPr>
      </w:pPr>
      <w:r w:rsidRPr="0006068F">
        <w:rPr>
          <w:rFonts w:ascii="Arial Narrow" w:hAnsi="Arial Narrow" w:cs="Arial"/>
          <w:strike/>
          <w:color w:val="FF0000"/>
          <w:sz w:val="24"/>
          <w:szCs w:val="24"/>
        </w:rPr>
        <w:t>min. udaljenost građevine od ruba parcele je 3 m</w:t>
      </w:r>
    </w:p>
    <w:p w:rsidR="00BB3C56"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BB3C56" w:rsidRPr="000453A5">
        <w:rPr>
          <w:rFonts w:ascii="Arial Narrow" w:hAnsi="Arial Narrow" w:cs="Arial"/>
          <w:sz w:val="24"/>
          <w:szCs w:val="24"/>
        </w:rPr>
        <w:t xml:space="preserve">Na </w:t>
      </w:r>
      <w:r w:rsidR="00BB3C56" w:rsidRPr="0006068F">
        <w:rPr>
          <w:rFonts w:ascii="Arial Narrow" w:hAnsi="Arial Narrow" w:cs="Arial"/>
          <w:strike/>
          <w:color w:val="FF0000"/>
          <w:sz w:val="24"/>
          <w:szCs w:val="24"/>
        </w:rPr>
        <w:t>poljoprivrednom zemljištu</w:t>
      </w:r>
      <w:r w:rsidR="00BB3C56" w:rsidRPr="000453A5">
        <w:rPr>
          <w:rFonts w:ascii="Arial Narrow" w:hAnsi="Arial Narrow" w:cs="Arial"/>
          <w:sz w:val="24"/>
          <w:szCs w:val="24"/>
        </w:rPr>
        <w:t xml:space="preserve"> </w:t>
      </w:r>
      <w:r w:rsidR="0006068F" w:rsidRPr="0006068F">
        <w:rPr>
          <w:rFonts w:ascii="Arial Narrow" w:hAnsi="Arial Narrow" w:cs="Arial"/>
          <w:color w:val="0070C0"/>
          <w:sz w:val="24"/>
          <w:szCs w:val="24"/>
        </w:rPr>
        <w:t>poljoprivrednim površinama</w:t>
      </w:r>
      <w:r w:rsidR="0006068F">
        <w:rPr>
          <w:rFonts w:ascii="Arial Narrow" w:hAnsi="Arial Narrow" w:cs="Arial"/>
          <w:sz w:val="24"/>
          <w:szCs w:val="24"/>
        </w:rPr>
        <w:t xml:space="preserve"> </w:t>
      </w:r>
      <w:r w:rsidR="00BB3C56" w:rsidRPr="000453A5">
        <w:rPr>
          <w:rFonts w:ascii="Arial Narrow" w:hAnsi="Arial Narrow" w:cs="Arial"/>
          <w:sz w:val="24"/>
          <w:szCs w:val="24"/>
        </w:rPr>
        <w:t xml:space="preserve">mogu se postavljati </w:t>
      </w:r>
      <w:r w:rsidR="0006068F" w:rsidRPr="0006068F">
        <w:rPr>
          <w:rFonts w:ascii="Arial Narrow" w:hAnsi="Arial Narrow" w:cs="Arial"/>
          <w:color w:val="0070C0"/>
          <w:sz w:val="24"/>
          <w:szCs w:val="24"/>
        </w:rPr>
        <w:t>i pčelinjaci,</w:t>
      </w:r>
      <w:r w:rsidR="0006068F">
        <w:rPr>
          <w:rFonts w:ascii="Arial Narrow" w:hAnsi="Arial Narrow" w:cs="Arial"/>
          <w:sz w:val="24"/>
          <w:szCs w:val="24"/>
        </w:rPr>
        <w:t xml:space="preserve"> </w:t>
      </w:r>
      <w:r w:rsidR="00BB3C56" w:rsidRPr="000453A5">
        <w:rPr>
          <w:rFonts w:ascii="Arial Narrow" w:hAnsi="Arial Narrow" w:cs="Arial"/>
          <w:sz w:val="24"/>
          <w:szCs w:val="24"/>
        </w:rPr>
        <w:t>gljivarnici i</w:t>
      </w:r>
      <w:r w:rsidR="005145F2" w:rsidRPr="000453A5">
        <w:rPr>
          <w:rFonts w:ascii="Arial Narrow" w:hAnsi="Arial Narrow" w:cs="Arial"/>
          <w:sz w:val="24"/>
          <w:szCs w:val="24"/>
        </w:rPr>
        <w:t xml:space="preserve"> sl.</w:t>
      </w:r>
      <w:r w:rsidR="00BB3C56" w:rsidRPr="000453A5">
        <w:rPr>
          <w:rFonts w:ascii="Arial Narrow" w:hAnsi="Arial Narrow" w:cs="Arial"/>
          <w:sz w:val="24"/>
          <w:szCs w:val="24"/>
        </w:rPr>
        <w:t xml:space="preserve"> u funkciji obavljanja poljodjelskih djelatnosti.</w:t>
      </w:r>
    </w:p>
    <w:p w:rsidR="00F0494D" w:rsidRPr="00F0494D" w:rsidRDefault="00F0494D" w:rsidP="00F0494D">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(3) </w:t>
      </w:r>
      <w:r w:rsidRPr="00F0494D">
        <w:rPr>
          <w:rFonts w:ascii="Arial Narrow" w:hAnsi="Arial Narrow" w:cs="Arial"/>
          <w:color w:val="0070C0"/>
          <w:sz w:val="24"/>
          <w:szCs w:val="24"/>
        </w:rPr>
        <w:t xml:space="preserve">Površina </w:t>
      </w:r>
      <w:r>
        <w:rPr>
          <w:rFonts w:ascii="Arial Narrow" w:hAnsi="Arial Narrow" w:cs="Arial"/>
          <w:color w:val="0070C0"/>
          <w:sz w:val="24"/>
          <w:szCs w:val="24"/>
        </w:rPr>
        <w:t>predmetnih</w:t>
      </w:r>
      <w:r w:rsidRPr="00F0494D">
        <w:rPr>
          <w:rFonts w:ascii="Arial Narrow" w:hAnsi="Arial Narrow" w:cs="Arial"/>
          <w:color w:val="0070C0"/>
          <w:sz w:val="24"/>
          <w:szCs w:val="24"/>
        </w:rPr>
        <w:t xml:space="preserve"> građevina i njihova visina određena je tehnološkim rješenjem, pri čemu</w:t>
      </w:r>
      <w:r>
        <w:rPr>
          <w:rFonts w:ascii="Arial Narrow" w:hAnsi="Arial Narrow" w:cs="Arial"/>
          <w:color w:val="0070C0"/>
          <w:sz w:val="24"/>
          <w:szCs w:val="24"/>
        </w:rPr>
        <w:t xml:space="preserve">  </w:t>
      </w:r>
      <w:r w:rsidRPr="00F0494D">
        <w:rPr>
          <w:rFonts w:ascii="Arial Narrow" w:hAnsi="Arial Narrow" w:cs="Arial"/>
          <w:color w:val="0070C0"/>
          <w:sz w:val="24"/>
          <w:szCs w:val="24"/>
        </w:rPr>
        <w:t>treba voditi računa da isti svojom postavom i funkcijom ne ometaju susjedne čestice, te</w:t>
      </w:r>
      <w:r>
        <w:rPr>
          <w:rFonts w:ascii="Arial Narrow" w:hAnsi="Arial Narrow" w:cs="Arial"/>
          <w:color w:val="0070C0"/>
          <w:sz w:val="24"/>
          <w:szCs w:val="24"/>
        </w:rPr>
        <w:t xml:space="preserve"> </w:t>
      </w:r>
      <w:r w:rsidRPr="00F0494D">
        <w:rPr>
          <w:rFonts w:ascii="Arial Narrow" w:hAnsi="Arial Narrow" w:cs="Arial"/>
          <w:color w:val="0070C0"/>
          <w:sz w:val="24"/>
          <w:szCs w:val="24"/>
        </w:rPr>
        <w:t>ako to nije u suprotnosti s lokalnim uvjetima i zaštitom okoliša.</w:t>
      </w:r>
    </w:p>
    <w:p w:rsidR="00F0494D" w:rsidRPr="00F0494D" w:rsidRDefault="00F0494D" w:rsidP="00F0494D">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(4) </w:t>
      </w:r>
      <w:r w:rsidRPr="00F0494D">
        <w:rPr>
          <w:rFonts w:ascii="Arial Narrow" w:hAnsi="Arial Narrow" w:cs="Arial"/>
          <w:color w:val="0070C0"/>
          <w:sz w:val="24"/>
          <w:szCs w:val="24"/>
        </w:rPr>
        <w:t>Staklenicima odnosno plastenicima se smatraju montažne građevine s ostakljenom</w:t>
      </w:r>
      <w:r>
        <w:rPr>
          <w:rFonts w:ascii="Arial Narrow" w:hAnsi="Arial Narrow" w:cs="Arial"/>
          <w:color w:val="0070C0"/>
          <w:sz w:val="24"/>
          <w:szCs w:val="24"/>
        </w:rPr>
        <w:t xml:space="preserve"> </w:t>
      </w:r>
      <w:r w:rsidRPr="00F0494D">
        <w:rPr>
          <w:rFonts w:ascii="Arial Narrow" w:hAnsi="Arial Narrow" w:cs="Arial"/>
          <w:color w:val="0070C0"/>
          <w:sz w:val="24"/>
          <w:szCs w:val="24"/>
        </w:rPr>
        <w:t>nosivom konstrukcijom odnosno montažne građevine od plastične folije na nosivoj</w:t>
      </w:r>
      <w:r>
        <w:rPr>
          <w:rFonts w:ascii="Arial Narrow" w:hAnsi="Arial Narrow" w:cs="Arial"/>
          <w:color w:val="0070C0"/>
          <w:sz w:val="24"/>
          <w:szCs w:val="24"/>
        </w:rPr>
        <w:t xml:space="preserve"> </w:t>
      </w:r>
      <w:r w:rsidRPr="00F0494D">
        <w:rPr>
          <w:rFonts w:ascii="Arial Narrow" w:hAnsi="Arial Narrow" w:cs="Arial"/>
          <w:color w:val="0070C0"/>
          <w:sz w:val="24"/>
          <w:szCs w:val="24"/>
        </w:rPr>
        <w:t>konstrukciji.</w:t>
      </w:r>
    </w:p>
    <w:p w:rsidR="00F0494D" w:rsidRPr="00F0494D" w:rsidRDefault="00F0494D" w:rsidP="00F0494D">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(5) M</w:t>
      </w:r>
      <w:r w:rsidRPr="00F0494D">
        <w:rPr>
          <w:rFonts w:ascii="Arial Narrow" w:hAnsi="Arial Narrow" w:cs="Arial"/>
          <w:color w:val="0070C0"/>
          <w:sz w:val="24"/>
          <w:szCs w:val="24"/>
        </w:rPr>
        <w:t xml:space="preserve">ontažne građevine iz prethodnog stavka </w:t>
      </w:r>
      <w:r>
        <w:rPr>
          <w:rFonts w:ascii="Arial Narrow" w:hAnsi="Arial Narrow" w:cs="Arial"/>
          <w:color w:val="0070C0"/>
          <w:sz w:val="24"/>
          <w:szCs w:val="24"/>
        </w:rPr>
        <w:t xml:space="preserve">ovog članka </w:t>
      </w:r>
      <w:r w:rsidRPr="00F0494D">
        <w:rPr>
          <w:rFonts w:ascii="Arial Narrow" w:hAnsi="Arial Narrow" w:cs="Arial"/>
          <w:color w:val="0070C0"/>
          <w:sz w:val="24"/>
          <w:szCs w:val="24"/>
        </w:rPr>
        <w:t>trebaju biti udaljene od susjednih</w:t>
      </w:r>
      <w:r>
        <w:rPr>
          <w:rFonts w:ascii="Arial Narrow" w:hAnsi="Arial Narrow" w:cs="Arial"/>
          <w:color w:val="0070C0"/>
          <w:sz w:val="24"/>
          <w:szCs w:val="24"/>
        </w:rPr>
        <w:t xml:space="preserve"> čestica najmanje 3</w:t>
      </w:r>
      <w:r w:rsidRPr="00F0494D">
        <w:rPr>
          <w:rFonts w:ascii="Arial Narrow" w:hAnsi="Arial Narrow" w:cs="Arial"/>
          <w:color w:val="0070C0"/>
          <w:sz w:val="24"/>
          <w:szCs w:val="24"/>
        </w:rPr>
        <w:t>,0 m te nemaju obvezu spajanja na komunalnu infrastrukturu.</w:t>
      </w:r>
    </w:p>
    <w:p w:rsidR="00F0494D" w:rsidRPr="00F0494D" w:rsidRDefault="00F0494D" w:rsidP="000453A5">
      <w:pPr>
        <w:spacing w:before="60" w:after="60" w:line="269" w:lineRule="auto"/>
        <w:jc w:val="both"/>
        <w:rPr>
          <w:rFonts w:ascii="Arial Narrow" w:hAnsi="Arial Narrow" w:cs="Arial"/>
          <w:color w:val="0070C0"/>
          <w:sz w:val="24"/>
          <w:szCs w:val="24"/>
        </w:rPr>
      </w:pPr>
      <w:r w:rsidRPr="00F0494D">
        <w:rPr>
          <w:rFonts w:ascii="Arial Narrow" w:hAnsi="Arial Narrow" w:cs="Arial"/>
          <w:color w:val="0070C0"/>
          <w:sz w:val="24"/>
          <w:szCs w:val="24"/>
        </w:rPr>
        <w:t xml:space="preserve">(6) Staklenici i plastenici se mogu postavljati na površinama zemljišta minimalne </w:t>
      </w:r>
      <w:r w:rsidRPr="005D7A98">
        <w:rPr>
          <w:rFonts w:ascii="Arial Narrow" w:hAnsi="Arial Narrow" w:cs="Arial"/>
          <w:color w:val="0070C0"/>
          <w:sz w:val="24"/>
          <w:szCs w:val="24"/>
        </w:rPr>
        <w:t>površine 10 000 m</w:t>
      </w:r>
      <w:r w:rsidRPr="005D7A98">
        <w:rPr>
          <w:rFonts w:ascii="Arial Narrow" w:hAnsi="Arial Narrow" w:cs="Arial"/>
          <w:color w:val="0070C0"/>
          <w:sz w:val="24"/>
          <w:szCs w:val="24"/>
          <w:vertAlign w:val="superscript"/>
        </w:rPr>
        <w:t>2</w:t>
      </w:r>
      <w:r w:rsidRPr="005D7A98">
        <w:rPr>
          <w:rFonts w:ascii="Arial Narrow" w:hAnsi="Arial Narrow" w:cs="Arial"/>
          <w:color w:val="0070C0"/>
          <w:sz w:val="24"/>
          <w:szCs w:val="24"/>
        </w:rPr>
        <w:t xml:space="preserve"> i većim i na poljoprivrednom zemljištu lošije kvalitete.</w:t>
      </w:r>
    </w:p>
    <w:p w:rsidR="00CD2BD9" w:rsidRPr="00F0494D" w:rsidRDefault="00CD2BD9" w:rsidP="00CD2BD9">
      <w:pPr>
        <w:autoSpaceDE w:val="0"/>
        <w:autoSpaceDN w:val="0"/>
        <w:adjustRightInd w:val="0"/>
        <w:spacing w:before="120" w:after="60" w:line="269" w:lineRule="auto"/>
        <w:jc w:val="both"/>
        <w:rPr>
          <w:rFonts w:ascii="Arial Narrow" w:hAnsi="Arial Narrow" w:cs="Arial"/>
          <w:strike/>
          <w:color w:val="FF0000"/>
          <w:sz w:val="24"/>
          <w:szCs w:val="24"/>
        </w:rPr>
      </w:pPr>
      <w:r>
        <w:rPr>
          <w:rFonts w:ascii="Arial Narrow" w:hAnsi="Arial Narrow" w:cs="Arial"/>
          <w:color w:val="0070C0"/>
          <w:sz w:val="24"/>
          <w:szCs w:val="24"/>
        </w:rPr>
        <w:t xml:space="preserve">(7) </w:t>
      </w:r>
      <w:r w:rsidRPr="003F55D0">
        <w:rPr>
          <w:rFonts w:ascii="Arial Narrow" w:hAnsi="Arial Narrow" w:cs="Arial"/>
          <w:color w:val="0070C0"/>
          <w:sz w:val="24"/>
          <w:szCs w:val="24"/>
        </w:rPr>
        <w:t xml:space="preserve">Mogućnost izgradnje </w:t>
      </w:r>
      <w:r>
        <w:rPr>
          <w:rFonts w:ascii="Arial Narrow" w:hAnsi="Arial Narrow" w:cs="Arial"/>
          <w:color w:val="0070C0"/>
          <w:sz w:val="24"/>
          <w:szCs w:val="24"/>
        </w:rPr>
        <w:t xml:space="preserve">predmetnih </w:t>
      </w:r>
      <w:r w:rsidRPr="003F55D0">
        <w:rPr>
          <w:rFonts w:ascii="Arial Narrow" w:hAnsi="Arial Narrow" w:cs="Arial"/>
          <w:color w:val="0070C0"/>
          <w:sz w:val="24"/>
          <w:szCs w:val="24"/>
        </w:rPr>
        <w:t>građevina na poljoprivrednim površinama podrazumijeva bavljenje poljoprivredom kao registriranom osnovnom djelatnošću</w:t>
      </w:r>
      <w:r>
        <w:rPr>
          <w:rFonts w:ascii="Arial Narrow" w:hAnsi="Arial Narrow" w:cs="Arial"/>
          <w:color w:val="0070C0"/>
          <w:sz w:val="24"/>
          <w:szCs w:val="24"/>
        </w:rPr>
        <w:t>.</w:t>
      </w:r>
    </w:p>
    <w:p w:rsidR="00F0494D" w:rsidRDefault="00F0494D" w:rsidP="000453A5">
      <w:pPr>
        <w:spacing w:before="60" w:after="60" w:line="269" w:lineRule="auto"/>
        <w:jc w:val="both"/>
        <w:rPr>
          <w:rFonts w:ascii="Arial Narrow" w:hAnsi="Arial Narrow" w:cs="Arial"/>
          <w:sz w:val="24"/>
          <w:szCs w:val="24"/>
        </w:rPr>
      </w:pPr>
    </w:p>
    <w:p w:rsidR="00F0494D" w:rsidRPr="000453A5" w:rsidRDefault="00F0494D" w:rsidP="000453A5">
      <w:pPr>
        <w:spacing w:before="60" w:after="60" w:line="269" w:lineRule="auto"/>
        <w:jc w:val="both"/>
        <w:rPr>
          <w:rFonts w:ascii="Arial Narrow" w:hAnsi="Arial Narrow" w:cs="Arial"/>
          <w:sz w:val="24"/>
          <w:szCs w:val="24"/>
        </w:rPr>
      </w:pP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lastRenderedPageBreak/>
        <w:t xml:space="preserve">Članak 55. </w:t>
      </w:r>
    </w:p>
    <w:p w:rsidR="00BB3C56" w:rsidRDefault="00043DE3" w:rsidP="00964ADE">
      <w:pPr>
        <w:pStyle w:val="Default"/>
        <w:spacing w:before="60" w:after="60" w:line="269" w:lineRule="auto"/>
        <w:jc w:val="both"/>
        <w:rPr>
          <w:rFonts w:ascii="Arial Narrow" w:hAnsi="Arial Narrow"/>
          <w:color w:val="0070C0"/>
        </w:rPr>
      </w:pPr>
      <w:r>
        <w:rPr>
          <w:rFonts w:ascii="Arial Narrow" w:hAnsi="Arial Narrow"/>
        </w:rPr>
        <w:t xml:space="preserve">(1) </w:t>
      </w:r>
      <w:r w:rsidR="004B79F5" w:rsidRPr="000453A5">
        <w:rPr>
          <w:rFonts w:ascii="Arial Narrow" w:hAnsi="Arial Narrow"/>
          <w:color w:val="auto"/>
        </w:rPr>
        <w:t>G</w:t>
      </w:r>
      <w:r w:rsidR="00BB3C56" w:rsidRPr="000453A5">
        <w:rPr>
          <w:rFonts w:ascii="Arial Narrow" w:hAnsi="Arial Narrow"/>
          <w:color w:val="auto"/>
        </w:rPr>
        <w:t>rađ</w:t>
      </w:r>
      <w:r w:rsidR="004B79F5" w:rsidRPr="000453A5">
        <w:rPr>
          <w:rFonts w:ascii="Arial Narrow" w:hAnsi="Arial Narrow"/>
          <w:color w:val="auto"/>
        </w:rPr>
        <w:t>evine</w:t>
      </w:r>
      <w:r w:rsidR="00031DE7">
        <w:rPr>
          <w:rFonts w:ascii="Arial Narrow" w:hAnsi="Arial Narrow"/>
          <w:color w:val="auto"/>
        </w:rPr>
        <w:t xml:space="preserve"> </w:t>
      </w:r>
      <w:r w:rsidR="00BB3C56" w:rsidRPr="000453A5">
        <w:rPr>
          <w:rFonts w:ascii="Arial Narrow" w:hAnsi="Arial Narrow"/>
          <w:color w:val="auto"/>
        </w:rPr>
        <w:t>za uzgoj stoke i peradi mogu se graditi samo na poljoprivrednom zemljištu slabije kvalitete</w:t>
      </w:r>
      <w:r w:rsidR="00BB3C56" w:rsidRPr="00964ADE">
        <w:rPr>
          <w:rFonts w:ascii="Arial Narrow" w:hAnsi="Arial Narrow"/>
          <w:strike/>
          <w:color w:val="FF0000"/>
        </w:rPr>
        <w:t xml:space="preserve"> i</w:t>
      </w:r>
      <w:r w:rsidR="00BB3C56" w:rsidRPr="000453A5">
        <w:rPr>
          <w:rFonts w:ascii="Arial Narrow" w:hAnsi="Arial Narrow"/>
          <w:color w:val="auto"/>
        </w:rPr>
        <w:t xml:space="preserve"> </w:t>
      </w:r>
      <w:r w:rsidR="00964ADE">
        <w:rPr>
          <w:rFonts w:ascii="Arial Narrow" w:hAnsi="Arial Narrow"/>
          <w:color w:val="0070C0"/>
        </w:rPr>
        <w:t xml:space="preserve">odnosno na </w:t>
      </w:r>
      <w:r w:rsidR="00CD2BD9">
        <w:rPr>
          <w:rFonts w:ascii="Arial Narrow" w:hAnsi="Arial Narrow"/>
          <w:color w:val="0070C0"/>
        </w:rPr>
        <w:t xml:space="preserve">"ostalom obradivom tlu te </w:t>
      </w:r>
      <w:r w:rsidR="00BB3C56" w:rsidRPr="00CD2BD9">
        <w:rPr>
          <w:rFonts w:ascii="Arial Narrow" w:hAnsi="Arial Narrow"/>
          <w:color w:val="auto"/>
        </w:rPr>
        <w:t>ostalo</w:t>
      </w:r>
      <w:r w:rsidR="004B79F5" w:rsidRPr="00CD2BD9">
        <w:rPr>
          <w:rFonts w:ascii="Arial Narrow" w:hAnsi="Arial Narrow"/>
          <w:color w:val="auto"/>
        </w:rPr>
        <w:t>m</w:t>
      </w:r>
      <w:r w:rsidR="00BB3C56" w:rsidRPr="00CD2BD9">
        <w:rPr>
          <w:rFonts w:ascii="Arial Narrow" w:hAnsi="Arial Narrow"/>
          <w:color w:val="auto"/>
        </w:rPr>
        <w:t xml:space="preserve"> poljoprivredno</w:t>
      </w:r>
      <w:r w:rsidR="004B79F5" w:rsidRPr="00CD2BD9">
        <w:rPr>
          <w:rFonts w:ascii="Arial Narrow" w:hAnsi="Arial Narrow"/>
          <w:color w:val="auto"/>
        </w:rPr>
        <w:t>m tlu</w:t>
      </w:r>
      <w:r w:rsidR="00CD2BD9">
        <w:rPr>
          <w:rFonts w:ascii="Arial Narrow" w:hAnsi="Arial Narrow"/>
          <w:color w:val="auto"/>
        </w:rPr>
        <w:t xml:space="preserve">, </w:t>
      </w:r>
      <w:r w:rsidR="00D20914">
        <w:rPr>
          <w:rFonts w:ascii="Arial Narrow" w:hAnsi="Arial Narrow"/>
          <w:color w:val="0070C0"/>
        </w:rPr>
        <w:t>šume i šumskom zemljištu</w:t>
      </w:r>
      <w:r w:rsidR="00CD2BD9" w:rsidRPr="00CD2BD9">
        <w:rPr>
          <w:rFonts w:ascii="Arial Narrow" w:hAnsi="Arial Narrow"/>
          <w:color w:val="auto"/>
        </w:rPr>
        <w:t>"</w:t>
      </w:r>
      <w:r w:rsidR="00BB3C56" w:rsidRPr="000453A5">
        <w:rPr>
          <w:rFonts w:ascii="Arial Narrow" w:hAnsi="Arial Narrow"/>
          <w:color w:val="auto"/>
        </w:rPr>
        <w:t xml:space="preserve"> </w:t>
      </w:r>
      <w:r w:rsidR="00964ADE">
        <w:rPr>
          <w:rFonts w:ascii="Arial Narrow" w:hAnsi="Arial Narrow"/>
          <w:color w:val="0070C0"/>
        </w:rPr>
        <w:t xml:space="preserve">označenom na kartografskom prikazu 1. Korištenje i namjena površina u mjerilu 1:25000 </w:t>
      </w:r>
      <w:r w:rsidR="00BB3C56" w:rsidRPr="00964ADE">
        <w:rPr>
          <w:rFonts w:ascii="Arial Narrow" w:hAnsi="Arial Narrow"/>
          <w:strike/>
          <w:color w:val="FF0000"/>
        </w:rPr>
        <w:t>uz sljedeće uvjete:</w:t>
      </w:r>
      <w:r w:rsidR="00BB3C56" w:rsidRPr="000453A5">
        <w:rPr>
          <w:rFonts w:ascii="Arial Narrow" w:hAnsi="Arial Narrow"/>
          <w:color w:val="auto"/>
        </w:rPr>
        <w:t xml:space="preserve"> </w:t>
      </w:r>
      <w:r w:rsidR="00964ADE">
        <w:rPr>
          <w:rFonts w:ascii="Arial Narrow" w:hAnsi="Arial Narrow"/>
          <w:color w:val="0070C0"/>
        </w:rPr>
        <w:t>veličine ovisno o broju stoke odnosno peradi , uz obaveznu infrastrukturnu opremljenost.</w:t>
      </w:r>
    </w:p>
    <w:p w:rsidR="00964ADE" w:rsidRPr="00964ADE" w:rsidRDefault="00964ADE" w:rsidP="00964ADE">
      <w:pPr>
        <w:pStyle w:val="Default"/>
        <w:spacing w:before="60" w:after="60" w:line="269" w:lineRule="auto"/>
        <w:jc w:val="both"/>
        <w:rPr>
          <w:rFonts w:ascii="Arial Narrow" w:hAnsi="Arial Narrow"/>
          <w:color w:val="0070C0"/>
        </w:rPr>
      </w:pPr>
      <w:r>
        <w:rPr>
          <w:rFonts w:ascii="Arial Narrow" w:hAnsi="Arial Narrow"/>
          <w:color w:val="0070C0"/>
        </w:rPr>
        <w:t>(2) Građevine iz prethodnog stavka ovog članka grade se prema sljedećim uvjetima:</w:t>
      </w:r>
    </w:p>
    <w:p w:rsidR="00BB3C56" w:rsidRPr="000453A5" w:rsidRDefault="00BB3C56" w:rsidP="000453A5">
      <w:pPr>
        <w:pStyle w:val="Default"/>
        <w:spacing w:before="60" w:after="60" w:line="269" w:lineRule="auto"/>
        <w:rPr>
          <w:rFonts w:ascii="Arial Narrow" w:eastAsia="Calibri" w:hAnsi="Arial Narrow"/>
          <w:color w:val="auto"/>
          <w:lang w:eastAsia="en-US"/>
        </w:rPr>
      </w:pPr>
      <w:r w:rsidRPr="000453A5">
        <w:rPr>
          <w:rFonts w:ascii="Arial Narrow" w:eastAsia="Calibri" w:hAnsi="Arial Narrow"/>
          <w:color w:val="auto"/>
          <w:lang w:eastAsia="en-US"/>
        </w:rPr>
        <w:t>-</w:t>
      </w:r>
      <w:r w:rsidRPr="000453A5">
        <w:rPr>
          <w:rFonts w:ascii="Arial Narrow" w:eastAsia="Calibri" w:hAnsi="Arial Narrow"/>
          <w:color w:val="auto"/>
          <w:lang w:eastAsia="en-US"/>
        </w:rPr>
        <w:tab/>
        <w:t xml:space="preserve">min. veličina </w:t>
      </w:r>
      <w:r w:rsidR="00964ADE" w:rsidRPr="00964ADE">
        <w:rPr>
          <w:rFonts w:ascii="Arial Narrow" w:eastAsia="Calibri" w:hAnsi="Arial Narrow"/>
          <w:color w:val="0070C0"/>
          <w:lang w:eastAsia="en-US"/>
        </w:rPr>
        <w:t>zemljišta</w:t>
      </w:r>
      <w:r w:rsidR="00964ADE">
        <w:rPr>
          <w:rFonts w:ascii="Arial Narrow" w:eastAsia="Calibri" w:hAnsi="Arial Narrow"/>
          <w:color w:val="auto"/>
          <w:lang w:eastAsia="en-US"/>
        </w:rPr>
        <w:t xml:space="preserve"> </w:t>
      </w:r>
      <w:r w:rsidR="00964ADE" w:rsidRPr="00964ADE">
        <w:rPr>
          <w:rFonts w:ascii="Arial Narrow" w:eastAsia="Calibri" w:hAnsi="Arial Narrow"/>
          <w:color w:val="0070C0"/>
          <w:lang w:eastAsia="en-US"/>
        </w:rPr>
        <w:t>(</w:t>
      </w:r>
      <w:r w:rsidRPr="00964ADE">
        <w:rPr>
          <w:rFonts w:ascii="Arial Narrow" w:eastAsia="Calibri" w:hAnsi="Arial Narrow"/>
          <w:color w:val="auto"/>
          <w:lang w:eastAsia="en-US"/>
        </w:rPr>
        <w:t>građevne čestice</w:t>
      </w:r>
      <w:r w:rsidR="00964ADE" w:rsidRPr="00964ADE">
        <w:rPr>
          <w:rFonts w:ascii="Arial Narrow" w:eastAsia="Calibri" w:hAnsi="Arial Narrow"/>
          <w:color w:val="0070C0"/>
          <w:lang w:eastAsia="en-US"/>
        </w:rPr>
        <w:t>)</w:t>
      </w:r>
      <w:r w:rsidRPr="00964ADE">
        <w:rPr>
          <w:rFonts w:ascii="Arial Narrow" w:eastAsia="Calibri" w:hAnsi="Arial Narrow"/>
          <w:color w:val="0070C0"/>
          <w:lang w:eastAsia="en-US"/>
        </w:rPr>
        <w:t xml:space="preserve"> -</w:t>
      </w:r>
      <w:r w:rsidRPr="00964ADE">
        <w:rPr>
          <w:rFonts w:ascii="Arial Narrow" w:eastAsia="Calibri" w:hAnsi="Arial Narrow"/>
          <w:strike/>
          <w:color w:val="FF0000"/>
          <w:lang w:eastAsia="en-US"/>
        </w:rPr>
        <w:t xml:space="preserve"> 2000</w:t>
      </w:r>
      <w:r w:rsidRPr="000453A5">
        <w:rPr>
          <w:rFonts w:ascii="Arial Narrow" w:eastAsia="Calibri" w:hAnsi="Arial Narrow"/>
          <w:color w:val="auto"/>
          <w:lang w:eastAsia="en-US"/>
        </w:rPr>
        <w:t xml:space="preserve"> </w:t>
      </w:r>
      <w:r w:rsidR="00964ADE" w:rsidRPr="00964ADE">
        <w:rPr>
          <w:rFonts w:ascii="Arial Narrow" w:eastAsia="Calibri" w:hAnsi="Arial Narrow"/>
          <w:color w:val="0070C0"/>
          <w:lang w:eastAsia="en-US"/>
        </w:rPr>
        <w:t xml:space="preserve"> 10000 </w:t>
      </w:r>
      <w:r w:rsidRPr="00964ADE">
        <w:rPr>
          <w:rFonts w:ascii="Arial Narrow" w:eastAsia="Calibri" w:hAnsi="Arial Narrow"/>
          <w:color w:val="0070C0"/>
          <w:lang w:eastAsia="en-US"/>
        </w:rPr>
        <w:t>m</w:t>
      </w:r>
      <w:r w:rsidRPr="001A511E">
        <w:rPr>
          <w:rFonts w:ascii="Arial Narrow" w:eastAsia="Calibri" w:hAnsi="Arial Narrow"/>
          <w:color w:val="0070C0"/>
          <w:vertAlign w:val="superscript"/>
          <w:lang w:eastAsia="en-US"/>
        </w:rPr>
        <w:t>2</w:t>
      </w:r>
    </w:p>
    <w:p w:rsidR="00BB3C56" w:rsidRPr="000453A5" w:rsidRDefault="00BB3C56" w:rsidP="000453A5">
      <w:pPr>
        <w:pStyle w:val="Default"/>
        <w:spacing w:before="60" w:after="60" w:line="269" w:lineRule="auto"/>
        <w:rPr>
          <w:rFonts w:ascii="Arial Narrow" w:eastAsia="Calibri" w:hAnsi="Arial Narrow"/>
          <w:color w:val="auto"/>
          <w:lang w:eastAsia="en-US"/>
        </w:rPr>
      </w:pPr>
      <w:r w:rsidRPr="000453A5">
        <w:rPr>
          <w:rFonts w:ascii="Arial Narrow" w:eastAsia="Calibri" w:hAnsi="Arial Narrow"/>
          <w:color w:val="auto"/>
          <w:lang w:eastAsia="en-US"/>
        </w:rPr>
        <w:t xml:space="preserve"> -</w:t>
      </w:r>
      <w:r w:rsidRPr="000453A5">
        <w:rPr>
          <w:rFonts w:ascii="Arial Narrow" w:eastAsia="Calibri" w:hAnsi="Arial Narrow"/>
          <w:color w:val="auto"/>
          <w:lang w:eastAsia="en-US"/>
        </w:rPr>
        <w:tab/>
      </w:r>
      <w:r w:rsidRPr="00CD2BD9">
        <w:rPr>
          <w:rFonts w:ascii="Arial Narrow" w:eastAsia="Calibri" w:hAnsi="Arial Narrow"/>
          <w:strike/>
          <w:color w:val="FF0000"/>
          <w:lang w:eastAsia="en-US"/>
        </w:rPr>
        <w:t>max</w:t>
      </w:r>
      <w:r w:rsidRPr="000453A5">
        <w:rPr>
          <w:rFonts w:ascii="Arial Narrow" w:eastAsia="Calibri" w:hAnsi="Arial Narrow"/>
          <w:color w:val="auto"/>
          <w:lang w:eastAsia="en-US"/>
        </w:rPr>
        <w:t>.</w:t>
      </w:r>
      <w:r w:rsidR="009979BA" w:rsidRPr="000453A5">
        <w:rPr>
          <w:rFonts w:ascii="Arial Narrow" w:eastAsia="Calibri" w:hAnsi="Arial Narrow"/>
          <w:color w:val="auto"/>
          <w:lang w:eastAsia="en-US"/>
        </w:rPr>
        <w:t xml:space="preserve"> </w:t>
      </w:r>
      <w:r w:rsidR="00CD2BD9" w:rsidRPr="00CD2BD9">
        <w:rPr>
          <w:rFonts w:ascii="Arial Narrow" w:eastAsia="Calibri" w:hAnsi="Arial Narrow"/>
          <w:color w:val="0070C0"/>
          <w:lang w:eastAsia="en-US"/>
        </w:rPr>
        <w:t>maksimalna</w:t>
      </w:r>
      <w:r w:rsidR="00CD2BD9">
        <w:rPr>
          <w:rFonts w:ascii="Arial Narrow" w:eastAsia="Calibri" w:hAnsi="Arial Narrow"/>
          <w:color w:val="auto"/>
          <w:lang w:eastAsia="en-US"/>
        </w:rPr>
        <w:t xml:space="preserve"> </w:t>
      </w:r>
      <w:r w:rsidRPr="000453A5">
        <w:rPr>
          <w:rFonts w:ascii="Arial Narrow" w:eastAsia="Calibri" w:hAnsi="Arial Narrow"/>
          <w:color w:val="auto"/>
          <w:lang w:eastAsia="en-US"/>
        </w:rPr>
        <w:t>izgrađenost građevne čestice - 20%</w:t>
      </w:r>
    </w:p>
    <w:p w:rsidR="00BB3C56" w:rsidRPr="000453A5" w:rsidRDefault="00BB3C56" w:rsidP="000453A5">
      <w:pPr>
        <w:pStyle w:val="Default"/>
        <w:spacing w:before="60" w:after="60" w:line="269" w:lineRule="auto"/>
        <w:rPr>
          <w:rFonts w:ascii="Arial Narrow" w:eastAsia="Calibri" w:hAnsi="Arial Narrow"/>
          <w:color w:val="auto"/>
          <w:lang w:eastAsia="en-US"/>
        </w:rPr>
      </w:pPr>
      <w:r w:rsidRPr="000453A5">
        <w:rPr>
          <w:rFonts w:ascii="Arial Narrow" w:eastAsia="Calibri" w:hAnsi="Arial Narrow"/>
          <w:color w:val="auto"/>
          <w:lang w:eastAsia="en-US"/>
        </w:rPr>
        <w:t>-</w:t>
      </w:r>
      <w:r w:rsidRPr="000453A5">
        <w:rPr>
          <w:rFonts w:ascii="Arial Narrow" w:eastAsia="Calibri" w:hAnsi="Arial Narrow"/>
          <w:color w:val="auto"/>
          <w:lang w:eastAsia="en-US"/>
        </w:rPr>
        <w:tab/>
      </w:r>
      <w:r w:rsidR="00CD2BD9" w:rsidRPr="00CD2BD9">
        <w:rPr>
          <w:rFonts w:ascii="Arial Narrow" w:eastAsia="Calibri" w:hAnsi="Arial Narrow"/>
          <w:strike/>
          <w:color w:val="FF0000"/>
          <w:lang w:eastAsia="en-US"/>
        </w:rPr>
        <w:t>max</w:t>
      </w:r>
      <w:r w:rsidR="00CD2BD9" w:rsidRPr="000453A5">
        <w:rPr>
          <w:rFonts w:ascii="Arial Narrow" w:eastAsia="Calibri" w:hAnsi="Arial Narrow"/>
          <w:color w:val="auto"/>
          <w:lang w:eastAsia="en-US"/>
        </w:rPr>
        <w:t xml:space="preserve">. </w:t>
      </w:r>
      <w:r w:rsidR="00CD2BD9" w:rsidRPr="00CD2BD9">
        <w:rPr>
          <w:rFonts w:ascii="Arial Narrow" w:eastAsia="Calibri" w:hAnsi="Arial Narrow"/>
          <w:color w:val="0070C0"/>
          <w:lang w:eastAsia="en-US"/>
        </w:rPr>
        <w:t>maksimalna</w:t>
      </w:r>
      <w:r w:rsidR="00CD2BD9">
        <w:rPr>
          <w:rFonts w:ascii="Arial Narrow" w:eastAsia="Calibri" w:hAnsi="Arial Narrow"/>
          <w:color w:val="auto"/>
          <w:lang w:eastAsia="en-US"/>
        </w:rPr>
        <w:t xml:space="preserve"> </w:t>
      </w:r>
      <w:r w:rsidRPr="000453A5">
        <w:rPr>
          <w:rFonts w:ascii="Arial Narrow" w:eastAsia="Calibri" w:hAnsi="Arial Narrow"/>
          <w:color w:val="auto"/>
          <w:lang w:eastAsia="en-US"/>
        </w:rPr>
        <w:t xml:space="preserve">visina - </w:t>
      </w:r>
      <w:r w:rsidRPr="00CD2BD9">
        <w:rPr>
          <w:rFonts w:ascii="Arial Narrow" w:eastAsia="Calibri" w:hAnsi="Arial Narrow"/>
          <w:strike/>
          <w:color w:val="FF0000"/>
          <w:lang w:eastAsia="en-US"/>
        </w:rPr>
        <w:t>6</w:t>
      </w:r>
      <w:r w:rsidRPr="000453A5">
        <w:rPr>
          <w:rFonts w:ascii="Arial Narrow" w:eastAsia="Calibri" w:hAnsi="Arial Narrow"/>
          <w:color w:val="auto"/>
          <w:lang w:eastAsia="en-US"/>
        </w:rPr>
        <w:t xml:space="preserve"> </w:t>
      </w:r>
      <w:r w:rsidR="00CD2BD9" w:rsidRPr="00CD2BD9">
        <w:rPr>
          <w:rFonts w:ascii="Arial Narrow" w:eastAsia="Calibri" w:hAnsi="Arial Narrow"/>
          <w:color w:val="0070C0"/>
          <w:lang w:eastAsia="en-US"/>
        </w:rPr>
        <w:t>6,0</w:t>
      </w:r>
      <w:r w:rsidR="00CD2BD9">
        <w:rPr>
          <w:rFonts w:ascii="Arial Narrow" w:eastAsia="Calibri" w:hAnsi="Arial Narrow"/>
          <w:color w:val="auto"/>
          <w:lang w:eastAsia="en-US"/>
        </w:rPr>
        <w:t xml:space="preserve"> </w:t>
      </w:r>
      <w:r w:rsidRPr="000453A5">
        <w:rPr>
          <w:rFonts w:ascii="Arial Narrow" w:eastAsia="Calibri" w:hAnsi="Arial Narrow"/>
          <w:color w:val="auto"/>
          <w:lang w:eastAsia="en-US"/>
        </w:rPr>
        <w:t xml:space="preserve">m </w:t>
      </w:r>
    </w:p>
    <w:p w:rsidR="00BB3C56" w:rsidRDefault="00BB3C56" w:rsidP="000453A5">
      <w:pPr>
        <w:autoSpaceDE w:val="0"/>
        <w:autoSpaceDN w:val="0"/>
        <w:adjustRightInd w:val="0"/>
        <w:spacing w:before="60" w:after="60" w:line="269" w:lineRule="auto"/>
        <w:rPr>
          <w:rFonts w:ascii="Arial Narrow" w:hAnsi="Arial Narrow" w:cs="Arial"/>
          <w:color w:val="0070C0"/>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min. udaljenost građevine od ruba </w:t>
      </w:r>
      <w:r w:rsidRPr="00964ADE">
        <w:rPr>
          <w:rFonts w:ascii="Arial Narrow" w:hAnsi="Arial Narrow" w:cs="Arial"/>
          <w:strike/>
          <w:color w:val="FF0000"/>
          <w:sz w:val="24"/>
          <w:szCs w:val="24"/>
        </w:rPr>
        <w:t>parcele je</w:t>
      </w:r>
      <w:r w:rsidRPr="000453A5">
        <w:rPr>
          <w:rFonts w:ascii="Arial Narrow" w:hAnsi="Arial Narrow" w:cs="Arial"/>
          <w:sz w:val="24"/>
          <w:szCs w:val="24"/>
        </w:rPr>
        <w:t xml:space="preserve"> </w:t>
      </w:r>
      <w:r w:rsidR="00964ADE" w:rsidRPr="00964ADE">
        <w:rPr>
          <w:rFonts w:ascii="Arial Narrow" w:hAnsi="Arial Narrow" w:cs="Arial"/>
          <w:color w:val="0070C0"/>
          <w:sz w:val="24"/>
          <w:szCs w:val="24"/>
        </w:rPr>
        <w:t>građevne čestice iznosi</w:t>
      </w:r>
      <w:r w:rsidR="00964ADE">
        <w:rPr>
          <w:rFonts w:ascii="Arial Narrow" w:hAnsi="Arial Narrow" w:cs="Arial"/>
          <w:sz w:val="24"/>
          <w:szCs w:val="24"/>
        </w:rPr>
        <w:t xml:space="preserve"> </w:t>
      </w:r>
      <w:r w:rsidRPr="00CD2BD9">
        <w:rPr>
          <w:rFonts w:ascii="Arial Narrow" w:hAnsi="Arial Narrow" w:cs="Arial"/>
          <w:strike/>
          <w:color w:val="FF0000"/>
          <w:sz w:val="24"/>
          <w:szCs w:val="24"/>
        </w:rPr>
        <w:t>3</w:t>
      </w:r>
      <w:r w:rsidRPr="000453A5">
        <w:rPr>
          <w:rFonts w:ascii="Arial Narrow" w:hAnsi="Arial Narrow" w:cs="Arial"/>
          <w:sz w:val="24"/>
          <w:szCs w:val="24"/>
        </w:rPr>
        <w:t xml:space="preserve"> </w:t>
      </w:r>
      <w:r w:rsidR="00CD2BD9" w:rsidRPr="00CD2BD9">
        <w:rPr>
          <w:rFonts w:ascii="Arial Narrow" w:hAnsi="Arial Narrow" w:cs="Arial"/>
          <w:color w:val="0070C0"/>
          <w:sz w:val="24"/>
          <w:szCs w:val="24"/>
        </w:rPr>
        <w:t>3,0</w:t>
      </w:r>
      <w:r w:rsidR="00CD2BD9">
        <w:rPr>
          <w:rFonts w:ascii="Arial Narrow" w:hAnsi="Arial Narrow" w:cs="Arial"/>
          <w:sz w:val="24"/>
          <w:szCs w:val="24"/>
        </w:rPr>
        <w:t xml:space="preserve"> </w:t>
      </w:r>
      <w:r w:rsidRPr="000453A5">
        <w:rPr>
          <w:rFonts w:ascii="Arial Narrow" w:hAnsi="Arial Narrow" w:cs="Arial"/>
          <w:sz w:val="24"/>
          <w:szCs w:val="24"/>
        </w:rPr>
        <w:t>m</w:t>
      </w:r>
      <w:r w:rsidR="00964ADE" w:rsidRPr="00964ADE">
        <w:rPr>
          <w:rFonts w:ascii="Arial Narrow" w:hAnsi="Arial Narrow" w:cs="Arial"/>
          <w:color w:val="0070C0"/>
          <w:sz w:val="24"/>
          <w:szCs w:val="24"/>
        </w:rPr>
        <w:t>,</w:t>
      </w:r>
    </w:p>
    <w:p w:rsidR="00BB3C56" w:rsidRPr="00F0494D" w:rsidRDefault="00CD2BD9" w:rsidP="000453A5">
      <w:pPr>
        <w:autoSpaceDE w:val="0"/>
        <w:autoSpaceDN w:val="0"/>
        <w:adjustRightInd w:val="0"/>
        <w:spacing w:before="60" w:after="60" w:line="269" w:lineRule="auto"/>
        <w:rPr>
          <w:rFonts w:ascii="Arial Narrow" w:hAnsi="Arial Narrow" w:cs="Arial"/>
          <w:strike/>
          <w:color w:val="FF0000"/>
          <w:sz w:val="24"/>
          <w:szCs w:val="24"/>
        </w:rPr>
      </w:pPr>
      <w:r w:rsidRPr="00F0494D">
        <w:rPr>
          <w:rFonts w:ascii="Arial Narrow" w:hAnsi="Arial Narrow" w:cs="Arial"/>
          <w:strike/>
          <w:color w:val="FF0000"/>
          <w:sz w:val="24"/>
          <w:szCs w:val="24"/>
        </w:rPr>
        <w:t xml:space="preserve"> </w:t>
      </w:r>
      <w:r w:rsidR="00043DE3" w:rsidRPr="00F0494D">
        <w:rPr>
          <w:rFonts w:ascii="Arial Narrow" w:hAnsi="Arial Narrow" w:cs="Arial"/>
          <w:strike/>
          <w:color w:val="FF0000"/>
          <w:sz w:val="24"/>
          <w:szCs w:val="24"/>
        </w:rPr>
        <w:t xml:space="preserve">(2) </w:t>
      </w:r>
      <w:r w:rsidR="00BB3C56" w:rsidRPr="00F0494D">
        <w:rPr>
          <w:rFonts w:ascii="Arial Narrow" w:hAnsi="Arial Narrow" w:cs="Arial"/>
          <w:strike/>
          <w:color w:val="FF0000"/>
          <w:sz w:val="24"/>
          <w:szCs w:val="24"/>
        </w:rPr>
        <w:t>Na poljoprivrednom zemljištu mogu se postavljati i pčelinjaci</w:t>
      </w:r>
      <w:r w:rsidR="004B79F5" w:rsidRPr="00F0494D">
        <w:rPr>
          <w:rFonts w:ascii="Arial Narrow" w:hAnsi="Arial Narrow" w:cs="Arial"/>
          <w:strike/>
          <w:color w:val="FF0000"/>
          <w:sz w:val="24"/>
          <w:szCs w:val="24"/>
        </w:rPr>
        <w:t xml:space="preserve"> i sl.</w:t>
      </w:r>
      <w:r w:rsidR="00BB3C56" w:rsidRPr="00F0494D">
        <w:rPr>
          <w:rFonts w:ascii="Arial Narrow" w:hAnsi="Arial Narrow" w:cs="Arial"/>
          <w:strike/>
          <w:color w:val="FF0000"/>
          <w:sz w:val="24"/>
          <w:szCs w:val="24"/>
        </w:rPr>
        <w:t xml:space="preserve"> u funkciji obavljanja poljodjelskih djelatnosti.</w:t>
      </w:r>
    </w:p>
    <w:p w:rsidR="00BB3C56" w:rsidRPr="000453A5" w:rsidRDefault="00043DE3" w:rsidP="00537A57">
      <w:pPr>
        <w:keepNext/>
        <w:autoSpaceDE w:val="0"/>
        <w:autoSpaceDN w:val="0"/>
        <w:adjustRightInd w:val="0"/>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BB3C56" w:rsidRPr="000453A5">
        <w:rPr>
          <w:rFonts w:ascii="Arial Narrow" w:hAnsi="Arial Narrow" w:cs="Arial"/>
          <w:sz w:val="24"/>
          <w:szCs w:val="24"/>
        </w:rPr>
        <w:t>Gospodarske građevine za uzgoj stoke i peradi mogu se graditi na sljedećim udaljenostima: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970"/>
        <w:gridCol w:w="966"/>
        <w:gridCol w:w="830"/>
        <w:gridCol w:w="1106"/>
        <w:gridCol w:w="1104"/>
        <w:gridCol w:w="968"/>
        <w:gridCol w:w="964"/>
        <w:gridCol w:w="1068"/>
      </w:tblGrid>
      <w:tr w:rsidR="004B79F5" w:rsidRPr="000453A5" w:rsidTr="007422E0">
        <w:trPr>
          <w:cantSplit/>
        </w:trPr>
        <w:tc>
          <w:tcPr>
            <w:tcW w:w="608" w:type="pct"/>
            <w:vMerge w:val="restar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Stoka krupnog zuba</w:t>
            </w:r>
          </w:p>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komada</w:t>
            </w:r>
          </w:p>
        </w:tc>
        <w:tc>
          <w:tcPr>
            <w:tcW w:w="534" w:type="pct"/>
            <w:vMerge w:val="restar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Stoka sitnog zuba</w:t>
            </w:r>
          </w:p>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komada</w:t>
            </w:r>
          </w:p>
        </w:tc>
        <w:tc>
          <w:tcPr>
            <w:tcW w:w="532" w:type="pct"/>
            <w:vMerge w:val="restar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Perad komada</w:t>
            </w:r>
          </w:p>
        </w:tc>
        <w:tc>
          <w:tcPr>
            <w:tcW w:w="3326" w:type="pct"/>
            <w:gridSpan w:val="6"/>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Udaljenost u metrima</w:t>
            </w:r>
          </w:p>
        </w:tc>
      </w:tr>
      <w:tr w:rsidR="004B79F5" w:rsidRPr="000453A5" w:rsidTr="00043DE3">
        <w:trPr>
          <w:cantSplit/>
          <w:trHeight w:val="989"/>
        </w:trPr>
        <w:tc>
          <w:tcPr>
            <w:tcW w:w="608" w:type="pct"/>
            <w:vMerge/>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p>
        </w:tc>
        <w:tc>
          <w:tcPr>
            <w:tcW w:w="534" w:type="pct"/>
            <w:vMerge/>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p>
        </w:tc>
        <w:tc>
          <w:tcPr>
            <w:tcW w:w="532" w:type="pct"/>
            <w:vMerge/>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p>
        </w:tc>
        <w:tc>
          <w:tcPr>
            <w:tcW w:w="457" w:type="pc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Od GPN-a</w:t>
            </w:r>
          </w:p>
        </w:tc>
        <w:tc>
          <w:tcPr>
            <w:tcW w:w="609" w:type="pc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Udaljenost od</w:t>
            </w:r>
          </w:p>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GP-a izvan naselja -turističke zone</w:t>
            </w:r>
          </w:p>
        </w:tc>
        <w:tc>
          <w:tcPr>
            <w:tcW w:w="608" w:type="pc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Od državne i županijske ceste</w:t>
            </w:r>
          </w:p>
          <w:p w:rsidR="004B79F5" w:rsidRPr="000453A5" w:rsidRDefault="004B79F5" w:rsidP="00537A57">
            <w:pPr>
              <w:keepNext/>
              <w:spacing w:before="60" w:after="60" w:line="269" w:lineRule="auto"/>
              <w:jc w:val="center"/>
              <w:rPr>
                <w:rFonts w:ascii="Arial Narrow" w:hAnsi="Arial Narrow" w:cs="Arial"/>
                <w:sz w:val="20"/>
                <w:szCs w:val="20"/>
              </w:rPr>
            </w:pPr>
          </w:p>
        </w:tc>
        <w:tc>
          <w:tcPr>
            <w:tcW w:w="533" w:type="pc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Od lokalne ceste</w:t>
            </w:r>
          </w:p>
        </w:tc>
        <w:tc>
          <w:tcPr>
            <w:tcW w:w="531" w:type="pc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udaljenost od mora</w:t>
            </w:r>
          </w:p>
        </w:tc>
        <w:tc>
          <w:tcPr>
            <w:tcW w:w="588" w:type="pct"/>
            <w:shd w:val="clear" w:color="auto" w:fill="E0E0E0"/>
            <w:tcMar>
              <w:left w:w="0" w:type="dxa"/>
              <w:right w:w="0" w:type="dxa"/>
            </w:tcMar>
            <w:vAlign w:val="center"/>
          </w:tcPr>
          <w:p w:rsidR="004B79F5" w:rsidRPr="000453A5" w:rsidRDefault="004B79F5" w:rsidP="00537A57">
            <w:pPr>
              <w:keepNext/>
              <w:spacing w:before="60" w:after="60" w:line="269" w:lineRule="auto"/>
              <w:jc w:val="center"/>
              <w:rPr>
                <w:rFonts w:ascii="Arial Narrow" w:hAnsi="Arial Narrow" w:cs="Arial"/>
                <w:sz w:val="20"/>
                <w:szCs w:val="20"/>
              </w:rPr>
            </w:pPr>
            <w:r w:rsidRPr="000453A5">
              <w:rPr>
                <w:rFonts w:ascii="Arial Narrow" w:hAnsi="Arial Narrow" w:cs="Arial"/>
                <w:sz w:val="20"/>
                <w:szCs w:val="20"/>
              </w:rPr>
              <w:t>Udaljenost od jezera</w:t>
            </w:r>
          </w:p>
        </w:tc>
      </w:tr>
      <w:tr w:rsidR="004B79F5" w:rsidRPr="000453A5" w:rsidTr="00043DE3">
        <w:trPr>
          <w:trHeight w:val="277"/>
        </w:trPr>
        <w:tc>
          <w:tcPr>
            <w:tcW w:w="60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50-150</w:t>
            </w:r>
          </w:p>
        </w:tc>
        <w:tc>
          <w:tcPr>
            <w:tcW w:w="534"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50-200</w:t>
            </w:r>
          </w:p>
        </w:tc>
        <w:tc>
          <w:tcPr>
            <w:tcW w:w="532"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500-5000</w:t>
            </w:r>
          </w:p>
        </w:tc>
        <w:tc>
          <w:tcPr>
            <w:tcW w:w="457"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200</w:t>
            </w:r>
          </w:p>
        </w:tc>
        <w:tc>
          <w:tcPr>
            <w:tcW w:w="609"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400</w:t>
            </w:r>
          </w:p>
        </w:tc>
        <w:tc>
          <w:tcPr>
            <w:tcW w:w="60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100</w:t>
            </w:r>
          </w:p>
        </w:tc>
        <w:tc>
          <w:tcPr>
            <w:tcW w:w="533"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50</w:t>
            </w:r>
          </w:p>
        </w:tc>
        <w:tc>
          <w:tcPr>
            <w:tcW w:w="531"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1000</w:t>
            </w:r>
          </w:p>
        </w:tc>
        <w:tc>
          <w:tcPr>
            <w:tcW w:w="58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600</w:t>
            </w:r>
          </w:p>
        </w:tc>
      </w:tr>
      <w:tr w:rsidR="004B79F5" w:rsidRPr="000453A5" w:rsidTr="007422E0">
        <w:tc>
          <w:tcPr>
            <w:tcW w:w="60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150-350</w:t>
            </w:r>
          </w:p>
        </w:tc>
        <w:tc>
          <w:tcPr>
            <w:tcW w:w="534"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200-750</w:t>
            </w:r>
          </w:p>
        </w:tc>
        <w:tc>
          <w:tcPr>
            <w:tcW w:w="532"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5000-10000</w:t>
            </w:r>
          </w:p>
        </w:tc>
        <w:tc>
          <w:tcPr>
            <w:tcW w:w="457"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500</w:t>
            </w:r>
          </w:p>
        </w:tc>
        <w:tc>
          <w:tcPr>
            <w:tcW w:w="609"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1000</w:t>
            </w:r>
          </w:p>
        </w:tc>
        <w:tc>
          <w:tcPr>
            <w:tcW w:w="60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150</w:t>
            </w:r>
          </w:p>
        </w:tc>
        <w:tc>
          <w:tcPr>
            <w:tcW w:w="533"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50</w:t>
            </w:r>
          </w:p>
        </w:tc>
        <w:tc>
          <w:tcPr>
            <w:tcW w:w="531"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1000</w:t>
            </w:r>
          </w:p>
        </w:tc>
        <w:tc>
          <w:tcPr>
            <w:tcW w:w="58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1200</w:t>
            </w:r>
          </w:p>
        </w:tc>
      </w:tr>
      <w:tr w:rsidR="004B79F5" w:rsidRPr="000453A5" w:rsidTr="007422E0">
        <w:tc>
          <w:tcPr>
            <w:tcW w:w="60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350-1000</w:t>
            </w:r>
          </w:p>
        </w:tc>
        <w:tc>
          <w:tcPr>
            <w:tcW w:w="534"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750-2000</w:t>
            </w:r>
          </w:p>
        </w:tc>
        <w:tc>
          <w:tcPr>
            <w:tcW w:w="532"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10000-15000</w:t>
            </w:r>
          </w:p>
        </w:tc>
        <w:tc>
          <w:tcPr>
            <w:tcW w:w="457"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700</w:t>
            </w:r>
          </w:p>
        </w:tc>
        <w:tc>
          <w:tcPr>
            <w:tcW w:w="609"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1400</w:t>
            </w:r>
          </w:p>
        </w:tc>
        <w:tc>
          <w:tcPr>
            <w:tcW w:w="60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300</w:t>
            </w:r>
          </w:p>
        </w:tc>
        <w:tc>
          <w:tcPr>
            <w:tcW w:w="533"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100</w:t>
            </w:r>
          </w:p>
        </w:tc>
        <w:tc>
          <w:tcPr>
            <w:tcW w:w="531"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1000</w:t>
            </w:r>
          </w:p>
        </w:tc>
        <w:tc>
          <w:tcPr>
            <w:tcW w:w="58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2000</w:t>
            </w:r>
          </w:p>
        </w:tc>
      </w:tr>
      <w:tr w:rsidR="004B79F5" w:rsidRPr="000453A5" w:rsidTr="007422E0">
        <w:tc>
          <w:tcPr>
            <w:tcW w:w="60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preko 1000</w:t>
            </w:r>
          </w:p>
        </w:tc>
        <w:tc>
          <w:tcPr>
            <w:tcW w:w="534"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preko 2000</w:t>
            </w:r>
          </w:p>
        </w:tc>
        <w:tc>
          <w:tcPr>
            <w:tcW w:w="532"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preko 15000</w:t>
            </w:r>
          </w:p>
        </w:tc>
        <w:tc>
          <w:tcPr>
            <w:tcW w:w="457"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1000</w:t>
            </w:r>
          </w:p>
        </w:tc>
        <w:tc>
          <w:tcPr>
            <w:tcW w:w="609"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2000</w:t>
            </w:r>
          </w:p>
        </w:tc>
        <w:tc>
          <w:tcPr>
            <w:tcW w:w="60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500</w:t>
            </w:r>
          </w:p>
        </w:tc>
        <w:tc>
          <w:tcPr>
            <w:tcW w:w="533"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200</w:t>
            </w:r>
          </w:p>
        </w:tc>
        <w:tc>
          <w:tcPr>
            <w:tcW w:w="531"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1500</w:t>
            </w:r>
          </w:p>
        </w:tc>
        <w:tc>
          <w:tcPr>
            <w:tcW w:w="588" w:type="pct"/>
            <w:vAlign w:val="center"/>
          </w:tcPr>
          <w:p w:rsidR="004B79F5" w:rsidRPr="000453A5" w:rsidRDefault="004B79F5"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3000</w:t>
            </w:r>
          </w:p>
        </w:tc>
      </w:tr>
    </w:tbl>
    <w:p w:rsidR="00BB3C56" w:rsidRDefault="00043DE3" w:rsidP="00043DE3">
      <w:pPr>
        <w:autoSpaceDE w:val="0"/>
        <w:autoSpaceDN w:val="0"/>
        <w:adjustRightInd w:val="0"/>
        <w:spacing w:before="120" w:after="60" w:line="269" w:lineRule="auto"/>
        <w:jc w:val="both"/>
        <w:rPr>
          <w:rFonts w:ascii="Arial Narrow" w:hAnsi="Arial Narrow" w:cs="Arial"/>
          <w:strike/>
          <w:color w:val="FF0000"/>
          <w:sz w:val="24"/>
          <w:szCs w:val="24"/>
        </w:rPr>
      </w:pPr>
      <w:r w:rsidRPr="00F0494D">
        <w:rPr>
          <w:rFonts w:ascii="Arial Narrow" w:hAnsi="Arial Narrow" w:cs="Arial"/>
          <w:strike/>
          <w:color w:val="FF0000"/>
          <w:sz w:val="24"/>
          <w:szCs w:val="24"/>
        </w:rPr>
        <w:t xml:space="preserve">(4) </w:t>
      </w:r>
      <w:r w:rsidR="00BB3C56" w:rsidRPr="00F0494D">
        <w:rPr>
          <w:rFonts w:ascii="Arial Narrow" w:hAnsi="Arial Narrow" w:cs="Arial"/>
          <w:strike/>
          <w:color w:val="FF0000"/>
          <w:sz w:val="24"/>
          <w:szCs w:val="24"/>
        </w:rPr>
        <w:t xml:space="preserve">Građevine za uzgoj stoke i peradi  ne smiju se graditi na zaštićenim područjima prirodne i kulturne baštine, vrijednim krajolicima niti na vodozaštitnim područjima. </w:t>
      </w:r>
    </w:p>
    <w:p w:rsidR="00CD2BD9" w:rsidRPr="00F0494D" w:rsidRDefault="00CD2BD9" w:rsidP="00043DE3">
      <w:pPr>
        <w:autoSpaceDE w:val="0"/>
        <w:autoSpaceDN w:val="0"/>
        <w:adjustRightInd w:val="0"/>
        <w:spacing w:before="120" w:after="60" w:line="269" w:lineRule="auto"/>
        <w:jc w:val="both"/>
        <w:rPr>
          <w:rFonts w:ascii="Arial Narrow" w:hAnsi="Arial Narrow" w:cs="Arial"/>
          <w:strike/>
          <w:color w:val="FF0000"/>
          <w:sz w:val="24"/>
          <w:szCs w:val="24"/>
        </w:rPr>
      </w:pPr>
      <w:r>
        <w:rPr>
          <w:rFonts w:ascii="Arial Narrow" w:hAnsi="Arial Narrow" w:cs="Arial"/>
          <w:color w:val="0070C0"/>
          <w:sz w:val="24"/>
          <w:szCs w:val="24"/>
        </w:rPr>
        <w:t xml:space="preserve">(5) </w:t>
      </w:r>
      <w:r w:rsidRPr="003F55D0">
        <w:rPr>
          <w:rFonts w:ascii="Arial Narrow" w:hAnsi="Arial Narrow" w:cs="Arial"/>
          <w:color w:val="0070C0"/>
          <w:sz w:val="24"/>
          <w:szCs w:val="24"/>
        </w:rPr>
        <w:t xml:space="preserve">Mogućnost izgradnje </w:t>
      </w:r>
      <w:r>
        <w:rPr>
          <w:rFonts w:ascii="Arial Narrow" w:hAnsi="Arial Narrow" w:cs="Arial"/>
          <w:color w:val="0070C0"/>
          <w:sz w:val="24"/>
          <w:szCs w:val="24"/>
        </w:rPr>
        <w:t xml:space="preserve">predmetnih </w:t>
      </w:r>
      <w:r w:rsidRPr="003F55D0">
        <w:rPr>
          <w:rFonts w:ascii="Arial Narrow" w:hAnsi="Arial Narrow" w:cs="Arial"/>
          <w:color w:val="0070C0"/>
          <w:sz w:val="24"/>
          <w:szCs w:val="24"/>
        </w:rPr>
        <w:t>građevina na poljoprivrednim površinama podrazumijeva bavljenje poljoprivredom kao registriranom osnovnom djelatnošću</w:t>
      </w:r>
      <w:r>
        <w:rPr>
          <w:rFonts w:ascii="Arial Narrow" w:hAnsi="Arial Narrow" w:cs="Arial"/>
          <w:color w:val="0070C0"/>
          <w:sz w:val="24"/>
          <w:szCs w:val="24"/>
        </w:rPr>
        <w:t>.</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56.</w:t>
      </w:r>
    </w:p>
    <w:p w:rsidR="00BB3C56" w:rsidRDefault="00D20914" w:rsidP="000453A5">
      <w:pPr>
        <w:pStyle w:val="Default"/>
        <w:spacing w:before="60" w:after="60" w:line="269" w:lineRule="auto"/>
        <w:jc w:val="both"/>
        <w:rPr>
          <w:rFonts w:ascii="Arial Narrow" w:hAnsi="Arial Narrow"/>
          <w:color w:val="0070C0"/>
        </w:rPr>
      </w:pPr>
      <w:r w:rsidRPr="00D20914">
        <w:rPr>
          <w:rFonts w:ascii="Arial Narrow" w:eastAsia="Calibri" w:hAnsi="Arial Narrow"/>
          <w:color w:val="0070C0"/>
          <w:lang w:eastAsia="en-US"/>
        </w:rPr>
        <w:t>(1)</w:t>
      </w:r>
      <w:r>
        <w:rPr>
          <w:rFonts w:ascii="Arial Narrow" w:eastAsia="Calibri" w:hAnsi="Arial Narrow"/>
          <w:color w:val="auto"/>
          <w:lang w:eastAsia="en-US"/>
        </w:rPr>
        <w:t xml:space="preserve"> </w:t>
      </w:r>
      <w:r w:rsidR="00BB3C56" w:rsidRPr="000453A5">
        <w:rPr>
          <w:rFonts w:ascii="Arial Narrow" w:eastAsia="Calibri" w:hAnsi="Arial Narrow"/>
          <w:color w:val="auto"/>
          <w:lang w:eastAsia="en-US"/>
        </w:rPr>
        <w:t xml:space="preserve">Građevine </w:t>
      </w:r>
      <w:r w:rsidRPr="00D20914">
        <w:rPr>
          <w:rFonts w:ascii="Arial Narrow" w:eastAsia="Calibri" w:hAnsi="Arial Narrow"/>
          <w:color w:val="0070C0"/>
          <w:lang w:eastAsia="en-US"/>
        </w:rPr>
        <w:t>(spremište)</w:t>
      </w:r>
      <w:r>
        <w:rPr>
          <w:rFonts w:ascii="Arial Narrow" w:eastAsia="Calibri" w:hAnsi="Arial Narrow"/>
          <w:color w:val="0070C0"/>
          <w:lang w:eastAsia="en-US"/>
        </w:rPr>
        <w:t xml:space="preserve"> </w:t>
      </w:r>
      <w:r w:rsidR="00BB3C56" w:rsidRPr="000453A5">
        <w:rPr>
          <w:rFonts w:ascii="Arial Narrow" w:eastAsia="Calibri" w:hAnsi="Arial Narrow"/>
          <w:color w:val="auto"/>
          <w:lang w:eastAsia="en-US"/>
        </w:rPr>
        <w:t xml:space="preserve">za smještaj poljoprivrednih alata i strojeva, te građevine </w:t>
      </w:r>
      <w:r w:rsidRPr="00D20914">
        <w:rPr>
          <w:rFonts w:ascii="Arial Narrow" w:eastAsia="Calibri" w:hAnsi="Arial Narrow"/>
          <w:color w:val="0070C0"/>
          <w:lang w:eastAsia="en-US"/>
        </w:rPr>
        <w:t>(</w:t>
      </w:r>
      <w:r>
        <w:rPr>
          <w:rFonts w:ascii="Arial Narrow" w:eastAsia="Calibri" w:hAnsi="Arial Narrow"/>
          <w:color w:val="0070C0"/>
          <w:lang w:eastAsia="en-US"/>
        </w:rPr>
        <w:t>spremišta</w:t>
      </w:r>
      <w:r w:rsidRPr="00D20914">
        <w:rPr>
          <w:rFonts w:ascii="Arial Narrow" w:eastAsia="Calibri" w:hAnsi="Arial Narrow"/>
          <w:color w:val="0070C0"/>
          <w:lang w:eastAsia="en-US"/>
        </w:rPr>
        <w:t>)</w:t>
      </w:r>
      <w:r w:rsidRPr="000453A5">
        <w:rPr>
          <w:rFonts w:ascii="Arial Narrow" w:eastAsia="Calibri" w:hAnsi="Arial Narrow"/>
          <w:color w:val="auto"/>
          <w:lang w:eastAsia="en-US"/>
        </w:rPr>
        <w:t xml:space="preserve"> </w:t>
      </w:r>
      <w:r w:rsidR="00BB3C56" w:rsidRPr="000453A5">
        <w:rPr>
          <w:rFonts w:ascii="Arial Narrow" w:eastAsia="Calibri" w:hAnsi="Arial Narrow"/>
          <w:color w:val="auto"/>
          <w:lang w:eastAsia="en-US"/>
        </w:rPr>
        <w:t>za čuvanje voćnjaka, vinograda i maslinika</w:t>
      </w:r>
      <w:r>
        <w:rPr>
          <w:rFonts w:ascii="Arial Narrow" w:eastAsia="Calibri" w:hAnsi="Arial Narrow"/>
          <w:color w:val="auto"/>
          <w:lang w:eastAsia="en-US"/>
        </w:rPr>
        <w:t xml:space="preserve"> </w:t>
      </w:r>
      <w:r w:rsidR="00BB3C56" w:rsidRPr="000453A5">
        <w:rPr>
          <w:rFonts w:ascii="Arial Narrow" w:eastAsia="Calibri" w:hAnsi="Arial Narrow"/>
          <w:color w:val="auto"/>
          <w:lang w:eastAsia="en-US"/>
        </w:rPr>
        <w:t xml:space="preserve">mogu se graditi na </w:t>
      </w:r>
      <w:r w:rsidR="00BB3C56" w:rsidRPr="00D20914">
        <w:rPr>
          <w:rFonts w:ascii="Arial Narrow" w:eastAsia="Calibri" w:hAnsi="Arial Narrow"/>
          <w:strike/>
          <w:color w:val="FF0000"/>
          <w:lang w:eastAsia="en-US"/>
        </w:rPr>
        <w:t>poljoprivrednom zemljištu bilo koje kategorije i boniteta</w:t>
      </w:r>
      <w:r w:rsidR="004B79F5" w:rsidRPr="00D20914">
        <w:rPr>
          <w:rFonts w:ascii="Arial Narrow" w:eastAsia="Calibri" w:hAnsi="Arial Narrow"/>
          <w:strike/>
          <w:color w:val="FF0000"/>
          <w:lang w:eastAsia="en-US"/>
        </w:rPr>
        <w:t>,</w:t>
      </w:r>
      <w:r w:rsidR="00BB3C56" w:rsidRPr="00D20914">
        <w:rPr>
          <w:rFonts w:ascii="Arial Narrow" w:eastAsia="Calibri" w:hAnsi="Arial Narrow"/>
          <w:strike/>
          <w:color w:val="FF0000"/>
          <w:lang w:eastAsia="en-US"/>
        </w:rPr>
        <w:t xml:space="preserve"> uz sljedeće uvjete: </w:t>
      </w:r>
      <w:r w:rsidRPr="00D20914">
        <w:rPr>
          <w:rFonts w:ascii="Arial Narrow" w:hAnsi="Arial Narrow"/>
          <w:color w:val="0070C0"/>
        </w:rPr>
        <w:t xml:space="preserve">poljoprivrednom zemljištu slabije kvalitete </w:t>
      </w:r>
      <w:r>
        <w:rPr>
          <w:rFonts w:ascii="Arial Narrow" w:hAnsi="Arial Narrow"/>
          <w:color w:val="0070C0"/>
        </w:rPr>
        <w:t xml:space="preserve">odnosno na "ostalom obradivom tlu te </w:t>
      </w:r>
      <w:r w:rsidRPr="00D20914">
        <w:rPr>
          <w:rFonts w:ascii="Arial Narrow" w:hAnsi="Arial Narrow"/>
          <w:color w:val="0070C0"/>
        </w:rPr>
        <w:t xml:space="preserve">ostalom poljoprivrednom tlu, </w:t>
      </w:r>
      <w:r>
        <w:rPr>
          <w:rFonts w:ascii="Arial Narrow" w:hAnsi="Arial Narrow"/>
          <w:color w:val="0070C0"/>
        </w:rPr>
        <w:t>šume i šumskom zemljištu</w:t>
      </w:r>
      <w:r w:rsidRPr="00D20914">
        <w:rPr>
          <w:rFonts w:ascii="Arial Narrow" w:hAnsi="Arial Narrow"/>
          <w:color w:val="0070C0"/>
        </w:rPr>
        <w:t>"</w:t>
      </w:r>
      <w:r w:rsidRPr="000453A5">
        <w:rPr>
          <w:rFonts w:ascii="Arial Narrow" w:hAnsi="Arial Narrow"/>
          <w:color w:val="auto"/>
        </w:rPr>
        <w:t xml:space="preserve"> </w:t>
      </w:r>
      <w:r>
        <w:rPr>
          <w:rFonts w:ascii="Arial Narrow" w:hAnsi="Arial Narrow"/>
          <w:color w:val="0070C0"/>
        </w:rPr>
        <w:t>označenom na kartografskom prikazu 1. Korištenje i namjena površina u mjerilu 1:25000.</w:t>
      </w:r>
    </w:p>
    <w:p w:rsidR="00D20914" w:rsidRPr="00964ADE" w:rsidRDefault="00D20914" w:rsidP="00D20914">
      <w:pPr>
        <w:pStyle w:val="Default"/>
        <w:spacing w:before="60" w:after="60" w:line="269" w:lineRule="auto"/>
        <w:jc w:val="both"/>
        <w:rPr>
          <w:rFonts w:ascii="Arial Narrow" w:hAnsi="Arial Narrow"/>
          <w:color w:val="0070C0"/>
        </w:rPr>
      </w:pPr>
      <w:r>
        <w:rPr>
          <w:rFonts w:ascii="Arial Narrow" w:hAnsi="Arial Narrow"/>
          <w:color w:val="0070C0"/>
        </w:rPr>
        <w:t>(2) Građevine iz prethodnog stavka ovog članka grade se prema sljedećim uvjetima:</w:t>
      </w:r>
    </w:p>
    <w:p w:rsidR="00BB3C56" w:rsidRPr="000453A5" w:rsidRDefault="00BB3C56" w:rsidP="00043DE3">
      <w:pPr>
        <w:pStyle w:val="Default"/>
        <w:spacing w:before="60" w:after="60" w:line="269" w:lineRule="auto"/>
        <w:ind w:left="567" w:hanging="567"/>
        <w:rPr>
          <w:rFonts w:ascii="Arial Narrow" w:eastAsia="Calibri" w:hAnsi="Arial Narrow"/>
          <w:color w:val="auto"/>
          <w:lang w:eastAsia="en-US"/>
        </w:rPr>
      </w:pPr>
      <w:r w:rsidRPr="000453A5">
        <w:rPr>
          <w:rFonts w:ascii="Arial Narrow" w:eastAsia="Calibri" w:hAnsi="Arial Narrow"/>
          <w:color w:val="auto"/>
          <w:lang w:eastAsia="en-US"/>
        </w:rPr>
        <w:t>-</w:t>
      </w:r>
      <w:r w:rsidRPr="000453A5">
        <w:rPr>
          <w:rFonts w:ascii="Arial Narrow" w:eastAsia="Calibri" w:hAnsi="Arial Narrow"/>
          <w:color w:val="auto"/>
          <w:lang w:eastAsia="en-US"/>
        </w:rPr>
        <w:tab/>
        <w:t xml:space="preserve">min. veličina </w:t>
      </w:r>
      <w:r w:rsidRPr="00D20914">
        <w:rPr>
          <w:rFonts w:ascii="Arial Narrow" w:eastAsia="Calibri" w:hAnsi="Arial Narrow"/>
          <w:strike/>
          <w:color w:val="FF0000"/>
          <w:lang w:eastAsia="en-US"/>
        </w:rPr>
        <w:t>građevne čestice</w:t>
      </w:r>
      <w:r w:rsidRPr="000453A5">
        <w:rPr>
          <w:rFonts w:ascii="Arial Narrow" w:eastAsia="Calibri" w:hAnsi="Arial Narrow"/>
          <w:color w:val="auto"/>
          <w:lang w:eastAsia="en-US"/>
        </w:rPr>
        <w:t xml:space="preserve"> </w:t>
      </w:r>
      <w:r w:rsidR="00D20914">
        <w:rPr>
          <w:rFonts w:ascii="Arial Narrow" w:eastAsia="Calibri" w:hAnsi="Arial Narrow"/>
          <w:color w:val="0070C0"/>
          <w:lang w:eastAsia="en-US"/>
        </w:rPr>
        <w:t xml:space="preserve">zemljišta </w:t>
      </w:r>
      <w:r w:rsidRPr="000453A5">
        <w:rPr>
          <w:rFonts w:ascii="Arial Narrow" w:eastAsia="Calibri" w:hAnsi="Arial Narrow"/>
          <w:color w:val="auto"/>
          <w:lang w:eastAsia="en-US"/>
        </w:rPr>
        <w:t xml:space="preserve">- </w:t>
      </w:r>
      <w:r w:rsidRPr="00D20914">
        <w:rPr>
          <w:rFonts w:ascii="Arial Narrow" w:eastAsia="Calibri" w:hAnsi="Arial Narrow"/>
          <w:strike/>
          <w:color w:val="FF0000"/>
          <w:lang w:eastAsia="en-US"/>
        </w:rPr>
        <w:t>1000</w:t>
      </w:r>
      <w:r w:rsidRPr="000453A5">
        <w:rPr>
          <w:rFonts w:ascii="Arial Narrow" w:eastAsia="Calibri" w:hAnsi="Arial Narrow"/>
          <w:color w:val="auto"/>
          <w:lang w:eastAsia="en-US"/>
        </w:rPr>
        <w:t xml:space="preserve"> </w:t>
      </w:r>
      <w:r w:rsidR="00D20914" w:rsidRPr="00D20914">
        <w:rPr>
          <w:rFonts w:ascii="Arial Narrow" w:eastAsia="Calibri" w:hAnsi="Arial Narrow"/>
          <w:color w:val="0070C0"/>
          <w:lang w:eastAsia="en-US"/>
        </w:rPr>
        <w:t>10000</w:t>
      </w:r>
      <w:r w:rsidR="00D20914">
        <w:rPr>
          <w:rFonts w:ascii="Arial Narrow" w:eastAsia="Calibri" w:hAnsi="Arial Narrow"/>
          <w:color w:val="auto"/>
          <w:lang w:eastAsia="en-US"/>
        </w:rPr>
        <w:t xml:space="preserve"> </w:t>
      </w:r>
      <w:r w:rsidRPr="000453A5">
        <w:rPr>
          <w:rFonts w:ascii="Arial Narrow" w:eastAsia="Calibri" w:hAnsi="Arial Narrow"/>
          <w:color w:val="auto"/>
          <w:lang w:eastAsia="en-US"/>
        </w:rPr>
        <w:t>m</w:t>
      </w:r>
      <w:r w:rsidRPr="00043DE3">
        <w:rPr>
          <w:rFonts w:ascii="Arial Narrow" w:eastAsia="Calibri" w:hAnsi="Arial Narrow"/>
          <w:color w:val="auto"/>
          <w:vertAlign w:val="superscript"/>
          <w:lang w:eastAsia="en-US"/>
        </w:rPr>
        <w:t>2</w:t>
      </w:r>
      <w:r w:rsidRPr="000453A5">
        <w:rPr>
          <w:rFonts w:ascii="Arial Narrow" w:eastAsia="Calibri" w:hAnsi="Arial Narrow"/>
          <w:color w:val="auto"/>
          <w:lang w:eastAsia="en-US"/>
        </w:rPr>
        <w:t xml:space="preserve"> </w:t>
      </w:r>
    </w:p>
    <w:p w:rsidR="00BB3C56" w:rsidRPr="000453A5" w:rsidRDefault="00044579" w:rsidP="00043DE3">
      <w:pPr>
        <w:pStyle w:val="Default"/>
        <w:spacing w:before="60" w:after="60" w:line="269" w:lineRule="auto"/>
        <w:ind w:left="567" w:hanging="567"/>
        <w:rPr>
          <w:rFonts w:ascii="Arial Narrow" w:eastAsia="Calibri" w:hAnsi="Arial Narrow"/>
          <w:color w:val="auto"/>
          <w:lang w:eastAsia="en-US"/>
        </w:rPr>
      </w:pPr>
      <w:r w:rsidRPr="000453A5">
        <w:rPr>
          <w:rFonts w:ascii="Arial Narrow" w:eastAsia="Calibri" w:hAnsi="Arial Narrow"/>
          <w:color w:val="auto"/>
          <w:lang w:eastAsia="en-US"/>
        </w:rPr>
        <w:t>-</w:t>
      </w:r>
      <w:r w:rsidRPr="000453A5">
        <w:rPr>
          <w:rFonts w:ascii="Arial Narrow" w:eastAsia="Calibri" w:hAnsi="Arial Narrow"/>
          <w:color w:val="auto"/>
          <w:lang w:eastAsia="en-US"/>
        </w:rPr>
        <w:tab/>
      </w:r>
      <w:r w:rsidR="00D20914" w:rsidRPr="00CD2BD9">
        <w:rPr>
          <w:rFonts w:ascii="Arial Narrow" w:eastAsia="Calibri" w:hAnsi="Arial Narrow"/>
          <w:strike/>
          <w:color w:val="FF0000"/>
          <w:lang w:eastAsia="en-US"/>
        </w:rPr>
        <w:t>max</w:t>
      </w:r>
      <w:r w:rsidR="00D20914" w:rsidRPr="000453A5">
        <w:rPr>
          <w:rFonts w:ascii="Arial Narrow" w:eastAsia="Calibri" w:hAnsi="Arial Narrow"/>
          <w:color w:val="auto"/>
          <w:lang w:eastAsia="en-US"/>
        </w:rPr>
        <w:t xml:space="preserve">. </w:t>
      </w:r>
      <w:r w:rsidR="00D20914" w:rsidRPr="00CD2BD9">
        <w:rPr>
          <w:rFonts w:ascii="Arial Narrow" w:eastAsia="Calibri" w:hAnsi="Arial Narrow"/>
          <w:color w:val="0070C0"/>
          <w:lang w:eastAsia="en-US"/>
        </w:rPr>
        <w:t>maksimalna</w:t>
      </w:r>
      <w:r w:rsidR="00D20914">
        <w:rPr>
          <w:rFonts w:ascii="Arial Narrow" w:eastAsia="Calibri" w:hAnsi="Arial Narrow"/>
          <w:color w:val="auto"/>
          <w:lang w:eastAsia="en-US"/>
        </w:rPr>
        <w:t xml:space="preserve"> </w:t>
      </w:r>
      <w:r w:rsidRPr="000453A5">
        <w:rPr>
          <w:rFonts w:ascii="Arial Narrow" w:eastAsia="Calibri" w:hAnsi="Arial Narrow"/>
          <w:color w:val="auto"/>
          <w:lang w:eastAsia="en-US"/>
        </w:rPr>
        <w:t>tlocrtna velič</w:t>
      </w:r>
      <w:r w:rsidR="00BB3C56" w:rsidRPr="000453A5">
        <w:rPr>
          <w:rFonts w:ascii="Arial Narrow" w:eastAsia="Calibri" w:hAnsi="Arial Narrow"/>
          <w:color w:val="auto"/>
          <w:lang w:eastAsia="en-US"/>
        </w:rPr>
        <w:t>ina građevine - 30 m</w:t>
      </w:r>
      <w:r w:rsidR="00BB3C56" w:rsidRPr="00043DE3">
        <w:rPr>
          <w:rFonts w:ascii="Arial Narrow" w:eastAsia="Calibri" w:hAnsi="Arial Narrow"/>
          <w:color w:val="auto"/>
          <w:vertAlign w:val="superscript"/>
          <w:lang w:eastAsia="en-US"/>
        </w:rPr>
        <w:t>2</w:t>
      </w:r>
      <w:r w:rsidR="00BB3C56" w:rsidRPr="000453A5">
        <w:rPr>
          <w:rFonts w:ascii="Arial Narrow" w:eastAsia="Calibri" w:hAnsi="Arial Narrow"/>
          <w:color w:val="auto"/>
          <w:lang w:eastAsia="en-US"/>
        </w:rPr>
        <w:t xml:space="preserve"> </w:t>
      </w:r>
    </w:p>
    <w:p w:rsidR="00BB3C56" w:rsidRPr="000453A5" w:rsidRDefault="00BB3C56" w:rsidP="00043DE3">
      <w:pPr>
        <w:pStyle w:val="Default"/>
        <w:spacing w:before="60" w:after="60" w:line="269" w:lineRule="auto"/>
        <w:ind w:left="567" w:hanging="567"/>
        <w:rPr>
          <w:rFonts w:ascii="Arial Narrow" w:eastAsia="Calibri" w:hAnsi="Arial Narrow"/>
          <w:color w:val="auto"/>
          <w:lang w:eastAsia="en-US"/>
        </w:rPr>
      </w:pPr>
      <w:r w:rsidRPr="000453A5">
        <w:rPr>
          <w:rFonts w:ascii="Arial Narrow" w:eastAsia="Calibri" w:hAnsi="Arial Narrow"/>
          <w:color w:val="auto"/>
          <w:lang w:eastAsia="en-US"/>
        </w:rPr>
        <w:lastRenderedPageBreak/>
        <w:t>-</w:t>
      </w:r>
      <w:r w:rsidRPr="000453A5">
        <w:rPr>
          <w:rFonts w:ascii="Arial Narrow" w:eastAsia="Calibri" w:hAnsi="Arial Narrow"/>
          <w:color w:val="auto"/>
          <w:lang w:eastAsia="en-US"/>
        </w:rPr>
        <w:tab/>
        <w:t xml:space="preserve">visina - </w:t>
      </w:r>
      <w:r w:rsidRPr="00D20914">
        <w:rPr>
          <w:rFonts w:ascii="Arial Narrow" w:eastAsia="Calibri" w:hAnsi="Arial Narrow"/>
          <w:strike/>
          <w:color w:val="FF0000"/>
          <w:lang w:eastAsia="en-US"/>
        </w:rPr>
        <w:t>3</w:t>
      </w:r>
      <w:r w:rsidRPr="000453A5">
        <w:rPr>
          <w:rFonts w:ascii="Arial Narrow" w:eastAsia="Calibri" w:hAnsi="Arial Narrow"/>
          <w:color w:val="auto"/>
          <w:lang w:eastAsia="en-US"/>
        </w:rPr>
        <w:t xml:space="preserve"> </w:t>
      </w:r>
      <w:r w:rsidR="00D20914" w:rsidRPr="00D20914">
        <w:rPr>
          <w:rFonts w:ascii="Arial Narrow" w:eastAsia="Calibri" w:hAnsi="Arial Narrow"/>
          <w:color w:val="0070C0"/>
          <w:lang w:eastAsia="en-US"/>
        </w:rPr>
        <w:t>3,0</w:t>
      </w:r>
      <w:r w:rsidR="00D20914">
        <w:rPr>
          <w:rFonts w:ascii="Arial Narrow" w:eastAsia="Calibri" w:hAnsi="Arial Narrow"/>
          <w:color w:val="auto"/>
          <w:lang w:eastAsia="en-US"/>
        </w:rPr>
        <w:t xml:space="preserve"> m </w:t>
      </w:r>
      <w:r w:rsidR="00D20914" w:rsidRPr="00D20914">
        <w:rPr>
          <w:rFonts w:ascii="Arial Narrow" w:eastAsia="Calibri" w:hAnsi="Arial Narrow"/>
          <w:color w:val="0070C0"/>
          <w:lang w:eastAsia="en-US"/>
        </w:rPr>
        <w:t>i maksimalno jedna nadzemna etaža,</w:t>
      </w:r>
    </w:p>
    <w:p w:rsidR="00BB3C56" w:rsidRPr="000453A5" w:rsidRDefault="00BB3C56" w:rsidP="00043DE3">
      <w:pPr>
        <w:pStyle w:val="Default"/>
        <w:spacing w:before="60" w:after="60" w:line="269" w:lineRule="auto"/>
        <w:ind w:left="567" w:hanging="567"/>
        <w:rPr>
          <w:rFonts w:ascii="Arial Narrow" w:eastAsia="Calibri" w:hAnsi="Arial Narrow"/>
          <w:color w:val="auto"/>
          <w:lang w:eastAsia="en-US"/>
        </w:rPr>
      </w:pPr>
      <w:r w:rsidRPr="000453A5">
        <w:rPr>
          <w:rFonts w:ascii="Arial Narrow" w:eastAsia="Calibri" w:hAnsi="Arial Narrow"/>
          <w:color w:val="auto"/>
          <w:lang w:eastAsia="en-US"/>
        </w:rPr>
        <w:t>-</w:t>
      </w:r>
      <w:r w:rsidRPr="000453A5">
        <w:rPr>
          <w:rFonts w:ascii="Arial Narrow" w:eastAsia="Calibri" w:hAnsi="Arial Narrow"/>
          <w:color w:val="auto"/>
          <w:lang w:eastAsia="en-US"/>
        </w:rPr>
        <w:tab/>
        <w:t xml:space="preserve">min. udaljenost građevine od ruba </w:t>
      </w:r>
      <w:r w:rsidRPr="00D20914">
        <w:rPr>
          <w:rFonts w:ascii="Arial Narrow" w:eastAsia="Calibri" w:hAnsi="Arial Narrow"/>
          <w:strike/>
          <w:color w:val="FF0000"/>
          <w:lang w:eastAsia="en-US"/>
        </w:rPr>
        <w:t>parcele je</w:t>
      </w:r>
      <w:r w:rsidRPr="000453A5">
        <w:rPr>
          <w:rFonts w:ascii="Arial Narrow" w:eastAsia="Calibri" w:hAnsi="Arial Narrow"/>
          <w:color w:val="auto"/>
          <w:lang w:eastAsia="en-US"/>
        </w:rPr>
        <w:t xml:space="preserve"> </w:t>
      </w:r>
      <w:r w:rsidR="00D20914" w:rsidRPr="00D20914">
        <w:rPr>
          <w:rFonts w:ascii="Arial Narrow" w:eastAsia="Calibri" w:hAnsi="Arial Narrow"/>
          <w:color w:val="0070C0"/>
          <w:lang w:eastAsia="en-US"/>
        </w:rPr>
        <w:t>čestice iznosi</w:t>
      </w:r>
      <w:r w:rsidR="00D20914">
        <w:rPr>
          <w:rFonts w:ascii="Arial Narrow" w:eastAsia="Calibri" w:hAnsi="Arial Narrow"/>
          <w:color w:val="auto"/>
          <w:lang w:eastAsia="en-US"/>
        </w:rPr>
        <w:t xml:space="preserve"> </w:t>
      </w:r>
      <w:r w:rsidRPr="00D20914">
        <w:rPr>
          <w:rFonts w:ascii="Arial Narrow" w:eastAsia="Calibri" w:hAnsi="Arial Narrow"/>
          <w:strike/>
          <w:color w:val="FF0000"/>
          <w:lang w:eastAsia="en-US"/>
        </w:rPr>
        <w:t xml:space="preserve">2 </w:t>
      </w:r>
      <w:r w:rsidR="00D20914" w:rsidRPr="00D20914">
        <w:rPr>
          <w:rFonts w:ascii="Arial Narrow" w:eastAsia="Calibri" w:hAnsi="Arial Narrow"/>
          <w:color w:val="0070C0"/>
          <w:lang w:eastAsia="en-US"/>
        </w:rPr>
        <w:t>2,0</w:t>
      </w:r>
      <w:r w:rsidR="00D20914" w:rsidRPr="00D20914">
        <w:rPr>
          <w:rFonts w:ascii="Arial Narrow" w:eastAsia="Calibri" w:hAnsi="Arial Narrow"/>
          <w:color w:val="auto"/>
          <w:lang w:eastAsia="en-US"/>
        </w:rPr>
        <w:t xml:space="preserve"> </w:t>
      </w:r>
      <w:r w:rsidRPr="000453A5">
        <w:rPr>
          <w:rFonts w:ascii="Arial Narrow" w:eastAsia="Calibri" w:hAnsi="Arial Narrow"/>
          <w:color w:val="auto"/>
          <w:lang w:eastAsia="en-US"/>
        </w:rPr>
        <w:t xml:space="preserve">m. </w:t>
      </w:r>
    </w:p>
    <w:p w:rsidR="009979BA" w:rsidRPr="000453A5" w:rsidRDefault="009979BA" w:rsidP="000453A5">
      <w:pPr>
        <w:spacing w:before="60" w:after="60" w:line="269" w:lineRule="auto"/>
        <w:rPr>
          <w:rFonts w:ascii="Arial Narrow" w:hAnsi="Arial Narrow" w:cs="Arial"/>
          <w:b/>
          <w:sz w:val="24"/>
          <w:szCs w:val="24"/>
        </w:rPr>
      </w:pPr>
    </w:p>
    <w:p w:rsidR="00BB3C56" w:rsidRPr="000453A5" w:rsidRDefault="00BB3C56" w:rsidP="007623AB">
      <w:pPr>
        <w:keepNext/>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2.3.2.2. Uvjeti za izgradnju pojedinačnih građevina na šumskim površinama</w:t>
      </w:r>
    </w:p>
    <w:p w:rsidR="00BB3C56"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57.</w:t>
      </w:r>
    </w:p>
    <w:p w:rsidR="00C65187" w:rsidRPr="000453A5" w:rsidRDefault="00C65187" w:rsidP="001C0254">
      <w:pPr>
        <w:keepNext/>
        <w:spacing w:before="240" w:after="60" w:line="269" w:lineRule="auto"/>
        <w:jc w:val="center"/>
        <w:rPr>
          <w:rFonts w:ascii="Arial Narrow" w:hAnsi="Arial Narrow" w:cs="Arial"/>
          <w:b/>
        </w:rPr>
      </w:pPr>
    </w:p>
    <w:p w:rsidR="00C65187" w:rsidRPr="00C65187" w:rsidRDefault="00C65187" w:rsidP="00C65187">
      <w:pPr>
        <w:autoSpaceDE w:val="0"/>
        <w:autoSpaceDN w:val="0"/>
        <w:adjustRightInd w:val="0"/>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(1) </w:t>
      </w:r>
      <w:r w:rsidRPr="00C65187">
        <w:rPr>
          <w:rFonts w:ascii="Arial Narrow" w:hAnsi="Arial Narrow" w:cs="Arial"/>
          <w:color w:val="0070C0"/>
          <w:sz w:val="24"/>
          <w:szCs w:val="24"/>
        </w:rPr>
        <w:t>Uređenje šumskih površine vršiti će temeljem Zakona o šumama, Šumskogospodarske osnove odnosno Programa gospodarenja šumama.</w:t>
      </w:r>
      <w:r>
        <w:rPr>
          <w:rFonts w:ascii="Arial Narrow" w:hAnsi="Arial Narrow" w:cs="Arial"/>
          <w:color w:val="0070C0"/>
          <w:sz w:val="24"/>
          <w:szCs w:val="24"/>
        </w:rPr>
        <w:t xml:space="preserve"> </w:t>
      </w:r>
      <w:r w:rsidRPr="00C65187">
        <w:rPr>
          <w:rFonts w:ascii="Arial Narrow" w:hAnsi="Arial Narrow" w:cs="Arial"/>
          <w:color w:val="0070C0"/>
          <w:sz w:val="24"/>
          <w:szCs w:val="24"/>
        </w:rPr>
        <w:t>Planom dozvoljena izgradnja i uređenje unutar šumskih površina moguća je temeljem prethodno pribavljene suglasnosti Hrvatskih šuma.</w:t>
      </w:r>
    </w:p>
    <w:p w:rsidR="00BB3C56" w:rsidRDefault="00043DE3" w:rsidP="000453A5">
      <w:pPr>
        <w:autoSpaceDE w:val="0"/>
        <w:autoSpaceDN w:val="0"/>
        <w:adjustRightInd w:val="0"/>
        <w:spacing w:before="60" w:after="60" w:line="269" w:lineRule="auto"/>
        <w:jc w:val="both"/>
        <w:rPr>
          <w:rFonts w:ascii="Arial Narrow" w:hAnsi="Arial Narrow" w:cs="Arial"/>
          <w:sz w:val="24"/>
          <w:szCs w:val="24"/>
        </w:rPr>
      </w:pPr>
      <w:r>
        <w:rPr>
          <w:rFonts w:ascii="Arial Narrow" w:hAnsi="Arial Narrow" w:cs="Arial"/>
          <w:sz w:val="24"/>
          <w:szCs w:val="24"/>
        </w:rPr>
        <w:t>(</w:t>
      </w:r>
      <w:r w:rsidRPr="00C65187">
        <w:rPr>
          <w:rFonts w:ascii="Arial Narrow" w:hAnsi="Arial Narrow" w:cs="Arial"/>
          <w:strike/>
          <w:color w:val="FF0000"/>
          <w:sz w:val="24"/>
          <w:szCs w:val="24"/>
        </w:rPr>
        <w:t>1</w:t>
      </w:r>
      <w:r w:rsidR="00C65187">
        <w:rPr>
          <w:rFonts w:ascii="Arial Narrow" w:hAnsi="Arial Narrow" w:cs="Arial"/>
          <w:strike/>
          <w:color w:val="FF0000"/>
          <w:sz w:val="24"/>
          <w:szCs w:val="24"/>
        </w:rPr>
        <w:t xml:space="preserve"> </w:t>
      </w:r>
      <w:r w:rsidR="00C65187" w:rsidRPr="00C65187">
        <w:rPr>
          <w:rFonts w:ascii="Arial Narrow" w:hAnsi="Arial Narrow" w:cs="Arial"/>
          <w:color w:val="0070C0"/>
          <w:sz w:val="24"/>
          <w:szCs w:val="24"/>
        </w:rPr>
        <w:t>2</w:t>
      </w:r>
      <w:r>
        <w:rPr>
          <w:rFonts w:ascii="Arial Narrow" w:hAnsi="Arial Narrow" w:cs="Arial"/>
          <w:sz w:val="24"/>
          <w:szCs w:val="24"/>
        </w:rPr>
        <w:t xml:space="preserve">) </w:t>
      </w:r>
      <w:r w:rsidR="00BB3C56" w:rsidRPr="000453A5">
        <w:rPr>
          <w:rFonts w:ascii="Arial Narrow" w:hAnsi="Arial Narrow" w:cs="Arial"/>
          <w:sz w:val="24"/>
          <w:szCs w:val="24"/>
        </w:rPr>
        <w:t>Na Planom određenim površinama unutar šuma i šumskog zemljišta</w:t>
      </w:r>
      <w:r w:rsidR="00044579" w:rsidRPr="000453A5">
        <w:rPr>
          <w:rFonts w:ascii="Arial Narrow" w:hAnsi="Arial Narrow" w:cs="Arial"/>
          <w:sz w:val="24"/>
          <w:szCs w:val="24"/>
        </w:rPr>
        <w:t xml:space="preserve"> </w:t>
      </w:r>
      <w:r w:rsidR="00BB3C56" w:rsidRPr="000453A5">
        <w:rPr>
          <w:rFonts w:ascii="Arial Narrow" w:hAnsi="Arial Narrow" w:cs="Arial"/>
          <w:sz w:val="24"/>
          <w:szCs w:val="24"/>
        </w:rPr>
        <w:t>moguće je uređivati pješačke, bici</w:t>
      </w:r>
      <w:r w:rsidR="00044579" w:rsidRPr="000453A5">
        <w:rPr>
          <w:rFonts w:ascii="Arial Narrow" w:hAnsi="Arial Narrow" w:cs="Arial"/>
          <w:sz w:val="24"/>
          <w:szCs w:val="24"/>
        </w:rPr>
        <w:t>klistič</w:t>
      </w:r>
      <w:r w:rsidR="00861ECB" w:rsidRPr="000453A5">
        <w:rPr>
          <w:rFonts w:ascii="Arial Narrow" w:hAnsi="Arial Narrow" w:cs="Arial"/>
          <w:sz w:val="24"/>
          <w:szCs w:val="24"/>
        </w:rPr>
        <w:t>k</w:t>
      </w:r>
      <w:r w:rsidR="00044579" w:rsidRPr="000453A5">
        <w:rPr>
          <w:rFonts w:ascii="Arial Narrow" w:hAnsi="Arial Narrow" w:cs="Arial"/>
          <w:sz w:val="24"/>
          <w:szCs w:val="24"/>
        </w:rPr>
        <w:t>e i trim staze; te objekte za zaštitu divljih životinja i sl.</w:t>
      </w:r>
    </w:p>
    <w:p w:rsidR="00BB3C56" w:rsidRPr="000453A5" w:rsidRDefault="00043DE3" w:rsidP="000453A5">
      <w:pPr>
        <w:autoSpaceDE w:val="0"/>
        <w:autoSpaceDN w:val="0"/>
        <w:adjustRightInd w:val="0"/>
        <w:spacing w:before="60" w:after="60" w:line="269" w:lineRule="auto"/>
        <w:jc w:val="both"/>
        <w:rPr>
          <w:rFonts w:ascii="Arial Narrow" w:hAnsi="Arial Narrow" w:cs="Arial"/>
          <w:sz w:val="24"/>
          <w:szCs w:val="24"/>
        </w:rPr>
      </w:pPr>
      <w:r>
        <w:rPr>
          <w:rFonts w:ascii="Arial Narrow" w:hAnsi="Arial Narrow" w:cs="Arial"/>
          <w:sz w:val="24"/>
          <w:szCs w:val="24"/>
        </w:rPr>
        <w:t>(</w:t>
      </w:r>
      <w:r w:rsidRPr="00C65187">
        <w:rPr>
          <w:rFonts w:ascii="Arial Narrow" w:hAnsi="Arial Narrow" w:cs="Arial"/>
          <w:strike/>
          <w:color w:val="FF0000"/>
          <w:sz w:val="24"/>
          <w:szCs w:val="24"/>
        </w:rPr>
        <w:t>2</w:t>
      </w:r>
      <w:r w:rsidR="00C65187">
        <w:rPr>
          <w:rFonts w:ascii="Arial Narrow" w:hAnsi="Arial Narrow" w:cs="Arial"/>
          <w:strike/>
          <w:color w:val="FF0000"/>
          <w:sz w:val="24"/>
          <w:szCs w:val="24"/>
        </w:rPr>
        <w:t xml:space="preserve"> </w:t>
      </w:r>
      <w:r w:rsidR="00C65187">
        <w:rPr>
          <w:rFonts w:ascii="Arial Narrow" w:hAnsi="Arial Narrow" w:cs="Arial"/>
          <w:color w:val="0070C0"/>
          <w:sz w:val="24"/>
          <w:szCs w:val="24"/>
        </w:rPr>
        <w:t>3</w:t>
      </w:r>
      <w:r>
        <w:rPr>
          <w:rFonts w:ascii="Arial Narrow" w:hAnsi="Arial Narrow" w:cs="Arial"/>
          <w:sz w:val="24"/>
          <w:szCs w:val="24"/>
        </w:rPr>
        <w:t xml:space="preserve">) </w:t>
      </w:r>
      <w:r w:rsidR="00044579" w:rsidRPr="000453A5">
        <w:rPr>
          <w:rFonts w:ascii="Arial Narrow" w:hAnsi="Arial Narrow" w:cs="Arial"/>
          <w:sz w:val="24"/>
          <w:szCs w:val="24"/>
        </w:rPr>
        <w:t>N</w:t>
      </w:r>
      <w:r w:rsidR="00BB3C56" w:rsidRPr="000453A5">
        <w:rPr>
          <w:rFonts w:ascii="Arial Narrow" w:hAnsi="Arial Narrow" w:cs="Arial"/>
          <w:sz w:val="24"/>
          <w:szCs w:val="24"/>
        </w:rPr>
        <w:t>a površinama</w:t>
      </w:r>
      <w:r w:rsidR="00044579" w:rsidRPr="000453A5">
        <w:rPr>
          <w:rFonts w:ascii="Arial Narrow" w:hAnsi="Arial Narrow" w:cs="Arial"/>
          <w:sz w:val="24"/>
          <w:szCs w:val="24"/>
        </w:rPr>
        <w:t xml:space="preserve"> </w:t>
      </w:r>
      <w:r w:rsidR="00BB3C56" w:rsidRPr="000453A5">
        <w:rPr>
          <w:rFonts w:ascii="Arial Narrow" w:hAnsi="Arial Narrow" w:cs="Arial"/>
          <w:sz w:val="24"/>
          <w:szCs w:val="24"/>
        </w:rPr>
        <w:t>izvan prostora ograničenja</w:t>
      </w:r>
      <w:r w:rsidR="00044579" w:rsidRPr="000453A5">
        <w:rPr>
          <w:rFonts w:ascii="Arial Narrow" w:hAnsi="Arial Narrow" w:cs="Arial"/>
          <w:sz w:val="24"/>
          <w:szCs w:val="24"/>
        </w:rPr>
        <w:t xml:space="preserve"> </w:t>
      </w:r>
      <w:r w:rsidR="00BB3C56" w:rsidRPr="000453A5">
        <w:rPr>
          <w:rFonts w:ascii="Arial Narrow" w:hAnsi="Arial Narrow" w:cs="Arial"/>
          <w:sz w:val="24"/>
          <w:szCs w:val="24"/>
        </w:rPr>
        <w:t>i 500 m udaljenosti od vodenih površina - Velo Blato</w:t>
      </w:r>
      <w:r w:rsidR="00044579" w:rsidRPr="000453A5">
        <w:rPr>
          <w:rFonts w:ascii="Arial Narrow" w:hAnsi="Arial Narrow" w:cs="Arial"/>
          <w:sz w:val="24"/>
          <w:szCs w:val="24"/>
        </w:rPr>
        <w:t xml:space="preserve">, a </w:t>
      </w:r>
      <w:r w:rsidR="00C65187">
        <w:rPr>
          <w:rFonts w:ascii="Arial Narrow" w:hAnsi="Arial Narrow" w:cs="Arial"/>
          <w:sz w:val="24"/>
          <w:szCs w:val="24"/>
        </w:rPr>
        <w:t xml:space="preserve">koje su </w:t>
      </w:r>
      <w:r w:rsidR="00BB3C56" w:rsidRPr="000453A5">
        <w:rPr>
          <w:rFonts w:ascii="Arial Narrow" w:hAnsi="Arial Narrow" w:cs="Arial"/>
          <w:sz w:val="24"/>
          <w:szCs w:val="24"/>
        </w:rPr>
        <w:t xml:space="preserve">veće od 10 ha </w:t>
      </w:r>
      <w:r w:rsidR="00044579" w:rsidRPr="000453A5">
        <w:rPr>
          <w:rFonts w:ascii="Arial Narrow" w:hAnsi="Arial Narrow" w:cs="Arial"/>
          <w:sz w:val="24"/>
          <w:szCs w:val="24"/>
        </w:rPr>
        <w:t>dozvoljava se</w:t>
      </w:r>
      <w:r w:rsidR="00BB3C56" w:rsidRPr="000453A5">
        <w:rPr>
          <w:rFonts w:ascii="Arial Narrow" w:hAnsi="Arial Narrow" w:cs="Arial"/>
          <w:sz w:val="24"/>
          <w:szCs w:val="24"/>
        </w:rPr>
        <w:t xml:space="preserve"> izgradnja </w:t>
      </w:r>
      <w:r w:rsidR="00C65187" w:rsidRPr="00C65187">
        <w:rPr>
          <w:rFonts w:ascii="Arial Narrow" w:hAnsi="Arial Narrow" w:cs="Arial"/>
          <w:color w:val="0070C0"/>
          <w:sz w:val="24"/>
          <w:szCs w:val="24"/>
        </w:rPr>
        <w:t>lugarnica,</w:t>
      </w:r>
      <w:r w:rsidR="00C65187">
        <w:rPr>
          <w:rFonts w:ascii="Arial Narrow" w:hAnsi="Arial Narrow" w:cs="Arial"/>
          <w:sz w:val="24"/>
          <w:szCs w:val="24"/>
        </w:rPr>
        <w:t xml:space="preserve"> </w:t>
      </w:r>
      <w:r w:rsidR="00BB3C56" w:rsidRPr="000453A5">
        <w:rPr>
          <w:rFonts w:ascii="Arial Narrow" w:hAnsi="Arial Narrow" w:cs="Arial"/>
          <w:sz w:val="24"/>
          <w:szCs w:val="24"/>
        </w:rPr>
        <w:t xml:space="preserve">lovačkih domova ili šumarskih kuća uz sljedeće uvjete: </w:t>
      </w:r>
    </w:p>
    <w:p w:rsidR="00BB3C56" w:rsidRPr="000453A5" w:rsidRDefault="00C65187" w:rsidP="00350A0E">
      <w:pPr>
        <w:numPr>
          <w:ilvl w:val="0"/>
          <w:numId w:val="34"/>
        </w:numPr>
        <w:autoSpaceDE w:val="0"/>
        <w:autoSpaceDN w:val="0"/>
        <w:adjustRightInd w:val="0"/>
        <w:spacing w:before="60" w:after="60" w:line="269" w:lineRule="auto"/>
        <w:ind w:left="567" w:hanging="567"/>
        <w:rPr>
          <w:rFonts w:ascii="Arial Narrow" w:hAnsi="Arial Narrow" w:cs="Arial"/>
          <w:sz w:val="24"/>
          <w:szCs w:val="24"/>
        </w:rPr>
      </w:pPr>
      <w:r w:rsidRPr="00C65187">
        <w:rPr>
          <w:rFonts w:ascii="Arial Narrow" w:hAnsi="Arial Narrow"/>
          <w:strike/>
          <w:color w:val="FF0000"/>
          <w:sz w:val="24"/>
          <w:szCs w:val="24"/>
        </w:rPr>
        <w:t>max</w:t>
      </w:r>
      <w:r w:rsidRPr="00C65187">
        <w:rPr>
          <w:rFonts w:ascii="Arial Narrow" w:hAnsi="Arial Narrow"/>
          <w:sz w:val="24"/>
          <w:szCs w:val="24"/>
        </w:rPr>
        <w:t xml:space="preserve">. </w:t>
      </w:r>
      <w:r w:rsidRPr="00C65187">
        <w:rPr>
          <w:rFonts w:ascii="Arial Narrow" w:hAnsi="Arial Narrow"/>
          <w:color w:val="0070C0"/>
          <w:sz w:val="24"/>
          <w:szCs w:val="24"/>
        </w:rPr>
        <w:t>maksimalna</w:t>
      </w:r>
      <w:r>
        <w:rPr>
          <w:rFonts w:ascii="Arial Narrow" w:hAnsi="Arial Narrow"/>
        </w:rPr>
        <w:t xml:space="preserve"> </w:t>
      </w:r>
      <w:r w:rsidR="00BB3C56" w:rsidRPr="000453A5">
        <w:rPr>
          <w:rFonts w:ascii="Arial Narrow" w:hAnsi="Arial Narrow" w:cs="Arial"/>
          <w:sz w:val="24"/>
          <w:szCs w:val="24"/>
        </w:rPr>
        <w:t>tlocrtna veličina zgrade je 100 m</w:t>
      </w:r>
      <w:r w:rsidR="00BB3C56" w:rsidRPr="00043DE3">
        <w:rPr>
          <w:rFonts w:ascii="Arial Narrow" w:hAnsi="Arial Narrow" w:cs="Arial"/>
          <w:sz w:val="24"/>
          <w:szCs w:val="24"/>
          <w:vertAlign w:val="superscript"/>
        </w:rPr>
        <w:t xml:space="preserve">2 </w:t>
      </w:r>
    </w:p>
    <w:p w:rsidR="00BB3C56" w:rsidRPr="00C65187" w:rsidRDefault="00BB3C56" w:rsidP="00350A0E">
      <w:pPr>
        <w:numPr>
          <w:ilvl w:val="0"/>
          <w:numId w:val="34"/>
        </w:numPr>
        <w:autoSpaceDE w:val="0"/>
        <w:autoSpaceDN w:val="0"/>
        <w:adjustRightInd w:val="0"/>
        <w:spacing w:before="60" w:after="60" w:line="269" w:lineRule="auto"/>
        <w:ind w:left="567" w:hanging="567"/>
        <w:rPr>
          <w:rFonts w:ascii="Arial Narrow" w:hAnsi="Arial Narrow" w:cs="Arial"/>
          <w:strike/>
          <w:color w:val="FF0000"/>
          <w:sz w:val="24"/>
          <w:szCs w:val="24"/>
        </w:rPr>
      </w:pPr>
      <w:r w:rsidRPr="00C65187">
        <w:rPr>
          <w:rFonts w:ascii="Arial Narrow" w:hAnsi="Arial Narrow" w:cs="Arial"/>
          <w:strike/>
          <w:color w:val="FF0000"/>
          <w:sz w:val="24"/>
          <w:szCs w:val="24"/>
        </w:rPr>
        <w:t xml:space="preserve">max. katnost zgrade je P+1 </w:t>
      </w:r>
    </w:p>
    <w:p w:rsidR="00BB3C56" w:rsidRPr="00C65187" w:rsidRDefault="00BB3C56" w:rsidP="00350A0E">
      <w:pPr>
        <w:numPr>
          <w:ilvl w:val="0"/>
          <w:numId w:val="34"/>
        </w:numPr>
        <w:autoSpaceDE w:val="0"/>
        <w:autoSpaceDN w:val="0"/>
        <w:adjustRightInd w:val="0"/>
        <w:spacing w:before="60" w:after="60" w:line="269" w:lineRule="auto"/>
        <w:ind w:left="567" w:hanging="567"/>
        <w:rPr>
          <w:rFonts w:ascii="Arial Narrow" w:hAnsi="Arial Narrow" w:cs="Arial"/>
          <w:strike/>
          <w:color w:val="FF0000"/>
          <w:sz w:val="24"/>
          <w:szCs w:val="24"/>
        </w:rPr>
      </w:pPr>
      <w:r w:rsidRPr="00C65187">
        <w:rPr>
          <w:rFonts w:ascii="Arial Narrow" w:hAnsi="Arial Narrow" w:cs="Arial"/>
          <w:strike/>
          <w:color w:val="FF0000"/>
          <w:sz w:val="24"/>
          <w:szCs w:val="24"/>
        </w:rPr>
        <w:t xml:space="preserve">max. 2 etaže </w:t>
      </w:r>
    </w:p>
    <w:p w:rsidR="00BB3C56" w:rsidRPr="000453A5" w:rsidRDefault="00C65187" w:rsidP="00350A0E">
      <w:pPr>
        <w:numPr>
          <w:ilvl w:val="0"/>
          <w:numId w:val="34"/>
        </w:numPr>
        <w:autoSpaceDE w:val="0"/>
        <w:autoSpaceDN w:val="0"/>
        <w:adjustRightInd w:val="0"/>
        <w:spacing w:before="60" w:after="60" w:line="269" w:lineRule="auto"/>
        <w:ind w:left="567" w:hanging="567"/>
        <w:rPr>
          <w:rFonts w:ascii="Arial Narrow" w:hAnsi="Arial Narrow" w:cs="Arial"/>
          <w:sz w:val="24"/>
          <w:szCs w:val="24"/>
        </w:rPr>
      </w:pPr>
      <w:r w:rsidRPr="00C65187">
        <w:rPr>
          <w:rFonts w:ascii="Arial Narrow" w:hAnsi="Arial Narrow"/>
          <w:strike/>
          <w:color w:val="FF0000"/>
          <w:sz w:val="24"/>
          <w:szCs w:val="24"/>
        </w:rPr>
        <w:t>max</w:t>
      </w:r>
      <w:r w:rsidRPr="00C65187">
        <w:rPr>
          <w:rFonts w:ascii="Arial Narrow" w:hAnsi="Arial Narrow"/>
          <w:sz w:val="24"/>
          <w:szCs w:val="24"/>
        </w:rPr>
        <w:t xml:space="preserve">. </w:t>
      </w:r>
      <w:r w:rsidRPr="00C65187">
        <w:rPr>
          <w:rFonts w:ascii="Arial Narrow" w:hAnsi="Arial Narrow"/>
          <w:color w:val="0070C0"/>
          <w:sz w:val="24"/>
          <w:szCs w:val="24"/>
        </w:rPr>
        <w:t>maksimalna</w:t>
      </w:r>
      <w:r>
        <w:rPr>
          <w:rFonts w:ascii="Arial Narrow" w:hAnsi="Arial Narrow"/>
        </w:rPr>
        <w:t xml:space="preserve"> </w:t>
      </w:r>
      <w:r w:rsidR="00BB3C56" w:rsidRPr="000453A5">
        <w:rPr>
          <w:rFonts w:ascii="Arial Narrow" w:hAnsi="Arial Narrow" w:cs="Arial"/>
          <w:sz w:val="24"/>
          <w:szCs w:val="24"/>
        </w:rPr>
        <w:t xml:space="preserve">visina zgrade je </w:t>
      </w:r>
      <w:r w:rsidR="00BB3C56" w:rsidRPr="00C65187">
        <w:rPr>
          <w:rFonts w:ascii="Arial Narrow" w:hAnsi="Arial Narrow" w:cs="Arial"/>
          <w:strike/>
          <w:color w:val="FF0000"/>
          <w:sz w:val="24"/>
          <w:szCs w:val="24"/>
        </w:rPr>
        <w:t>7.0</w:t>
      </w:r>
      <w:r w:rsidR="00BB3C56" w:rsidRPr="000453A5">
        <w:rPr>
          <w:rFonts w:ascii="Arial Narrow" w:hAnsi="Arial Narrow" w:cs="Arial"/>
          <w:sz w:val="24"/>
          <w:szCs w:val="24"/>
        </w:rPr>
        <w:t xml:space="preserve"> </w:t>
      </w:r>
      <w:r w:rsidRPr="00C65187">
        <w:rPr>
          <w:rFonts w:ascii="Arial Narrow" w:hAnsi="Arial Narrow" w:cs="Arial"/>
          <w:color w:val="0070C0"/>
          <w:sz w:val="24"/>
          <w:szCs w:val="24"/>
        </w:rPr>
        <w:t>4,0</w:t>
      </w:r>
      <w:r>
        <w:rPr>
          <w:rFonts w:ascii="Arial Narrow" w:hAnsi="Arial Narrow" w:cs="Arial"/>
          <w:sz w:val="24"/>
          <w:szCs w:val="24"/>
        </w:rPr>
        <w:t xml:space="preserve"> </w:t>
      </w:r>
      <w:r w:rsidR="00BB3C56" w:rsidRPr="000453A5">
        <w:rPr>
          <w:rFonts w:ascii="Arial Narrow" w:hAnsi="Arial Narrow" w:cs="Arial"/>
          <w:sz w:val="24"/>
          <w:szCs w:val="24"/>
        </w:rPr>
        <w:t xml:space="preserve">m </w:t>
      </w:r>
      <w:r w:rsidRPr="00C65187">
        <w:rPr>
          <w:rFonts w:ascii="Arial Narrow" w:hAnsi="Arial Narrow"/>
          <w:color w:val="0070C0"/>
          <w:sz w:val="24"/>
          <w:szCs w:val="24"/>
        </w:rPr>
        <w:t>i maksimalno jedna nadzemna etaža</w:t>
      </w:r>
      <w:r>
        <w:rPr>
          <w:rFonts w:ascii="Arial Narrow" w:hAnsi="Arial Narrow"/>
          <w:color w:val="0070C0"/>
          <w:sz w:val="24"/>
          <w:szCs w:val="24"/>
        </w:rPr>
        <w:t>,</w:t>
      </w:r>
    </w:p>
    <w:p w:rsidR="00BB3C56" w:rsidRPr="000453A5" w:rsidRDefault="00BB3C56" w:rsidP="000453A5">
      <w:pPr>
        <w:spacing w:before="60" w:after="60" w:line="269" w:lineRule="auto"/>
        <w:rPr>
          <w:rFonts w:ascii="Arial Narrow" w:hAnsi="Arial Narrow" w:cs="Arial"/>
          <w:b/>
          <w:sz w:val="24"/>
          <w:szCs w:val="24"/>
        </w:rPr>
      </w:pPr>
    </w:p>
    <w:p w:rsidR="00BB3C56" w:rsidRPr="000453A5" w:rsidRDefault="00BB3C56" w:rsidP="00537A57">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t>2.3.2.3. Površine rekreacijske namjene -</w:t>
      </w:r>
      <w:r w:rsidRPr="000453A5">
        <w:rPr>
          <w:rFonts w:ascii="Arial Narrow" w:hAnsi="Arial Narrow" w:cs="Arial"/>
          <w:sz w:val="24"/>
          <w:szCs w:val="24"/>
        </w:rPr>
        <w:t xml:space="preserve"> </w:t>
      </w:r>
      <w:r w:rsidRPr="000453A5">
        <w:rPr>
          <w:rFonts w:ascii="Arial Narrow" w:hAnsi="Arial Narrow" w:cs="Arial"/>
          <w:b/>
          <w:sz w:val="24"/>
          <w:szCs w:val="24"/>
        </w:rPr>
        <w:t>Rr</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57a.</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BB3C56" w:rsidRPr="000453A5">
        <w:rPr>
          <w:rFonts w:ascii="Arial Narrow" w:hAnsi="Arial Narrow" w:cs="Arial"/>
          <w:sz w:val="24"/>
          <w:szCs w:val="24"/>
        </w:rPr>
        <w:t>Na površinama rekreacijske namjene moguće je:</w:t>
      </w:r>
    </w:p>
    <w:p w:rsidR="00BB3C56" w:rsidRPr="000453A5" w:rsidRDefault="00044579" w:rsidP="00350A0E">
      <w:pPr>
        <w:numPr>
          <w:ilvl w:val="0"/>
          <w:numId w:val="3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uređivati: trim </w:t>
      </w:r>
      <w:r w:rsidR="00BB3C56" w:rsidRPr="000453A5">
        <w:rPr>
          <w:rFonts w:ascii="Arial Narrow" w:hAnsi="Arial Narrow" w:cs="Arial"/>
          <w:sz w:val="24"/>
          <w:szCs w:val="24"/>
        </w:rPr>
        <w:t>staze, pješačke staze, biciklističke staze</w:t>
      </w:r>
    </w:p>
    <w:p w:rsidR="00BB3C56" w:rsidRPr="000453A5" w:rsidRDefault="00044579" w:rsidP="00350A0E">
      <w:pPr>
        <w:numPr>
          <w:ilvl w:val="0"/>
          <w:numId w:val="3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uređivati manja igrališta (boć</w:t>
      </w:r>
      <w:r w:rsidR="00BB3C56" w:rsidRPr="000453A5">
        <w:rPr>
          <w:rFonts w:ascii="Arial Narrow" w:hAnsi="Arial Narrow" w:cs="Arial"/>
          <w:sz w:val="24"/>
          <w:szCs w:val="24"/>
        </w:rPr>
        <w:t>ališ</w:t>
      </w:r>
      <w:r w:rsidRPr="000453A5">
        <w:rPr>
          <w:rFonts w:ascii="Arial Narrow" w:hAnsi="Arial Narrow" w:cs="Arial"/>
          <w:sz w:val="24"/>
          <w:szCs w:val="24"/>
        </w:rPr>
        <w:t>te, igralište za mini-golf, dječ</w:t>
      </w:r>
      <w:r w:rsidR="00BB3C56" w:rsidRPr="000453A5">
        <w:rPr>
          <w:rFonts w:ascii="Arial Narrow" w:hAnsi="Arial Narrow" w:cs="Arial"/>
          <w:sz w:val="24"/>
          <w:szCs w:val="24"/>
        </w:rPr>
        <w:t>ja igr</w:t>
      </w:r>
      <w:r w:rsidRPr="000453A5">
        <w:rPr>
          <w:rFonts w:ascii="Arial Narrow" w:hAnsi="Arial Narrow" w:cs="Arial"/>
          <w:sz w:val="24"/>
          <w:szCs w:val="24"/>
        </w:rPr>
        <w:t>a</w:t>
      </w:r>
      <w:r w:rsidR="00BB3C56" w:rsidRPr="000453A5">
        <w:rPr>
          <w:rFonts w:ascii="Arial Narrow" w:hAnsi="Arial Narrow" w:cs="Arial"/>
          <w:sz w:val="24"/>
          <w:szCs w:val="24"/>
        </w:rPr>
        <w:t xml:space="preserve">lišta i sl.); </w:t>
      </w:r>
    </w:p>
    <w:p w:rsidR="00BB3C56" w:rsidRPr="000453A5" w:rsidRDefault="00BB3C56" w:rsidP="00350A0E">
      <w:pPr>
        <w:numPr>
          <w:ilvl w:val="0"/>
          <w:numId w:val="3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postavljati montažne pomoćne objekte do 15</w:t>
      </w:r>
      <w:r w:rsidR="00044579" w:rsidRPr="000453A5">
        <w:rPr>
          <w:rFonts w:ascii="Arial Narrow" w:hAnsi="Arial Narrow" w:cs="Arial"/>
          <w:sz w:val="24"/>
          <w:szCs w:val="24"/>
        </w:rPr>
        <w:t xml:space="preserve"> m2 (sanitarne čvorove</w:t>
      </w:r>
      <w:r w:rsidRPr="000453A5">
        <w:rPr>
          <w:rFonts w:ascii="Arial Narrow" w:hAnsi="Arial Narrow" w:cs="Arial"/>
          <w:sz w:val="24"/>
          <w:szCs w:val="24"/>
        </w:rPr>
        <w:t xml:space="preserve">, kioske za informativne djelatnosti, nadstrešnice), informativne tabele i putokaze, te </w:t>
      </w:r>
      <w:r w:rsidR="00044579" w:rsidRPr="000453A5">
        <w:rPr>
          <w:rFonts w:ascii="Arial Narrow" w:hAnsi="Arial Narrow" w:cs="Arial"/>
          <w:sz w:val="24"/>
          <w:szCs w:val="24"/>
        </w:rPr>
        <w:t>urbanu opremu (klupe, koševe</w:t>
      </w:r>
      <w:r w:rsidRPr="000453A5">
        <w:rPr>
          <w:rFonts w:ascii="Arial Narrow" w:hAnsi="Arial Narrow" w:cs="Arial"/>
          <w:sz w:val="24"/>
          <w:szCs w:val="24"/>
        </w:rPr>
        <w:t xml:space="preserve"> za smeće i sl.).</w:t>
      </w:r>
    </w:p>
    <w:p w:rsidR="00BB3C56" w:rsidRPr="000453A5" w:rsidRDefault="00BB3C56" w:rsidP="00350A0E">
      <w:pPr>
        <w:numPr>
          <w:ilvl w:val="0"/>
          <w:numId w:val="3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postavljati komunalnu opremu (javna rasvjeta - isključivo obnovljivi izvori energije</w:t>
      </w:r>
      <w:r w:rsidR="00044579" w:rsidRPr="000453A5">
        <w:rPr>
          <w:rFonts w:ascii="Arial Narrow" w:hAnsi="Arial Narrow" w:cs="Arial"/>
          <w:sz w:val="24"/>
          <w:szCs w:val="24"/>
        </w:rPr>
        <w:t xml:space="preserve"> </w:t>
      </w:r>
      <w:r w:rsidRPr="000453A5">
        <w:rPr>
          <w:rFonts w:ascii="Arial Narrow" w:hAnsi="Arial Narrow" w:cs="Arial"/>
          <w:sz w:val="24"/>
          <w:szCs w:val="24"/>
        </w:rPr>
        <w:t>- solarni paneli),</w:t>
      </w:r>
    </w:p>
    <w:p w:rsidR="00BB3C56" w:rsidRPr="000453A5" w:rsidRDefault="00BB3C56" w:rsidP="00350A0E">
      <w:pPr>
        <w:numPr>
          <w:ilvl w:val="0"/>
          <w:numId w:val="3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uređivati parkirališne površine</w:t>
      </w:r>
    </w:p>
    <w:p w:rsidR="00BB3C56"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BB3C56" w:rsidRPr="000453A5">
        <w:rPr>
          <w:rFonts w:ascii="Arial Narrow" w:hAnsi="Arial Narrow" w:cs="Arial"/>
          <w:sz w:val="24"/>
          <w:szCs w:val="24"/>
        </w:rPr>
        <w:t>Svi navedeni zahvati ne smiju bitno mijenjati značajke krajolika u kojem se grade, a poseb</w:t>
      </w:r>
      <w:r w:rsidR="00044579" w:rsidRPr="000453A5">
        <w:rPr>
          <w:rFonts w:ascii="Arial Narrow" w:hAnsi="Arial Narrow" w:cs="Arial"/>
          <w:sz w:val="24"/>
          <w:szCs w:val="24"/>
        </w:rPr>
        <w:t>no se isključuje mogućnost krč</w:t>
      </w:r>
      <w:r w:rsidR="00BB3C56" w:rsidRPr="000453A5">
        <w:rPr>
          <w:rFonts w:ascii="Arial Narrow" w:hAnsi="Arial Narrow" w:cs="Arial"/>
          <w:sz w:val="24"/>
          <w:szCs w:val="24"/>
        </w:rPr>
        <w:t>enja autohtonih i homogenih šumskih površina.</w:t>
      </w:r>
    </w:p>
    <w:p w:rsidR="001125B7" w:rsidRPr="001125B7" w:rsidRDefault="001125B7" w:rsidP="001125B7">
      <w:pPr>
        <w:autoSpaceDE w:val="0"/>
        <w:autoSpaceDN w:val="0"/>
        <w:adjustRightInd w:val="0"/>
        <w:spacing w:before="60" w:after="60" w:line="269" w:lineRule="auto"/>
        <w:rPr>
          <w:rFonts w:ascii="Arial Narrow" w:hAnsi="Arial Narrow"/>
          <w:color w:val="0070C0"/>
          <w:sz w:val="24"/>
          <w:szCs w:val="24"/>
        </w:rPr>
      </w:pPr>
      <w:r w:rsidRPr="001125B7">
        <w:rPr>
          <w:rFonts w:ascii="Arial Narrow" w:hAnsi="Arial Narrow"/>
          <w:color w:val="0070C0"/>
          <w:sz w:val="24"/>
          <w:szCs w:val="24"/>
        </w:rPr>
        <w:t>(3) Površine rekreacijske namjene određene ovim planom prikazane su na kartografsk</w:t>
      </w:r>
      <w:r>
        <w:rPr>
          <w:rFonts w:ascii="Arial Narrow" w:hAnsi="Arial Narrow"/>
          <w:color w:val="0070C0"/>
          <w:sz w:val="24"/>
          <w:szCs w:val="24"/>
        </w:rPr>
        <w:t xml:space="preserve">im prikazima 1. Korištenje i namjena površina u mjerilu 1:25000 </w:t>
      </w:r>
      <w:r w:rsidRPr="00E0290D">
        <w:rPr>
          <w:rFonts w:ascii="Arial Narrow" w:hAnsi="Arial Narrow" w:cs="Arial"/>
          <w:color w:val="0070C0"/>
          <w:sz w:val="24"/>
          <w:szCs w:val="24"/>
        </w:rPr>
        <w:t>4.</w:t>
      </w:r>
      <w:r>
        <w:rPr>
          <w:rFonts w:ascii="Arial Narrow" w:hAnsi="Arial Narrow" w:cs="Arial"/>
          <w:color w:val="0070C0"/>
          <w:sz w:val="24"/>
          <w:szCs w:val="24"/>
        </w:rPr>
        <w:t xml:space="preserve"> list </w:t>
      </w:r>
      <w:r w:rsidRPr="00E0290D">
        <w:rPr>
          <w:rFonts w:ascii="Arial Narrow" w:hAnsi="Arial Narrow" w:cs="Arial"/>
          <w:color w:val="0070C0"/>
          <w:sz w:val="24"/>
          <w:szCs w:val="24"/>
        </w:rPr>
        <w:t>1</w:t>
      </w:r>
      <w:r w:rsidR="00B93D8E">
        <w:rPr>
          <w:rFonts w:ascii="Arial Narrow" w:hAnsi="Arial Narrow" w:cs="Arial"/>
          <w:color w:val="0070C0"/>
          <w:sz w:val="24"/>
          <w:szCs w:val="24"/>
        </w:rPr>
        <w:t>.</w:t>
      </w:r>
      <w:r>
        <w:rPr>
          <w:rFonts w:ascii="Arial Narrow" w:hAnsi="Arial Narrow" w:cs="Arial"/>
          <w:color w:val="0070C0"/>
          <w:sz w:val="24"/>
          <w:szCs w:val="24"/>
        </w:rPr>
        <w:t xml:space="preserve"> </w:t>
      </w:r>
      <w:r w:rsidRPr="00E0290D">
        <w:rPr>
          <w:rFonts w:ascii="Arial Narrow" w:hAnsi="Arial Narrow" w:cs="Arial"/>
          <w:color w:val="0070C0"/>
          <w:sz w:val="24"/>
          <w:szCs w:val="24"/>
        </w:rPr>
        <w:t>Građevinska područja</w:t>
      </w:r>
      <w:r>
        <w:rPr>
          <w:rFonts w:ascii="Arial Narrow" w:hAnsi="Arial Narrow" w:cs="Arial"/>
          <w:color w:val="0070C0"/>
          <w:sz w:val="24"/>
          <w:szCs w:val="24"/>
        </w:rPr>
        <w:t xml:space="preserve"> naselja -POVLJANA</w:t>
      </w:r>
      <w:r w:rsidRPr="00E0290D">
        <w:rPr>
          <w:rFonts w:ascii="Arial Narrow" w:hAnsi="Arial Narrow" w:cs="Arial"/>
          <w:color w:val="0070C0"/>
          <w:sz w:val="24"/>
          <w:szCs w:val="24"/>
        </w:rPr>
        <w:t xml:space="preserve"> u mjerilu 1:5000</w:t>
      </w:r>
    </w:p>
    <w:p w:rsidR="00861ECB" w:rsidRPr="000453A5" w:rsidRDefault="00861ECB" w:rsidP="000453A5">
      <w:pPr>
        <w:spacing w:before="60" w:after="60" w:line="269" w:lineRule="auto"/>
        <w:jc w:val="both"/>
        <w:rPr>
          <w:rFonts w:ascii="Arial Narrow" w:hAnsi="Arial Narrow" w:cs="Arial"/>
          <w:b/>
          <w:sz w:val="24"/>
          <w:szCs w:val="24"/>
        </w:rPr>
      </w:pPr>
    </w:p>
    <w:p w:rsidR="00BB3C56" w:rsidRPr="000453A5" w:rsidRDefault="00BB3C56"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2.3.2.4</w:t>
      </w:r>
      <w:r w:rsidR="00861ECB" w:rsidRPr="000453A5">
        <w:rPr>
          <w:rFonts w:ascii="Arial Narrow" w:hAnsi="Arial Narrow" w:cs="Arial"/>
          <w:b/>
          <w:sz w:val="24"/>
          <w:szCs w:val="24"/>
        </w:rPr>
        <w:t xml:space="preserve">. </w:t>
      </w:r>
      <w:r w:rsidRPr="000453A5">
        <w:rPr>
          <w:rFonts w:ascii="Arial Narrow" w:hAnsi="Arial Narrow" w:cs="Arial"/>
          <w:b/>
          <w:sz w:val="24"/>
          <w:szCs w:val="24"/>
        </w:rPr>
        <w:t>Površine uzgajališta - (akvakultura) - H</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58.</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BB3C56" w:rsidRPr="000453A5">
        <w:rPr>
          <w:rFonts w:ascii="Arial Narrow" w:hAnsi="Arial Narrow" w:cs="Arial"/>
          <w:sz w:val="24"/>
          <w:szCs w:val="24"/>
        </w:rPr>
        <w:t xml:space="preserve">Na dijelovima morskog akvatorija Općine Povljana moguće je ostvariti uvjete za uzgoj ribe i školjaka. </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lastRenderedPageBreak/>
        <w:t xml:space="preserve">(2) </w:t>
      </w:r>
      <w:r w:rsidR="00BB3C56" w:rsidRPr="000453A5">
        <w:rPr>
          <w:rFonts w:ascii="Arial Narrow" w:hAnsi="Arial Narrow" w:cs="Arial"/>
          <w:sz w:val="24"/>
          <w:szCs w:val="24"/>
        </w:rPr>
        <w:t xml:space="preserve">Prostornim planom </w:t>
      </w:r>
      <w:r w:rsidR="009B2EAB" w:rsidRPr="000453A5">
        <w:rPr>
          <w:rFonts w:ascii="Arial Narrow" w:hAnsi="Arial Narrow" w:cs="Arial"/>
          <w:sz w:val="24"/>
          <w:szCs w:val="24"/>
        </w:rPr>
        <w:t>Ž</w:t>
      </w:r>
      <w:r w:rsidR="00BB3C56" w:rsidRPr="000453A5">
        <w:rPr>
          <w:rFonts w:ascii="Arial Narrow" w:hAnsi="Arial Narrow" w:cs="Arial"/>
          <w:sz w:val="24"/>
          <w:szCs w:val="24"/>
        </w:rPr>
        <w:t>upanije utvrđene su lokacije marikulture visokog prioriteta s mogućnošću obavljanja i drugih djelatnosti (</w:t>
      </w:r>
      <w:r w:rsidR="00BB3C56" w:rsidRPr="00B93D8E">
        <w:rPr>
          <w:rFonts w:ascii="Arial Narrow" w:hAnsi="Arial Narrow" w:cs="Arial"/>
          <w:strike/>
          <w:color w:val="FF0000"/>
          <w:sz w:val="24"/>
          <w:szCs w:val="24"/>
        </w:rPr>
        <w:t>Z2</w:t>
      </w:r>
      <w:r w:rsidR="00B93D8E">
        <w:rPr>
          <w:rFonts w:ascii="Arial Narrow" w:hAnsi="Arial Narrow" w:cs="Arial"/>
          <w:strike/>
          <w:color w:val="FF0000"/>
          <w:sz w:val="24"/>
          <w:szCs w:val="24"/>
        </w:rPr>
        <w:t xml:space="preserve"> </w:t>
      </w:r>
      <w:r w:rsidR="00B93D8E">
        <w:rPr>
          <w:rFonts w:ascii="Arial Narrow" w:hAnsi="Arial Narrow" w:cs="Arial"/>
          <w:color w:val="0070C0"/>
          <w:sz w:val="24"/>
          <w:szCs w:val="24"/>
        </w:rPr>
        <w:t>A2</w:t>
      </w:r>
      <w:r w:rsidR="00BB3C56" w:rsidRPr="000453A5">
        <w:rPr>
          <w:rFonts w:ascii="Arial Narrow" w:hAnsi="Arial Narrow" w:cs="Arial"/>
          <w:sz w:val="24"/>
          <w:szCs w:val="24"/>
        </w:rPr>
        <w:t>):</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uzgoj školjki –</w:t>
      </w:r>
      <w:r w:rsidR="009B2EAB" w:rsidRPr="000453A5">
        <w:rPr>
          <w:rFonts w:ascii="Arial Narrow" w:hAnsi="Arial Narrow" w:cs="Arial"/>
          <w:sz w:val="24"/>
          <w:szCs w:val="24"/>
        </w:rPr>
        <w:t xml:space="preserve"> </w:t>
      </w:r>
      <w:r w:rsidRPr="000453A5">
        <w:rPr>
          <w:rFonts w:ascii="Arial Narrow" w:hAnsi="Arial Narrow" w:cs="Arial"/>
          <w:sz w:val="24"/>
          <w:szCs w:val="24"/>
        </w:rPr>
        <w:t>uvala Stara Povljana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uzgoj školjki i ribe –</w:t>
      </w:r>
      <w:r w:rsidR="009B2EAB" w:rsidRPr="000453A5">
        <w:rPr>
          <w:rFonts w:ascii="Arial Narrow" w:hAnsi="Arial Narrow" w:cs="Arial"/>
          <w:sz w:val="24"/>
          <w:szCs w:val="24"/>
        </w:rPr>
        <w:t xml:space="preserve"> </w:t>
      </w:r>
      <w:r w:rsidRPr="000453A5">
        <w:rPr>
          <w:rFonts w:ascii="Arial Narrow" w:hAnsi="Arial Narrow" w:cs="Arial"/>
          <w:sz w:val="24"/>
          <w:szCs w:val="24"/>
        </w:rPr>
        <w:t>uvala Dinjiška.</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BB3C56" w:rsidRPr="000453A5">
        <w:rPr>
          <w:rFonts w:ascii="Arial Narrow" w:hAnsi="Arial Narrow" w:cs="Arial"/>
          <w:sz w:val="24"/>
          <w:szCs w:val="24"/>
        </w:rPr>
        <w:t xml:space="preserve">To se odnosi na zone udaljene min. 1000 m od lokaliteta predviđenih za stambenu i drugu izgradnju, odnosno min 300 m od neizgrađene obale, gdje se može postavljati oprema za uzgoj, pod uvjetom da se time ne opterećuje ekosustav. </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BB3C56" w:rsidRPr="000453A5">
        <w:rPr>
          <w:rFonts w:ascii="Arial Narrow" w:hAnsi="Arial Narrow" w:cs="Arial"/>
          <w:sz w:val="24"/>
          <w:szCs w:val="24"/>
        </w:rPr>
        <w:t>Površina pojedine lokacije iznosi max.10</w:t>
      </w:r>
      <w:r w:rsidR="009B2EAB" w:rsidRPr="000453A5">
        <w:rPr>
          <w:rFonts w:ascii="Arial Narrow" w:hAnsi="Arial Narrow" w:cs="Arial"/>
          <w:sz w:val="24"/>
          <w:szCs w:val="24"/>
        </w:rPr>
        <w:t xml:space="preserve"> </w:t>
      </w:r>
      <w:r w:rsidR="00BB3C56" w:rsidRPr="000453A5">
        <w:rPr>
          <w:rFonts w:ascii="Arial Narrow" w:hAnsi="Arial Narrow" w:cs="Arial"/>
          <w:sz w:val="24"/>
          <w:szCs w:val="24"/>
        </w:rPr>
        <w:t>ha sa minimalnom dubinom mora od 30 m.</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BB3C56" w:rsidRPr="000453A5">
        <w:rPr>
          <w:rFonts w:ascii="Arial Narrow" w:hAnsi="Arial Narrow" w:cs="Arial"/>
          <w:sz w:val="24"/>
          <w:szCs w:val="24"/>
        </w:rPr>
        <w:t>Prilikom izbora lokacija za objekte marikulture moraju se poštivati uvjeti koji eliminiraju mogućnost lociranja ribogojilišta na određenom prostoru, a oni su:</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akvatoriji težih zagađivača (grad, luka, industrija),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nedostatak minimalnih higijenskih uvjeta (vodoopskrba i odvodnja),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nepoželjna hidrodinamika,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eutrofna područja u kojima postoji opasnost od pojave “cvjetanja mora”,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područja intenzivnog brodskog prometa,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posebno zaštićena područja,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zabranjena područja,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područja intenzivnih rekreacijskih aktivnosti,</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područja visokog gospodarskog interesa,</w:t>
      </w:r>
    </w:p>
    <w:p w:rsidR="00BB3C56" w:rsidRPr="000453A5" w:rsidRDefault="00BB3C56" w:rsidP="00043DE3">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područja dubine morskog dna ispod 30 m.</w:t>
      </w:r>
    </w:p>
    <w:p w:rsidR="00BB3C56" w:rsidRPr="000453A5" w:rsidRDefault="00043DE3"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BB3C56" w:rsidRPr="000453A5">
        <w:rPr>
          <w:rFonts w:ascii="Arial Narrow" w:hAnsi="Arial Narrow" w:cs="Arial"/>
          <w:sz w:val="24"/>
          <w:szCs w:val="24"/>
        </w:rPr>
        <w:t>Uzgoj plave ribe nije dopušten.</w:t>
      </w:r>
    </w:p>
    <w:p w:rsidR="00BB3C56" w:rsidRDefault="00BB3C56" w:rsidP="000453A5">
      <w:pPr>
        <w:spacing w:before="60" w:after="60" w:line="269" w:lineRule="auto"/>
        <w:jc w:val="both"/>
        <w:rPr>
          <w:rFonts w:ascii="Arial Narrow" w:hAnsi="Arial Narrow" w:cs="Arial"/>
          <w:sz w:val="24"/>
          <w:szCs w:val="24"/>
        </w:rPr>
      </w:pPr>
    </w:p>
    <w:p w:rsidR="00031DE7" w:rsidRPr="00031DE7" w:rsidRDefault="00031DE7" w:rsidP="00031DE7">
      <w:pPr>
        <w:spacing w:before="60" w:after="60" w:line="269" w:lineRule="auto"/>
        <w:jc w:val="both"/>
        <w:rPr>
          <w:rFonts w:ascii="Arial Narrow" w:hAnsi="Arial Narrow" w:cs="Arial"/>
          <w:b/>
          <w:color w:val="0070C0"/>
          <w:sz w:val="24"/>
          <w:szCs w:val="24"/>
        </w:rPr>
      </w:pPr>
      <w:r w:rsidRPr="00031DE7">
        <w:rPr>
          <w:rFonts w:ascii="Arial Narrow" w:hAnsi="Arial Narrow" w:cs="Arial"/>
          <w:b/>
          <w:color w:val="0070C0"/>
          <w:sz w:val="24"/>
          <w:szCs w:val="24"/>
        </w:rPr>
        <w:t>2.3.2.5. Površine za iskorištavanje mineralnih sirovina (eksploatacijsko polje)</w:t>
      </w:r>
      <w:r w:rsidRPr="00031DE7">
        <w:rPr>
          <w:rFonts w:ascii="Arial Narrow" w:hAnsi="Arial Narrow" w:cs="Arial"/>
          <w:color w:val="0070C0"/>
          <w:sz w:val="24"/>
          <w:szCs w:val="24"/>
        </w:rPr>
        <w:t xml:space="preserve"> - solana - </w:t>
      </w:r>
      <w:r w:rsidRPr="00031DE7">
        <w:rPr>
          <w:rFonts w:ascii="Arial Narrow" w:hAnsi="Arial Narrow" w:cs="Arial"/>
          <w:b/>
          <w:color w:val="0070C0"/>
          <w:sz w:val="24"/>
          <w:szCs w:val="24"/>
        </w:rPr>
        <w:t>E3</w:t>
      </w:r>
    </w:p>
    <w:p w:rsidR="00031DE7" w:rsidRPr="00031DE7" w:rsidRDefault="00031DE7" w:rsidP="00031DE7">
      <w:pPr>
        <w:keepNext/>
        <w:spacing w:before="240" w:after="60" w:line="269" w:lineRule="auto"/>
        <w:jc w:val="center"/>
        <w:rPr>
          <w:rFonts w:ascii="Arial Narrow" w:hAnsi="Arial Narrow" w:cs="Arial"/>
          <w:b/>
          <w:color w:val="0070C0"/>
        </w:rPr>
      </w:pPr>
      <w:r w:rsidRPr="00031DE7">
        <w:rPr>
          <w:rFonts w:ascii="Arial Narrow" w:hAnsi="Arial Narrow" w:cs="Arial"/>
          <w:b/>
          <w:color w:val="0070C0"/>
        </w:rPr>
        <w:t>Članak 58a.</w:t>
      </w:r>
    </w:p>
    <w:p w:rsidR="00031DE7" w:rsidRPr="00031DE7" w:rsidRDefault="00031DE7" w:rsidP="00031DE7">
      <w:pPr>
        <w:spacing w:before="60" w:after="60" w:line="269" w:lineRule="auto"/>
        <w:jc w:val="both"/>
        <w:rPr>
          <w:rFonts w:ascii="Arial Narrow" w:hAnsi="Arial Narrow" w:cs="Arial"/>
          <w:color w:val="0070C0"/>
          <w:sz w:val="24"/>
          <w:szCs w:val="24"/>
        </w:rPr>
      </w:pPr>
      <w:r w:rsidRPr="00031DE7">
        <w:rPr>
          <w:rFonts w:ascii="Arial Narrow" w:hAnsi="Arial Narrow" w:cs="Arial"/>
          <w:color w:val="0070C0"/>
          <w:sz w:val="24"/>
          <w:szCs w:val="24"/>
        </w:rPr>
        <w:t>(1) Planom određena zona za iskorištavanje mineralnih sirovina je površina unutar koje je moguća eksploatacija mineralne sirovine (morske soli) u skladu s koncesijskim odobrenjem.</w:t>
      </w:r>
    </w:p>
    <w:p w:rsidR="00031DE7" w:rsidRPr="00031DE7" w:rsidRDefault="00031DE7" w:rsidP="00031DE7">
      <w:pPr>
        <w:spacing w:before="60" w:after="60" w:line="269" w:lineRule="auto"/>
        <w:jc w:val="both"/>
        <w:rPr>
          <w:rFonts w:ascii="Arial Narrow" w:hAnsi="Arial Narrow" w:cs="Arial"/>
          <w:color w:val="0070C0"/>
          <w:spacing w:val="-4"/>
          <w:sz w:val="24"/>
          <w:szCs w:val="24"/>
        </w:rPr>
      </w:pPr>
      <w:r w:rsidRPr="00031DE7">
        <w:rPr>
          <w:rFonts w:ascii="Arial Narrow" w:hAnsi="Arial Narrow" w:cs="Arial"/>
          <w:color w:val="0070C0"/>
          <w:spacing w:val="-4"/>
          <w:sz w:val="24"/>
          <w:szCs w:val="24"/>
        </w:rPr>
        <w:t>(2) Površina za iskorištavanje mineralnih sirovina unutar Općine Povljana je sastavni dio Solane Dinjiška.</w:t>
      </w:r>
    </w:p>
    <w:p w:rsidR="00031DE7" w:rsidRPr="00F158F8" w:rsidRDefault="00031DE7" w:rsidP="000453A5">
      <w:pPr>
        <w:spacing w:before="60" w:after="60" w:line="269" w:lineRule="auto"/>
        <w:jc w:val="both"/>
        <w:rPr>
          <w:rFonts w:ascii="Arial Narrow" w:hAnsi="Arial Narrow" w:cs="Arial"/>
          <w:b/>
          <w:color w:val="0070C0"/>
          <w:sz w:val="24"/>
          <w:szCs w:val="24"/>
        </w:rPr>
      </w:pPr>
    </w:p>
    <w:p w:rsidR="005D7A98" w:rsidRDefault="005D7A98" w:rsidP="000453A5">
      <w:pPr>
        <w:spacing w:before="60" w:after="60" w:line="269" w:lineRule="auto"/>
        <w:jc w:val="both"/>
        <w:rPr>
          <w:rFonts w:ascii="Arial Narrow" w:hAnsi="Arial Narrow" w:cs="Arial"/>
          <w:b/>
          <w:color w:val="0070C0"/>
          <w:sz w:val="24"/>
          <w:szCs w:val="24"/>
        </w:rPr>
      </w:pPr>
      <w:r w:rsidRPr="00F158F8">
        <w:rPr>
          <w:rFonts w:ascii="Arial Narrow" w:hAnsi="Arial Narrow" w:cs="Arial"/>
          <w:b/>
          <w:color w:val="0070C0"/>
          <w:sz w:val="24"/>
          <w:szCs w:val="24"/>
        </w:rPr>
        <w:t xml:space="preserve">2.3.2.6. </w:t>
      </w:r>
      <w:r w:rsidR="00F158F8">
        <w:rPr>
          <w:rFonts w:ascii="Arial Narrow" w:hAnsi="Arial Narrow" w:cs="Arial"/>
          <w:b/>
          <w:color w:val="0070C0"/>
          <w:sz w:val="24"/>
          <w:szCs w:val="24"/>
        </w:rPr>
        <w:t>Infrastrukturni sustavi - p</w:t>
      </w:r>
      <w:r w:rsidR="00F158F8" w:rsidRPr="00F158F8">
        <w:rPr>
          <w:rFonts w:ascii="Arial Narrow" w:hAnsi="Arial Narrow" w:cs="Arial"/>
          <w:b/>
          <w:color w:val="0070C0"/>
          <w:sz w:val="24"/>
          <w:szCs w:val="24"/>
        </w:rPr>
        <w:t>ovršin</w:t>
      </w:r>
      <w:r w:rsidR="00F158F8">
        <w:rPr>
          <w:rFonts w:ascii="Arial Narrow" w:hAnsi="Arial Narrow" w:cs="Arial"/>
          <w:b/>
          <w:color w:val="0070C0"/>
          <w:sz w:val="24"/>
          <w:szCs w:val="24"/>
        </w:rPr>
        <w:t>a</w:t>
      </w:r>
      <w:r w:rsidR="00F158F8" w:rsidRPr="00F158F8">
        <w:rPr>
          <w:rFonts w:ascii="Arial Narrow" w:hAnsi="Arial Narrow" w:cs="Arial"/>
          <w:b/>
          <w:color w:val="0070C0"/>
          <w:sz w:val="24"/>
          <w:szCs w:val="24"/>
        </w:rPr>
        <w:t xml:space="preserve"> za gradnju solarnih elektrana</w:t>
      </w:r>
      <w:r w:rsidR="00CC404B">
        <w:rPr>
          <w:rFonts w:ascii="Arial Narrow" w:hAnsi="Arial Narrow" w:cs="Arial"/>
          <w:b/>
          <w:color w:val="0070C0"/>
          <w:sz w:val="24"/>
          <w:szCs w:val="24"/>
        </w:rPr>
        <w:t xml:space="preserve"> - SE</w:t>
      </w:r>
    </w:p>
    <w:p w:rsidR="00F158F8" w:rsidRPr="00031DE7" w:rsidRDefault="00F158F8" w:rsidP="00F158F8">
      <w:pPr>
        <w:keepNext/>
        <w:spacing w:before="240" w:after="60" w:line="269" w:lineRule="auto"/>
        <w:jc w:val="center"/>
        <w:rPr>
          <w:rFonts w:ascii="Arial Narrow" w:hAnsi="Arial Narrow" w:cs="Arial"/>
          <w:b/>
          <w:color w:val="0070C0"/>
        </w:rPr>
      </w:pPr>
      <w:r w:rsidRPr="00031DE7">
        <w:rPr>
          <w:rFonts w:ascii="Arial Narrow" w:hAnsi="Arial Narrow" w:cs="Arial"/>
          <w:b/>
          <w:color w:val="0070C0"/>
        </w:rPr>
        <w:t>Članak 58</w:t>
      </w:r>
      <w:r>
        <w:rPr>
          <w:rFonts w:ascii="Arial Narrow" w:hAnsi="Arial Narrow" w:cs="Arial"/>
          <w:b/>
          <w:color w:val="0070C0"/>
        </w:rPr>
        <w:t>b</w:t>
      </w:r>
      <w:r w:rsidRPr="00031DE7">
        <w:rPr>
          <w:rFonts w:ascii="Arial Narrow" w:hAnsi="Arial Narrow" w:cs="Arial"/>
          <w:b/>
          <w:color w:val="0070C0"/>
        </w:rPr>
        <w:t>.</w:t>
      </w:r>
    </w:p>
    <w:p w:rsidR="00F158F8" w:rsidRPr="00CC404B" w:rsidRDefault="00F158F8" w:rsidP="00F158F8">
      <w:pPr>
        <w:spacing w:before="60" w:after="60" w:line="269" w:lineRule="auto"/>
        <w:jc w:val="both"/>
        <w:rPr>
          <w:rFonts w:ascii="Arial Narrow" w:hAnsi="Arial Narrow" w:cs="Arial"/>
          <w:color w:val="0070C0"/>
          <w:sz w:val="24"/>
          <w:szCs w:val="24"/>
        </w:rPr>
      </w:pPr>
      <w:r w:rsidRPr="00CC404B">
        <w:rPr>
          <w:rFonts w:ascii="Arial Narrow" w:hAnsi="Arial Narrow" w:cs="Arial"/>
          <w:color w:val="0070C0"/>
          <w:sz w:val="24"/>
          <w:szCs w:val="24"/>
        </w:rPr>
        <w:t xml:space="preserve">(1) Planom određena </w:t>
      </w:r>
      <w:r w:rsidR="003373C7">
        <w:rPr>
          <w:rFonts w:ascii="Arial Narrow" w:hAnsi="Arial Narrow" w:cs="Arial"/>
          <w:color w:val="0070C0"/>
          <w:sz w:val="24"/>
          <w:szCs w:val="24"/>
        </w:rPr>
        <w:t xml:space="preserve">površina infrastrukturnih sustava SE </w:t>
      </w:r>
      <w:r w:rsidRPr="00CC404B">
        <w:rPr>
          <w:rFonts w:ascii="Arial Narrow" w:hAnsi="Arial Narrow" w:cs="Arial"/>
          <w:color w:val="0070C0"/>
          <w:sz w:val="24"/>
          <w:szCs w:val="24"/>
        </w:rPr>
        <w:t xml:space="preserve">za iskorištavanje </w:t>
      </w:r>
      <w:r w:rsidR="00CC404B" w:rsidRPr="00CC404B">
        <w:rPr>
          <w:rFonts w:ascii="Arial Narrow" w:hAnsi="Arial Narrow" w:cs="Arial"/>
          <w:color w:val="0070C0"/>
          <w:sz w:val="24"/>
          <w:szCs w:val="24"/>
        </w:rPr>
        <w:t xml:space="preserve">obnovljivih izvora energije - energije sunca </w:t>
      </w:r>
      <w:r w:rsidRPr="00CC404B">
        <w:rPr>
          <w:rFonts w:ascii="Arial Narrow" w:hAnsi="Arial Narrow" w:cs="Arial"/>
          <w:color w:val="0070C0"/>
          <w:sz w:val="24"/>
          <w:szCs w:val="24"/>
        </w:rPr>
        <w:t xml:space="preserve">je površina unutar koje je moguća </w:t>
      </w:r>
      <w:r w:rsidR="00CC404B" w:rsidRPr="00CC404B">
        <w:rPr>
          <w:rFonts w:ascii="Arial Narrow" w:hAnsi="Arial Narrow" w:cs="Arial"/>
          <w:color w:val="0070C0"/>
          <w:sz w:val="24"/>
          <w:szCs w:val="24"/>
        </w:rPr>
        <w:t>gradnja isključivo solarnih elektrana kao samostalnih građevina</w:t>
      </w:r>
      <w:r w:rsidRPr="00CC404B">
        <w:rPr>
          <w:rFonts w:ascii="Arial Narrow" w:hAnsi="Arial Narrow" w:cs="Arial"/>
          <w:color w:val="0070C0"/>
          <w:sz w:val="24"/>
          <w:szCs w:val="24"/>
        </w:rPr>
        <w:t>.</w:t>
      </w:r>
    </w:p>
    <w:p w:rsidR="00F158F8" w:rsidRPr="00031DE7" w:rsidRDefault="00F158F8" w:rsidP="00F158F8">
      <w:pPr>
        <w:spacing w:before="60" w:after="60" w:line="269" w:lineRule="auto"/>
        <w:jc w:val="both"/>
        <w:rPr>
          <w:rFonts w:ascii="Arial Narrow" w:hAnsi="Arial Narrow" w:cs="Arial"/>
          <w:color w:val="0070C0"/>
          <w:spacing w:val="-4"/>
          <w:sz w:val="24"/>
          <w:szCs w:val="24"/>
        </w:rPr>
      </w:pPr>
      <w:r w:rsidRPr="00CC404B">
        <w:rPr>
          <w:rFonts w:ascii="Arial Narrow" w:hAnsi="Arial Narrow" w:cs="Arial"/>
          <w:color w:val="0070C0"/>
          <w:spacing w:val="-4"/>
          <w:sz w:val="24"/>
          <w:szCs w:val="24"/>
        </w:rPr>
        <w:t xml:space="preserve">(2) Detaljni uvjeti </w:t>
      </w:r>
      <w:r w:rsidR="00CC404B" w:rsidRPr="00CC404B">
        <w:rPr>
          <w:rFonts w:ascii="Arial Narrow" w:hAnsi="Arial Narrow" w:cs="Arial"/>
          <w:color w:val="0070C0"/>
          <w:spacing w:val="-4"/>
          <w:sz w:val="24"/>
          <w:szCs w:val="24"/>
        </w:rPr>
        <w:t>gradnje solarnih elektrana unutar površine infrastrukturnih sustava SE</w:t>
      </w:r>
      <w:r w:rsidR="00CC404B">
        <w:rPr>
          <w:rFonts w:ascii="Arial Narrow" w:hAnsi="Arial Narrow" w:cs="Arial"/>
          <w:color w:val="0070C0"/>
          <w:spacing w:val="-4"/>
          <w:sz w:val="24"/>
          <w:szCs w:val="24"/>
        </w:rPr>
        <w:t xml:space="preserve"> određeni su u članku 81.a ovog Plana.</w:t>
      </w:r>
    </w:p>
    <w:p w:rsidR="00031DE7" w:rsidRDefault="00031DE7" w:rsidP="000453A5">
      <w:pPr>
        <w:spacing w:before="60" w:after="60" w:line="269" w:lineRule="auto"/>
        <w:jc w:val="both"/>
        <w:rPr>
          <w:rFonts w:ascii="Arial Narrow" w:hAnsi="Arial Narrow" w:cs="Arial"/>
          <w:sz w:val="24"/>
          <w:szCs w:val="24"/>
        </w:rPr>
      </w:pPr>
    </w:p>
    <w:p w:rsidR="00BB3C56" w:rsidRPr="000453A5" w:rsidRDefault="00BB3C56" w:rsidP="000453A5">
      <w:pPr>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3.</w:t>
      </w:r>
      <w:r w:rsidRPr="000453A5">
        <w:rPr>
          <w:rFonts w:ascii="Arial Narrow" w:hAnsi="Arial Narrow" w:cs="Arial"/>
          <w:b/>
          <w:sz w:val="24"/>
          <w:szCs w:val="24"/>
        </w:rPr>
        <w:tab/>
        <w:t xml:space="preserve">UVJETI SMJEŠTAJA GOSPODARSKIH DJELATNOSTI </w:t>
      </w:r>
    </w:p>
    <w:p w:rsidR="00BB3C56" w:rsidRPr="000453A5" w:rsidRDefault="00BB3C56" w:rsidP="00043DE3">
      <w:pPr>
        <w:tabs>
          <w:tab w:val="left" w:pos="567"/>
        </w:tabs>
        <w:spacing w:before="240" w:after="60" w:line="269" w:lineRule="auto"/>
        <w:jc w:val="both"/>
        <w:rPr>
          <w:rFonts w:ascii="Arial Narrow" w:hAnsi="Arial Narrow" w:cs="Arial"/>
          <w:b/>
          <w:sz w:val="24"/>
          <w:szCs w:val="24"/>
        </w:rPr>
      </w:pPr>
      <w:r w:rsidRPr="000453A5">
        <w:rPr>
          <w:rFonts w:ascii="Arial Narrow" w:hAnsi="Arial Narrow" w:cs="Arial"/>
          <w:b/>
          <w:sz w:val="24"/>
          <w:szCs w:val="24"/>
        </w:rPr>
        <w:t>3.1.</w:t>
      </w:r>
      <w:r w:rsidRPr="000453A5">
        <w:rPr>
          <w:rFonts w:ascii="Arial Narrow" w:hAnsi="Arial Narrow" w:cs="Arial"/>
          <w:b/>
          <w:sz w:val="24"/>
          <w:szCs w:val="24"/>
        </w:rPr>
        <w:tab/>
        <w:t>Gospodarske djelatnosti unutar građevinskog područja naselja</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lastRenderedPageBreak/>
        <w:t>Članak 59.</w:t>
      </w:r>
    </w:p>
    <w:p w:rsidR="00BB3C56" w:rsidRPr="000453A5" w:rsidRDefault="00BB3C5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 xml:space="preserve">Uvjeti građenja gospodarskih djelatnosti unutar </w:t>
      </w:r>
      <w:r w:rsidRPr="00E93EFB">
        <w:rPr>
          <w:rFonts w:ascii="Arial Narrow" w:hAnsi="Arial Narrow" w:cs="Arial"/>
          <w:strike/>
          <w:color w:val="FF0000"/>
          <w:sz w:val="24"/>
          <w:szCs w:val="24"/>
        </w:rPr>
        <w:t xml:space="preserve">GP naselja i unutar izdvojenog GP </w:t>
      </w:r>
      <w:r w:rsidR="00E93EFB">
        <w:rPr>
          <w:rFonts w:ascii="Arial Narrow" w:hAnsi="Arial Narrow" w:cs="Arial"/>
          <w:color w:val="0070C0"/>
          <w:sz w:val="24"/>
          <w:szCs w:val="24"/>
        </w:rPr>
        <w:t xml:space="preserve">građevinskog područja </w:t>
      </w:r>
      <w:r w:rsidRPr="000453A5">
        <w:rPr>
          <w:rFonts w:ascii="Arial Narrow" w:hAnsi="Arial Narrow" w:cs="Arial"/>
          <w:sz w:val="24"/>
          <w:szCs w:val="24"/>
        </w:rPr>
        <w:t xml:space="preserve">naselja </w:t>
      </w:r>
      <w:r w:rsidR="00DA005F" w:rsidRPr="000453A5">
        <w:rPr>
          <w:rFonts w:ascii="Arial Narrow" w:hAnsi="Arial Narrow" w:cs="Arial"/>
          <w:sz w:val="24"/>
          <w:szCs w:val="24"/>
        </w:rPr>
        <w:t>određeni su u točki 2.2. ovih O</w:t>
      </w:r>
      <w:r w:rsidRPr="000453A5">
        <w:rPr>
          <w:rFonts w:ascii="Arial Narrow" w:hAnsi="Arial Narrow" w:cs="Arial"/>
          <w:sz w:val="24"/>
          <w:szCs w:val="24"/>
        </w:rPr>
        <w:t>dredbi.</w:t>
      </w:r>
    </w:p>
    <w:p w:rsidR="00BB3C56" w:rsidRPr="000453A5" w:rsidRDefault="00BB3C56" w:rsidP="000453A5">
      <w:pPr>
        <w:spacing w:before="60" w:after="60" w:line="269" w:lineRule="auto"/>
        <w:jc w:val="both"/>
        <w:rPr>
          <w:rFonts w:ascii="Arial Narrow" w:hAnsi="Arial Narrow" w:cs="Arial"/>
          <w:b/>
          <w:sz w:val="24"/>
          <w:szCs w:val="24"/>
        </w:rPr>
      </w:pPr>
    </w:p>
    <w:p w:rsidR="00BB3C56" w:rsidRPr="000453A5" w:rsidRDefault="00BB3C56" w:rsidP="000453A5">
      <w:pPr>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3.2.</w:t>
      </w:r>
      <w:r w:rsidRPr="000453A5">
        <w:rPr>
          <w:rFonts w:ascii="Arial Narrow" w:hAnsi="Arial Narrow" w:cs="Arial"/>
          <w:b/>
          <w:sz w:val="24"/>
          <w:szCs w:val="24"/>
        </w:rPr>
        <w:tab/>
        <w:t>Gospodarske djelatnosti unutar građevinskog područja izvan naselja</w:t>
      </w:r>
    </w:p>
    <w:p w:rsidR="00BB3C56" w:rsidRPr="000453A5" w:rsidRDefault="00BB3C56" w:rsidP="00EB3C40">
      <w:pPr>
        <w:spacing w:before="240" w:after="60" w:line="269" w:lineRule="auto"/>
        <w:jc w:val="both"/>
        <w:rPr>
          <w:rFonts w:ascii="Arial Narrow" w:hAnsi="Arial Narrow" w:cs="Arial"/>
          <w:b/>
          <w:sz w:val="24"/>
          <w:szCs w:val="24"/>
        </w:rPr>
      </w:pPr>
      <w:r w:rsidRPr="000453A5">
        <w:rPr>
          <w:rFonts w:ascii="Arial Narrow" w:hAnsi="Arial Narrow" w:cs="Arial"/>
          <w:b/>
          <w:sz w:val="24"/>
          <w:szCs w:val="24"/>
        </w:rPr>
        <w:t>3.2.1.</w:t>
      </w:r>
      <w:r w:rsidRPr="000453A5">
        <w:rPr>
          <w:rFonts w:ascii="Arial Narrow" w:hAnsi="Arial Narrow" w:cs="Arial"/>
          <w:b/>
          <w:sz w:val="24"/>
          <w:szCs w:val="24"/>
        </w:rPr>
        <w:tab/>
        <w:t>Poslovna namjena (K)</w:t>
      </w:r>
    </w:p>
    <w:p w:rsidR="00BB3C56" w:rsidRPr="000453A5" w:rsidRDefault="00BB3C56" w:rsidP="001C0254">
      <w:pPr>
        <w:keepNext/>
        <w:spacing w:before="240" w:after="60" w:line="269" w:lineRule="auto"/>
        <w:jc w:val="center"/>
        <w:rPr>
          <w:rFonts w:ascii="Arial Narrow" w:hAnsi="Arial Narrow" w:cs="Arial"/>
          <w:b/>
        </w:rPr>
      </w:pPr>
      <w:r w:rsidRPr="000453A5">
        <w:rPr>
          <w:rFonts w:ascii="Arial Narrow" w:hAnsi="Arial Narrow" w:cs="Arial"/>
          <w:b/>
        </w:rPr>
        <w:t>Članak  60.</w:t>
      </w:r>
    </w:p>
    <w:p w:rsidR="00BB3C56" w:rsidRPr="000453A5" w:rsidRDefault="00BB3C56"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Uvjeti uređenja i gradnje pos</w:t>
      </w:r>
      <w:r w:rsidR="00BA0675">
        <w:rPr>
          <w:rFonts w:ascii="Arial Narrow" w:hAnsi="Arial Narrow" w:cs="Arial"/>
          <w:sz w:val="24"/>
          <w:szCs w:val="24"/>
        </w:rPr>
        <w:t xml:space="preserve">lovnih, uslužnih, trgovačkih i </w:t>
      </w:r>
      <w:r w:rsidRPr="000453A5">
        <w:rPr>
          <w:rFonts w:ascii="Arial Narrow" w:hAnsi="Arial Narrow" w:cs="Arial"/>
          <w:sz w:val="24"/>
          <w:szCs w:val="24"/>
        </w:rPr>
        <w:t>komunalno servisnih površina unutar zone poslovne namjene (K)</w:t>
      </w:r>
    </w:p>
    <w:p w:rsidR="00BB3C56"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minimalna površina parcele</w:t>
      </w:r>
      <w:r w:rsidR="00BA0675">
        <w:rPr>
          <w:rFonts w:ascii="Arial Narrow" w:hAnsi="Arial Narrow" w:cs="Arial"/>
          <w:sz w:val="24"/>
          <w:szCs w:val="24"/>
        </w:rPr>
        <w:t xml:space="preserve"> iznosi</w:t>
      </w:r>
      <w:r w:rsidRPr="000453A5">
        <w:rPr>
          <w:rFonts w:ascii="Arial Narrow" w:hAnsi="Arial Narrow" w:cs="Arial"/>
          <w:sz w:val="24"/>
          <w:szCs w:val="24"/>
        </w:rPr>
        <w:t xml:space="preserve"> </w:t>
      </w:r>
      <w:r w:rsidR="00537A57" w:rsidRPr="00BA0675">
        <w:rPr>
          <w:rFonts w:ascii="Arial Narrow" w:hAnsi="Arial Narrow" w:cs="Arial"/>
          <w:sz w:val="24"/>
          <w:szCs w:val="24"/>
        </w:rPr>
        <w:t>600</w:t>
      </w:r>
      <w:r w:rsidR="00537A57">
        <w:rPr>
          <w:rFonts w:ascii="Arial Narrow" w:hAnsi="Arial Narrow" w:cs="Arial"/>
          <w:sz w:val="24"/>
          <w:szCs w:val="24"/>
        </w:rPr>
        <w:t xml:space="preserve"> </w:t>
      </w:r>
      <w:r w:rsidRPr="000453A5">
        <w:rPr>
          <w:rFonts w:ascii="Arial Narrow" w:hAnsi="Arial Narrow" w:cs="Arial"/>
          <w:sz w:val="24"/>
          <w:szCs w:val="24"/>
        </w:rPr>
        <w:t>m</w:t>
      </w:r>
      <w:r w:rsidRPr="00537A57">
        <w:rPr>
          <w:rFonts w:ascii="Arial Narrow" w:hAnsi="Arial Narrow" w:cs="Arial"/>
          <w:sz w:val="24"/>
          <w:szCs w:val="24"/>
          <w:vertAlign w:val="superscript"/>
        </w:rPr>
        <w:t>2</w:t>
      </w:r>
      <w:r w:rsidRPr="000453A5">
        <w:rPr>
          <w:rFonts w:ascii="Arial Narrow" w:hAnsi="Arial Narrow" w:cs="Arial"/>
          <w:sz w:val="24"/>
          <w:szCs w:val="24"/>
        </w:rPr>
        <w:t>;</w:t>
      </w:r>
    </w:p>
    <w:p w:rsidR="000F565E" w:rsidRDefault="000F565E" w:rsidP="00EB3C40">
      <w:pPr>
        <w:tabs>
          <w:tab w:val="left" w:pos="567"/>
        </w:tabs>
        <w:spacing w:before="60" w:after="60" w:line="269" w:lineRule="auto"/>
        <w:ind w:left="567" w:hanging="567"/>
        <w:jc w:val="both"/>
        <w:rPr>
          <w:rFonts w:ascii="Arial Narrow" w:hAnsi="Arial Narrow" w:cs="Arial"/>
          <w:sz w:val="24"/>
          <w:szCs w:val="24"/>
        </w:rPr>
      </w:pPr>
      <w:r>
        <w:rPr>
          <w:rFonts w:ascii="Arial Narrow" w:hAnsi="Arial Narrow" w:cs="Arial"/>
          <w:color w:val="0070C0"/>
          <w:sz w:val="24"/>
          <w:szCs w:val="24"/>
        </w:rPr>
        <w:t>-</w:t>
      </w:r>
      <w:r>
        <w:rPr>
          <w:rFonts w:ascii="Arial Narrow" w:hAnsi="Arial Narrow" w:cs="Arial"/>
          <w:color w:val="0070C0"/>
          <w:sz w:val="24"/>
          <w:szCs w:val="24"/>
        </w:rPr>
        <w:tab/>
        <w:t>najmanji</w:t>
      </w:r>
      <w:r w:rsidRPr="00F15584">
        <w:rPr>
          <w:rFonts w:ascii="Arial Narrow" w:hAnsi="Arial Narrow" w:cs="Arial"/>
          <w:color w:val="0070C0"/>
          <w:sz w:val="24"/>
          <w:szCs w:val="24"/>
        </w:rPr>
        <w:t xml:space="preserve"> dozvoljeni koeficijent izgrađenosti građevne čestice (k</w:t>
      </w:r>
      <w:r w:rsidRPr="00E32B78">
        <w:rPr>
          <w:rFonts w:ascii="Arial Narrow" w:hAnsi="Arial Narrow" w:cs="Arial"/>
          <w:color w:val="0070C0"/>
          <w:sz w:val="24"/>
          <w:szCs w:val="24"/>
        </w:rPr>
        <w:t>ig</w:t>
      </w:r>
      <w:r>
        <w:rPr>
          <w:rFonts w:ascii="Arial Narrow" w:hAnsi="Arial Narrow" w:cs="Arial"/>
          <w:color w:val="0070C0"/>
          <w:sz w:val="24"/>
          <w:szCs w:val="24"/>
        </w:rPr>
        <w:t>) je 0,1</w:t>
      </w:r>
      <w:r w:rsidRPr="00F15584">
        <w:rPr>
          <w:rFonts w:ascii="Arial Narrow" w:hAnsi="Arial Narrow" w:cs="Arial"/>
          <w:color w:val="0070C0"/>
          <w:sz w:val="24"/>
          <w:szCs w:val="24"/>
        </w:rPr>
        <w:t>0</w:t>
      </w:r>
      <w:r>
        <w:rPr>
          <w:rFonts w:ascii="Arial Narrow" w:hAnsi="Arial Narrow" w:cs="Arial"/>
          <w:color w:val="0070C0"/>
          <w:sz w:val="24"/>
          <w:szCs w:val="24"/>
        </w:rPr>
        <w:t>,</w:t>
      </w:r>
    </w:p>
    <w:p w:rsidR="000F565E" w:rsidRPr="00ED5F0F" w:rsidRDefault="000F565E" w:rsidP="00741B2C">
      <w:pPr>
        <w:numPr>
          <w:ilvl w:val="0"/>
          <w:numId w:val="18"/>
        </w:numPr>
        <w:tabs>
          <w:tab w:val="left" w:pos="567"/>
        </w:tabs>
        <w:spacing w:before="60" w:after="60" w:line="269" w:lineRule="auto"/>
        <w:ind w:left="567" w:hanging="567"/>
        <w:jc w:val="both"/>
        <w:rPr>
          <w:rFonts w:ascii="Arial Narrow" w:hAnsi="Arial Narrow" w:cs="Arial"/>
          <w:sz w:val="24"/>
          <w:szCs w:val="24"/>
        </w:rPr>
      </w:pPr>
      <w:r w:rsidRPr="000F565E">
        <w:rPr>
          <w:rFonts w:ascii="Arial Narrow" w:hAnsi="Arial Narrow" w:cs="Arial"/>
          <w:color w:val="0070C0"/>
          <w:sz w:val="24"/>
          <w:szCs w:val="24"/>
        </w:rPr>
        <w:t>najveći</w:t>
      </w:r>
      <w:r w:rsidR="00A047F7" w:rsidRPr="000F565E">
        <w:rPr>
          <w:rFonts w:ascii="Arial Narrow" w:hAnsi="Arial Narrow" w:cs="Arial"/>
          <w:color w:val="0070C0"/>
          <w:sz w:val="24"/>
          <w:szCs w:val="24"/>
        </w:rPr>
        <w:t xml:space="preserve"> dozvoljeni koeficijent izgrađenosti građevne čestice (kig) je 0,50, </w:t>
      </w:r>
    </w:p>
    <w:p w:rsidR="00ED5F0F" w:rsidRPr="00A018B1" w:rsidRDefault="00ED5F0F" w:rsidP="00ED5F0F">
      <w:pPr>
        <w:numPr>
          <w:ilvl w:val="0"/>
          <w:numId w:val="18"/>
        </w:numPr>
        <w:tabs>
          <w:tab w:val="left" w:pos="567"/>
        </w:tabs>
        <w:spacing w:before="60" w:after="60" w:line="269" w:lineRule="auto"/>
        <w:ind w:left="567" w:hanging="567"/>
        <w:jc w:val="both"/>
        <w:rPr>
          <w:rFonts w:ascii="Arial Narrow" w:hAnsi="Arial Narrow" w:cs="Arial"/>
          <w:color w:val="0070C0"/>
          <w:sz w:val="24"/>
          <w:szCs w:val="24"/>
        </w:rPr>
      </w:pPr>
      <w:r>
        <w:rPr>
          <w:rFonts w:ascii="Arial Narrow" w:hAnsi="Arial Narrow" w:cs="Arial"/>
          <w:color w:val="0070C0"/>
          <w:sz w:val="24"/>
          <w:szCs w:val="24"/>
        </w:rPr>
        <w:t xml:space="preserve">najveći dozvoljeni </w:t>
      </w:r>
      <w:r w:rsidRPr="00A018B1">
        <w:rPr>
          <w:rFonts w:ascii="Arial Narrow" w:hAnsi="Arial Narrow" w:cs="Arial"/>
          <w:color w:val="0070C0"/>
          <w:sz w:val="24"/>
          <w:szCs w:val="24"/>
        </w:rPr>
        <w:t xml:space="preserve">koeficijent iskorištenosti (kis) građevne čestice je do </w:t>
      </w:r>
      <w:r w:rsidR="00923F87">
        <w:rPr>
          <w:rFonts w:ascii="Arial Narrow" w:hAnsi="Arial Narrow" w:cs="Arial"/>
          <w:color w:val="0070C0"/>
          <w:sz w:val="24"/>
          <w:szCs w:val="24"/>
        </w:rPr>
        <w:t>1,5</w:t>
      </w:r>
      <w:r w:rsidRPr="00A018B1">
        <w:rPr>
          <w:rFonts w:ascii="Arial Narrow" w:hAnsi="Arial Narrow" w:cs="Arial"/>
          <w:color w:val="0070C0"/>
          <w:sz w:val="24"/>
          <w:szCs w:val="24"/>
        </w:rPr>
        <w:t xml:space="preserve">; </w:t>
      </w:r>
    </w:p>
    <w:p w:rsidR="00BB3C56" w:rsidRPr="000F565E" w:rsidRDefault="000F565E" w:rsidP="000F565E">
      <w:pPr>
        <w:overflowPunct w:val="0"/>
        <w:autoSpaceDE w:val="0"/>
        <w:autoSpaceDN w:val="0"/>
        <w:adjustRightInd w:val="0"/>
        <w:spacing w:after="0"/>
        <w:ind w:left="567" w:hanging="567"/>
        <w:jc w:val="both"/>
        <w:textAlignment w:val="baseline"/>
        <w:rPr>
          <w:rFonts w:cs="Arial"/>
          <w:color w:val="0070C0"/>
          <w:spacing w:val="6"/>
        </w:rPr>
      </w:pPr>
      <w:r w:rsidRPr="000F565E">
        <w:rPr>
          <w:rFonts w:ascii="Arial Narrow" w:hAnsi="Arial Narrow" w:cs="Arial"/>
          <w:sz w:val="24"/>
          <w:szCs w:val="24"/>
        </w:rPr>
        <w:t>-</w:t>
      </w:r>
      <w:r w:rsidRPr="000F565E">
        <w:rPr>
          <w:rFonts w:ascii="Arial Narrow" w:hAnsi="Arial Narrow" w:cs="Arial"/>
          <w:sz w:val="24"/>
          <w:szCs w:val="24"/>
        </w:rPr>
        <w:tab/>
      </w:r>
      <w:r w:rsidR="00BB3C56" w:rsidRPr="000F565E">
        <w:rPr>
          <w:rFonts w:ascii="Arial Narrow" w:hAnsi="Arial Narrow" w:cs="Arial"/>
          <w:strike/>
          <w:color w:val="FF0000"/>
          <w:sz w:val="24"/>
          <w:szCs w:val="24"/>
        </w:rPr>
        <w:t>maksimalna izgrađenost građevne čestice može iznositi max. 50% (koeficijent izgrađenosti 0,50), a minimalno 10% (koeficijent 0,1) površine parcele,</w:t>
      </w:r>
      <w:r w:rsidR="00BB3C56" w:rsidRPr="000F565E">
        <w:rPr>
          <w:rFonts w:ascii="Arial Narrow" w:hAnsi="Arial Narrow" w:cs="Arial"/>
          <w:sz w:val="24"/>
          <w:szCs w:val="24"/>
        </w:rPr>
        <w:t xml:space="preserve"> max. </w:t>
      </w:r>
      <w:r w:rsidRPr="000F565E">
        <w:rPr>
          <w:rFonts w:ascii="Arial Narrow" w:hAnsi="Arial Narrow" w:cs="Arial"/>
          <w:color w:val="0070C0"/>
          <w:sz w:val="24"/>
          <w:szCs w:val="24"/>
        </w:rPr>
        <w:t>tlocrtna površina planirane građ</w:t>
      </w:r>
      <w:r>
        <w:rPr>
          <w:rFonts w:ascii="Arial Narrow" w:hAnsi="Arial Narrow" w:cs="Arial"/>
          <w:color w:val="0070C0"/>
          <w:sz w:val="24"/>
          <w:szCs w:val="24"/>
        </w:rPr>
        <w:t xml:space="preserve">evine (zemljište pod građevinom) je </w:t>
      </w:r>
      <w:r w:rsidR="00BB3C56" w:rsidRPr="000F565E">
        <w:rPr>
          <w:rFonts w:ascii="Arial Narrow" w:hAnsi="Arial Narrow" w:cs="Arial"/>
          <w:strike/>
          <w:color w:val="FF0000"/>
          <w:sz w:val="24"/>
          <w:szCs w:val="24"/>
        </w:rPr>
        <w:t xml:space="preserve">tlocrtne veličine zgrade </w:t>
      </w:r>
      <w:r w:rsidR="00BB3C56" w:rsidRPr="001C1B0A">
        <w:rPr>
          <w:rFonts w:ascii="Arial Narrow" w:hAnsi="Arial Narrow" w:cs="Arial"/>
          <w:sz w:val="24"/>
          <w:szCs w:val="24"/>
        </w:rPr>
        <w:t>1000 m2</w:t>
      </w:r>
      <w:r w:rsidR="00BB3C56" w:rsidRPr="000F565E">
        <w:rPr>
          <w:rFonts w:ascii="Arial Narrow" w:hAnsi="Arial Narrow" w:cs="Arial"/>
          <w:sz w:val="24"/>
          <w:szCs w:val="24"/>
        </w:rPr>
        <w:t xml:space="preserve">, bez obzira na veličinu </w:t>
      </w:r>
      <w:r w:rsidR="00BB3C56" w:rsidRPr="000F565E">
        <w:rPr>
          <w:rFonts w:ascii="Arial Narrow" w:hAnsi="Arial Narrow" w:cs="Arial"/>
          <w:strike/>
          <w:color w:val="FF0000"/>
          <w:sz w:val="24"/>
          <w:szCs w:val="24"/>
        </w:rPr>
        <w:t>parcele</w:t>
      </w:r>
      <w:r>
        <w:rPr>
          <w:rFonts w:ascii="Arial Narrow" w:hAnsi="Arial Narrow" w:cs="Arial"/>
          <w:strike/>
          <w:color w:val="FF0000"/>
          <w:sz w:val="24"/>
          <w:szCs w:val="24"/>
        </w:rPr>
        <w:t xml:space="preserve"> </w:t>
      </w:r>
      <w:r w:rsidRPr="000F565E">
        <w:rPr>
          <w:rFonts w:ascii="Arial Narrow" w:hAnsi="Arial Narrow" w:cs="Arial"/>
          <w:color w:val="0070C0"/>
          <w:sz w:val="24"/>
          <w:szCs w:val="24"/>
        </w:rPr>
        <w:t>građevne čestice</w:t>
      </w:r>
      <w:r w:rsidR="00BB3C56" w:rsidRPr="000F565E">
        <w:rPr>
          <w:rFonts w:ascii="Arial Narrow" w:hAnsi="Arial Narrow" w:cs="Arial"/>
          <w:sz w:val="24"/>
          <w:szCs w:val="24"/>
        </w:rPr>
        <w:t>;</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max. broj </w:t>
      </w:r>
      <w:r w:rsidR="00BA0675" w:rsidRPr="00BA0675">
        <w:rPr>
          <w:rFonts w:ascii="Arial Narrow" w:hAnsi="Arial Narrow" w:cs="Arial"/>
          <w:color w:val="0070C0"/>
          <w:sz w:val="24"/>
          <w:szCs w:val="24"/>
        </w:rPr>
        <w:t>nadzemnih</w:t>
      </w:r>
      <w:r w:rsidR="00BA0675">
        <w:rPr>
          <w:rFonts w:ascii="Arial Narrow" w:hAnsi="Arial Narrow" w:cs="Arial"/>
          <w:sz w:val="24"/>
          <w:szCs w:val="24"/>
        </w:rPr>
        <w:t xml:space="preserve"> </w:t>
      </w:r>
      <w:r w:rsidRPr="000453A5">
        <w:rPr>
          <w:rFonts w:ascii="Arial Narrow" w:hAnsi="Arial Narrow" w:cs="Arial"/>
          <w:sz w:val="24"/>
          <w:szCs w:val="24"/>
        </w:rPr>
        <w:t xml:space="preserve">etaža je </w:t>
      </w:r>
      <w:r w:rsidRPr="00BA0675">
        <w:rPr>
          <w:rFonts w:ascii="Arial Narrow" w:hAnsi="Arial Narrow" w:cs="Arial"/>
          <w:strike/>
          <w:color w:val="FF0000"/>
          <w:sz w:val="24"/>
          <w:szCs w:val="24"/>
        </w:rPr>
        <w:t>Po+Pr+1</w:t>
      </w:r>
      <w:r w:rsidR="00BA0675">
        <w:rPr>
          <w:rFonts w:ascii="Arial Narrow" w:hAnsi="Arial Narrow" w:cs="Arial"/>
          <w:sz w:val="24"/>
          <w:szCs w:val="24"/>
        </w:rPr>
        <w:t xml:space="preserve"> </w:t>
      </w:r>
      <w:r w:rsidR="00BA0675" w:rsidRPr="000F565E">
        <w:rPr>
          <w:rFonts w:ascii="Arial Narrow" w:hAnsi="Arial Narrow" w:cs="Arial"/>
          <w:color w:val="0070C0"/>
          <w:sz w:val="24"/>
          <w:szCs w:val="24"/>
        </w:rPr>
        <w:t>3</w:t>
      </w:r>
      <w:r w:rsidR="00BA0675">
        <w:rPr>
          <w:rFonts w:ascii="Arial Narrow" w:hAnsi="Arial Narrow" w:cs="Arial"/>
          <w:sz w:val="24"/>
          <w:szCs w:val="24"/>
        </w:rPr>
        <w:t>,</w:t>
      </w:r>
      <w:r w:rsidR="00BA0675" w:rsidRPr="004963E2">
        <w:rPr>
          <w:rFonts w:ascii="Arial Narrow" w:hAnsi="Arial Narrow" w:cs="Arial"/>
          <w:sz w:val="24"/>
          <w:szCs w:val="24"/>
        </w:rPr>
        <w:t xml:space="preserve"> </w:t>
      </w:r>
      <w:r w:rsidR="00BA0675" w:rsidRPr="000F565E">
        <w:rPr>
          <w:rFonts w:ascii="Arial Narrow" w:hAnsi="Arial Narrow" w:cs="Arial"/>
          <w:color w:val="0070C0"/>
          <w:sz w:val="24"/>
          <w:szCs w:val="24"/>
        </w:rPr>
        <w:t>uz mogućnost</w:t>
      </w:r>
      <w:r w:rsidR="00BA0675" w:rsidRPr="004963E2">
        <w:rPr>
          <w:rFonts w:ascii="Arial Narrow" w:hAnsi="Arial Narrow" w:cs="Arial"/>
          <w:sz w:val="24"/>
          <w:szCs w:val="24"/>
        </w:rPr>
        <w:t xml:space="preserve"> </w:t>
      </w:r>
      <w:r w:rsidR="00BA0675" w:rsidRPr="00C342F5">
        <w:rPr>
          <w:rFonts w:ascii="Arial Narrow" w:hAnsi="Arial Narrow" w:cs="Arial"/>
          <w:color w:val="0070C0"/>
          <w:sz w:val="24"/>
          <w:szCs w:val="24"/>
        </w:rPr>
        <w:t xml:space="preserve">izvedbe </w:t>
      </w:r>
      <w:r w:rsidR="00BA0675">
        <w:rPr>
          <w:rFonts w:ascii="Arial Narrow" w:hAnsi="Arial Narrow" w:cs="Arial"/>
          <w:color w:val="0070C0"/>
          <w:sz w:val="24"/>
          <w:szCs w:val="24"/>
        </w:rPr>
        <w:t>podzemne etaže</w:t>
      </w:r>
      <w:r w:rsidR="000F565E">
        <w:rPr>
          <w:rFonts w:ascii="Arial Narrow" w:hAnsi="Arial Narrow" w:cs="Arial"/>
          <w:color w:val="0070C0"/>
          <w:sz w:val="24"/>
          <w:szCs w:val="24"/>
        </w:rPr>
        <w:t>;</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maksimalna visina zgrade je </w:t>
      </w:r>
      <w:r w:rsidRPr="00A047F7">
        <w:rPr>
          <w:rFonts w:ascii="Arial Narrow" w:hAnsi="Arial Narrow" w:cs="Arial"/>
          <w:strike/>
          <w:color w:val="FF0000"/>
          <w:sz w:val="24"/>
          <w:szCs w:val="24"/>
        </w:rPr>
        <w:t>9</w:t>
      </w:r>
      <w:r w:rsidR="00A047F7">
        <w:rPr>
          <w:rFonts w:ascii="Arial Narrow" w:hAnsi="Arial Narrow" w:cs="Arial"/>
          <w:strike/>
          <w:color w:val="FF0000"/>
          <w:sz w:val="24"/>
          <w:szCs w:val="24"/>
        </w:rPr>
        <w:t xml:space="preserve"> </w:t>
      </w:r>
      <w:r w:rsidR="00A047F7" w:rsidRPr="00A047F7">
        <w:rPr>
          <w:rFonts w:ascii="Arial Narrow" w:hAnsi="Arial Narrow" w:cs="Arial"/>
          <w:color w:val="0070C0"/>
          <w:sz w:val="24"/>
          <w:szCs w:val="24"/>
        </w:rPr>
        <w:t>9,0</w:t>
      </w:r>
      <w:r w:rsidR="00A047F7">
        <w:rPr>
          <w:rFonts w:ascii="Arial Narrow" w:hAnsi="Arial Narrow" w:cs="Arial"/>
          <w:color w:val="0070C0"/>
          <w:sz w:val="24"/>
          <w:szCs w:val="24"/>
        </w:rPr>
        <w:t xml:space="preserve"> </w:t>
      </w:r>
      <w:r w:rsidRPr="000453A5">
        <w:rPr>
          <w:rFonts w:ascii="Arial Narrow" w:hAnsi="Arial Narrow" w:cs="Arial"/>
          <w:sz w:val="24"/>
          <w:szCs w:val="24"/>
        </w:rPr>
        <w:t>m</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iznimno, ako to zahtijeva tehnološki proces, dio građevine može biti i viši od navedenog u prethodnoj alineji (dimnjaci, silosi i sl.);</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krovišta mogu biti ravna, kosa ili bačvasta;</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vrsta pokrova, te nagibi i broj streha trebaju biti u skladu s namjenom, funkcijom, i područnom oblikovnom tradicijom;</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svaka građevna čestica mora imati osiguran direktni priključak na prometnu površinu minimalne širine </w:t>
      </w:r>
      <w:r w:rsidRPr="002F052A">
        <w:rPr>
          <w:rFonts w:ascii="Arial Narrow" w:hAnsi="Arial Narrow" w:cs="Arial"/>
          <w:strike/>
          <w:color w:val="FF0000"/>
          <w:sz w:val="24"/>
          <w:szCs w:val="24"/>
        </w:rPr>
        <w:t>6</w:t>
      </w:r>
      <w:r w:rsidR="00DA005F" w:rsidRPr="000453A5">
        <w:rPr>
          <w:rFonts w:ascii="Arial Narrow" w:hAnsi="Arial Narrow" w:cs="Arial"/>
          <w:sz w:val="24"/>
          <w:szCs w:val="24"/>
        </w:rPr>
        <w:t xml:space="preserve"> </w:t>
      </w:r>
      <w:r w:rsidR="002F052A">
        <w:rPr>
          <w:rFonts w:ascii="Arial Narrow" w:hAnsi="Arial Narrow" w:cs="Arial"/>
          <w:color w:val="0070C0"/>
          <w:sz w:val="24"/>
          <w:szCs w:val="24"/>
        </w:rPr>
        <w:t xml:space="preserve">6,0 </w:t>
      </w:r>
      <w:r w:rsidRPr="000453A5">
        <w:rPr>
          <w:rFonts w:ascii="Arial Narrow" w:hAnsi="Arial Narrow" w:cs="Arial"/>
          <w:sz w:val="24"/>
          <w:szCs w:val="24"/>
        </w:rPr>
        <w:t>m;</w:t>
      </w:r>
    </w:p>
    <w:p w:rsidR="00BB3C56" w:rsidRPr="00EB3C40" w:rsidRDefault="00BB3C56" w:rsidP="00EB3C40">
      <w:pPr>
        <w:tabs>
          <w:tab w:val="left" w:pos="567"/>
        </w:tabs>
        <w:spacing w:before="60" w:after="60" w:line="269" w:lineRule="auto"/>
        <w:ind w:left="567" w:hanging="567"/>
        <w:jc w:val="both"/>
        <w:rPr>
          <w:rFonts w:ascii="Arial Narrow" w:hAnsi="Arial Narrow" w:cs="Arial"/>
          <w:spacing w:val="-2"/>
          <w:sz w:val="24"/>
          <w:szCs w:val="24"/>
        </w:rPr>
      </w:pPr>
      <w:r w:rsidRPr="00EB3C40">
        <w:rPr>
          <w:rFonts w:ascii="Arial Narrow" w:hAnsi="Arial Narrow" w:cs="Arial"/>
          <w:spacing w:val="-2"/>
          <w:sz w:val="24"/>
          <w:szCs w:val="24"/>
        </w:rPr>
        <w:t>-</w:t>
      </w:r>
      <w:r w:rsidRPr="00EB3C40">
        <w:rPr>
          <w:rFonts w:ascii="Arial Narrow" w:hAnsi="Arial Narrow" w:cs="Arial"/>
          <w:spacing w:val="-2"/>
          <w:sz w:val="24"/>
          <w:szCs w:val="24"/>
        </w:rPr>
        <w:tab/>
        <w:t xml:space="preserve">udaljenost od rubova građevne čestice iznosi minimalno </w:t>
      </w:r>
      <w:r w:rsidR="003D5960" w:rsidRPr="00BA0675">
        <w:rPr>
          <w:rFonts w:ascii="Arial Narrow" w:hAnsi="Arial Narrow" w:cs="Arial"/>
          <w:spacing w:val="-2"/>
          <w:sz w:val="24"/>
          <w:szCs w:val="24"/>
        </w:rPr>
        <w:t>3,0</w:t>
      </w:r>
      <w:r w:rsidR="003D5960">
        <w:rPr>
          <w:rFonts w:ascii="Arial Narrow" w:hAnsi="Arial Narrow" w:cs="Arial"/>
          <w:spacing w:val="-2"/>
          <w:sz w:val="24"/>
          <w:szCs w:val="24"/>
        </w:rPr>
        <w:t xml:space="preserve"> </w:t>
      </w:r>
      <w:r w:rsidRPr="00EB3C40">
        <w:rPr>
          <w:rFonts w:ascii="Arial Narrow" w:hAnsi="Arial Narrow" w:cs="Arial"/>
          <w:spacing w:val="-2"/>
          <w:sz w:val="24"/>
          <w:szCs w:val="24"/>
        </w:rPr>
        <w:t xml:space="preserve">m, a prema prometnoj površini </w:t>
      </w:r>
      <w:r w:rsidR="003D5960" w:rsidRPr="00BA0675">
        <w:rPr>
          <w:rFonts w:ascii="Arial Narrow" w:hAnsi="Arial Narrow" w:cs="Arial"/>
          <w:spacing w:val="-2"/>
          <w:sz w:val="24"/>
          <w:szCs w:val="24"/>
        </w:rPr>
        <w:t>5,0</w:t>
      </w:r>
      <w:r w:rsidR="003D5960">
        <w:rPr>
          <w:rFonts w:ascii="Arial Narrow" w:hAnsi="Arial Narrow" w:cs="Arial"/>
          <w:spacing w:val="-2"/>
          <w:sz w:val="24"/>
          <w:szCs w:val="24"/>
        </w:rPr>
        <w:t xml:space="preserve"> </w:t>
      </w:r>
      <w:r w:rsidRPr="00EB3C40">
        <w:rPr>
          <w:rFonts w:ascii="Arial Narrow" w:hAnsi="Arial Narrow" w:cs="Arial"/>
          <w:spacing w:val="-2"/>
          <w:sz w:val="24"/>
          <w:szCs w:val="24"/>
        </w:rPr>
        <w:t>m;</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mora se predvidjeti posebno uređen kolni ulaz u zonu i interna prometna mreža. Ne može se planirati da svaka jedinica ima poseban priključak na županijsku cestu;</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20% površine </w:t>
      </w:r>
      <w:r w:rsidRPr="000F565E">
        <w:rPr>
          <w:rFonts w:ascii="Arial Narrow" w:hAnsi="Arial Narrow" w:cs="Arial"/>
          <w:strike/>
          <w:color w:val="FF0000"/>
          <w:sz w:val="24"/>
          <w:szCs w:val="24"/>
        </w:rPr>
        <w:t>parcele</w:t>
      </w:r>
      <w:r w:rsidR="000F565E">
        <w:rPr>
          <w:rFonts w:ascii="Arial Narrow" w:hAnsi="Arial Narrow" w:cs="Arial"/>
          <w:strike/>
          <w:color w:val="FF0000"/>
          <w:sz w:val="24"/>
          <w:szCs w:val="24"/>
        </w:rPr>
        <w:t xml:space="preserve"> </w:t>
      </w:r>
      <w:r w:rsidR="000F565E">
        <w:rPr>
          <w:rFonts w:ascii="Arial Narrow" w:hAnsi="Arial Narrow" w:cs="Arial"/>
          <w:color w:val="0070C0"/>
          <w:sz w:val="24"/>
          <w:szCs w:val="24"/>
        </w:rPr>
        <w:t>građevne čestice</w:t>
      </w:r>
      <w:r w:rsidRPr="000453A5">
        <w:rPr>
          <w:rFonts w:ascii="Arial Narrow" w:hAnsi="Arial Narrow" w:cs="Arial"/>
          <w:sz w:val="24"/>
          <w:szCs w:val="24"/>
        </w:rPr>
        <w:t>, uz rubove prema drugim korisnicima prostora treba ozeleniti;</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neophodna je potpuna komunalna opremljenost zone;</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uređivanje i komunalno opremanje </w:t>
      </w:r>
      <w:r w:rsidRPr="005F045E">
        <w:rPr>
          <w:rFonts w:ascii="Arial Narrow" w:hAnsi="Arial Narrow" w:cs="Arial"/>
          <w:strike/>
          <w:color w:val="FF0000"/>
          <w:sz w:val="24"/>
          <w:szCs w:val="24"/>
        </w:rPr>
        <w:t>tih</w:t>
      </w:r>
      <w:r w:rsidRPr="000453A5">
        <w:rPr>
          <w:rFonts w:ascii="Arial Narrow" w:hAnsi="Arial Narrow" w:cs="Arial"/>
          <w:sz w:val="24"/>
          <w:szCs w:val="24"/>
        </w:rPr>
        <w:t xml:space="preserve"> prostora</w:t>
      </w:r>
      <w:r w:rsidR="005F045E">
        <w:rPr>
          <w:rFonts w:ascii="Arial Narrow" w:hAnsi="Arial Narrow" w:cs="Arial"/>
          <w:sz w:val="24"/>
          <w:szCs w:val="24"/>
        </w:rPr>
        <w:t xml:space="preserve"> </w:t>
      </w:r>
      <w:r w:rsidR="005F045E">
        <w:rPr>
          <w:rFonts w:ascii="Arial Narrow" w:hAnsi="Arial Narrow" w:cs="Arial"/>
          <w:color w:val="0070C0"/>
          <w:sz w:val="24"/>
          <w:szCs w:val="24"/>
        </w:rPr>
        <w:t>unutar zone</w:t>
      </w:r>
      <w:r w:rsidRPr="000453A5">
        <w:rPr>
          <w:rFonts w:ascii="Arial Narrow" w:hAnsi="Arial Narrow" w:cs="Arial"/>
          <w:sz w:val="24"/>
          <w:szCs w:val="24"/>
        </w:rPr>
        <w:t xml:space="preserve"> (ograđivanje, nadzor, infrastruktura) treba biti usklađeno sa potrebama zaštite okoliša i zakonskim propisima vezano uz pojedinu djelatnost;</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zona mora imati izvedenu odgovarajuću odvodnju koja mora biti priključena na kanalizacijsku mrežu naselja s predtretmanom ili imati zaseban uređaj za pročišćavanje otpadnih voda, ovisno o vrsti i količini otpadne vode, a prema vodopravnim uvjetima;</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dozvoljeno je građenje isključivo onih građevina čija djelatnost neće ugrožavati okoliš;</w:t>
      </w:r>
    </w:p>
    <w:p w:rsidR="00BB3C56" w:rsidRPr="000453A5" w:rsidRDefault="00BB3C56"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sve građevine moraju biti tako građene da se spriječi izazivanje požara, eksplozije, eko</w:t>
      </w:r>
      <w:r w:rsidR="003A377B" w:rsidRPr="000453A5">
        <w:rPr>
          <w:rFonts w:ascii="Arial Narrow" w:hAnsi="Arial Narrow" w:cs="Arial"/>
          <w:sz w:val="24"/>
          <w:szCs w:val="24"/>
        </w:rPr>
        <w:t xml:space="preserve"> incident</w:t>
      </w:r>
      <w:r w:rsidRPr="000453A5">
        <w:rPr>
          <w:rFonts w:ascii="Arial Narrow" w:hAnsi="Arial Narrow" w:cs="Arial"/>
          <w:sz w:val="24"/>
          <w:szCs w:val="24"/>
        </w:rPr>
        <w:t>;</w:t>
      </w:r>
    </w:p>
    <w:p w:rsidR="00A315D9" w:rsidRPr="005F045E" w:rsidRDefault="00BB3C56" w:rsidP="00EB3C40">
      <w:pPr>
        <w:tabs>
          <w:tab w:val="left" w:pos="567"/>
        </w:tabs>
        <w:spacing w:before="60" w:after="60" w:line="269" w:lineRule="auto"/>
        <w:ind w:left="567" w:hanging="567"/>
        <w:jc w:val="both"/>
        <w:rPr>
          <w:rFonts w:ascii="Arial Narrow" w:hAnsi="Arial Narrow" w:cs="Arial"/>
          <w:color w:val="0070C0"/>
          <w:sz w:val="24"/>
          <w:szCs w:val="24"/>
        </w:rPr>
      </w:pPr>
      <w:r w:rsidRPr="000453A5">
        <w:rPr>
          <w:rFonts w:ascii="Arial Narrow" w:hAnsi="Arial Narrow" w:cs="Arial"/>
          <w:sz w:val="24"/>
          <w:szCs w:val="24"/>
        </w:rPr>
        <w:lastRenderedPageBreak/>
        <w:t>-</w:t>
      </w:r>
      <w:r w:rsidRPr="000453A5">
        <w:rPr>
          <w:rFonts w:ascii="Arial Narrow" w:hAnsi="Arial Narrow" w:cs="Arial"/>
          <w:sz w:val="24"/>
          <w:szCs w:val="24"/>
        </w:rPr>
        <w:tab/>
        <w:t>pri planiranju, projektiranju te odabiru tehnologija za djelatnosti što se obavljaju u gospodarskim zonama, uvjetuju se Zakonom propisane sigurnosne mjere te mjere za zaštitu okoliša</w:t>
      </w:r>
      <w:r w:rsidRPr="005F045E">
        <w:rPr>
          <w:rFonts w:ascii="Arial Narrow" w:hAnsi="Arial Narrow" w:cs="Arial"/>
          <w:strike/>
          <w:color w:val="FF0000"/>
          <w:sz w:val="24"/>
          <w:szCs w:val="24"/>
        </w:rPr>
        <w:t>.</w:t>
      </w:r>
      <w:r w:rsidR="005F045E">
        <w:rPr>
          <w:rFonts w:ascii="Arial Narrow" w:hAnsi="Arial Narrow" w:cs="Arial"/>
          <w:color w:val="0070C0"/>
          <w:sz w:val="24"/>
          <w:szCs w:val="24"/>
        </w:rPr>
        <w:t>;</w:t>
      </w:r>
    </w:p>
    <w:p w:rsidR="005F045E" w:rsidRPr="005F045E" w:rsidRDefault="005F045E" w:rsidP="005F045E">
      <w:pPr>
        <w:spacing w:after="0"/>
        <w:ind w:left="567" w:hanging="567"/>
        <w:jc w:val="both"/>
        <w:rPr>
          <w:rFonts w:ascii="Arial Narrow" w:hAnsi="Arial Narrow" w:cs="Arial"/>
          <w:color w:val="0070C0"/>
          <w:sz w:val="24"/>
          <w:szCs w:val="24"/>
        </w:rPr>
      </w:pPr>
      <w:r>
        <w:rPr>
          <w:rFonts w:ascii="Arial Narrow" w:hAnsi="Arial Narrow" w:cs="Arial"/>
          <w:color w:val="0070C0"/>
          <w:sz w:val="24"/>
          <w:szCs w:val="24"/>
        </w:rPr>
        <w:t>-</w:t>
      </w:r>
      <w:r>
        <w:rPr>
          <w:rFonts w:ascii="Arial Narrow" w:hAnsi="Arial Narrow" w:cs="Arial"/>
          <w:color w:val="0070C0"/>
          <w:sz w:val="24"/>
          <w:szCs w:val="24"/>
        </w:rPr>
        <w:tab/>
        <w:t>p</w:t>
      </w:r>
      <w:r w:rsidRPr="005F045E">
        <w:rPr>
          <w:rFonts w:ascii="Arial Narrow" w:hAnsi="Arial Narrow" w:cs="Arial"/>
          <w:color w:val="0070C0"/>
          <w:sz w:val="24"/>
          <w:szCs w:val="24"/>
        </w:rPr>
        <w:t xml:space="preserve">otreban broj parkirnih mjesta </w:t>
      </w:r>
      <w:r>
        <w:rPr>
          <w:rFonts w:ascii="Arial Narrow" w:hAnsi="Arial Narrow" w:cs="Arial"/>
          <w:color w:val="0070C0"/>
          <w:sz w:val="24"/>
          <w:szCs w:val="24"/>
        </w:rPr>
        <w:t xml:space="preserve">potrebno je </w:t>
      </w:r>
      <w:r w:rsidRPr="005F045E">
        <w:rPr>
          <w:rFonts w:ascii="Arial Narrow" w:hAnsi="Arial Narrow" w:cs="Arial"/>
          <w:color w:val="0070C0"/>
          <w:sz w:val="24"/>
          <w:szCs w:val="24"/>
        </w:rPr>
        <w:t xml:space="preserve">osigurati na građevnoj čestici, prema </w:t>
      </w:r>
      <w:r>
        <w:rPr>
          <w:rFonts w:ascii="Arial Narrow" w:hAnsi="Arial Narrow" w:cs="Arial"/>
          <w:color w:val="0070C0"/>
          <w:sz w:val="24"/>
          <w:szCs w:val="24"/>
        </w:rPr>
        <w:t>standardu utvrđenom u ovim Odredbama</w:t>
      </w:r>
      <w:r w:rsidRPr="005F045E">
        <w:rPr>
          <w:rFonts w:ascii="Arial Narrow" w:hAnsi="Arial Narrow" w:cs="Arial"/>
          <w:color w:val="0070C0"/>
          <w:sz w:val="24"/>
          <w:szCs w:val="24"/>
        </w:rPr>
        <w:t>.</w:t>
      </w:r>
    </w:p>
    <w:p w:rsidR="00BB3C56" w:rsidRPr="000453A5" w:rsidRDefault="00BB3C56" w:rsidP="000453A5">
      <w:pPr>
        <w:spacing w:before="60" w:after="60" w:line="269" w:lineRule="auto"/>
        <w:jc w:val="both"/>
        <w:rPr>
          <w:rFonts w:ascii="Arial Narrow" w:hAnsi="Arial Narrow" w:cs="Arial"/>
          <w:sz w:val="24"/>
          <w:szCs w:val="24"/>
        </w:rPr>
      </w:pPr>
    </w:p>
    <w:p w:rsidR="00D54426" w:rsidRPr="000453A5" w:rsidRDefault="00D54426" w:rsidP="000453A5">
      <w:pPr>
        <w:spacing w:before="60" w:after="60" w:line="269" w:lineRule="auto"/>
        <w:rPr>
          <w:rFonts w:ascii="Arial Narrow" w:hAnsi="Arial Narrow" w:cs="Arial"/>
          <w:b/>
          <w:sz w:val="24"/>
          <w:szCs w:val="24"/>
        </w:rPr>
      </w:pPr>
    </w:p>
    <w:p w:rsidR="00040247" w:rsidRPr="000453A5" w:rsidRDefault="00040247" w:rsidP="00EB3C40">
      <w:pPr>
        <w:keepNext/>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4.</w:t>
      </w:r>
      <w:r w:rsidRPr="000453A5">
        <w:rPr>
          <w:rFonts w:ascii="Arial Narrow" w:hAnsi="Arial Narrow" w:cs="Arial"/>
          <w:b/>
          <w:sz w:val="24"/>
          <w:szCs w:val="24"/>
        </w:rPr>
        <w:tab/>
        <w:t>UVJETI SMJEŠTAJA DRUŠTVENIH DJELATNOSTI</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61.</w:t>
      </w:r>
    </w:p>
    <w:p w:rsidR="00486B9F" w:rsidRPr="000453A5" w:rsidRDefault="00486B9F" w:rsidP="000453A5">
      <w:pPr>
        <w:pStyle w:val="ListParagraph"/>
        <w:spacing w:before="60" w:after="60" w:line="269" w:lineRule="auto"/>
        <w:ind w:left="0"/>
        <w:jc w:val="both"/>
        <w:rPr>
          <w:rFonts w:ascii="Arial Narrow" w:hAnsi="Arial Narrow" w:cs="Arial"/>
          <w:sz w:val="24"/>
          <w:szCs w:val="24"/>
        </w:rPr>
      </w:pPr>
      <w:r w:rsidRPr="000453A5">
        <w:rPr>
          <w:rFonts w:ascii="Arial Narrow" w:hAnsi="Arial Narrow" w:cs="Arial"/>
          <w:sz w:val="24"/>
          <w:szCs w:val="24"/>
        </w:rPr>
        <w:t>Unutar GP naselja u sklopu građevina javne i društvene namjene moguće je planirati javne i društvene djelatnosti (upravne, socijalne, zdravstvene, kulturne, vjerske, školske, predškolske, sportsko rekreativne i sl.), koje upotpunjuju funkcioniranje naselja i podižu kvalitetu života uz uvrijet da njihovo funkcioniranje ne ometa stanovanje (izaziva buku veću od normi utvrđenih za stambene zone, privlače pretjerani promet vozila i sl.) kao osnovnu namjenu prostora.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62.</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Građevine javne i društvene namjene (javne zgrade), mogu se graditi i/ili rekonstruirati</w:t>
      </w:r>
      <w:r w:rsidR="002772EA">
        <w:rPr>
          <w:rFonts w:ascii="Arial Narrow" w:hAnsi="Arial Narrow" w:cs="Arial"/>
          <w:sz w:val="24"/>
          <w:szCs w:val="24"/>
        </w:rPr>
        <w:t xml:space="preserve"> unutar zona javne i društvene </w:t>
      </w:r>
      <w:r w:rsidR="00040247" w:rsidRPr="000453A5">
        <w:rPr>
          <w:rFonts w:ascii="Arial Narrow" w:hAnsi="Arial Narrow" w:cs="Arial"/>
          <w:sz w:val="24"/>
          <w:szCs w:val="24"/>
        </w:rPr>
        <w:t>namjene (D) u skladu sa grafičkim prilogom plana ili kao pojedinač</w:t>
      </w:r>
      <w:r w:rsidR="000D6B87">
        <w:rPr>
          <w:rFonts w:ascii="Arial Narrow" w:hAnsi="Arial Narrow" w:cs="Arial"/>
          <w:sz w:val="24"/>
          <w:szCs w:val="24"/>
        </w:rPr>
        <w:t xml:space="preserve">ne građevine unutar GP naselja </w:t>
      </w:r>
      <w:r w:rsidR="00040247" w:rsidRPr="000453A5">
        <w:rPr>
          <w:rFonts w:ascii="Arial Narrow" w:hAnsi="Arial Narrow" w:cs="Arial"/>
          <w:sz w:val="24"/>
          <w:szCs w:val="24"/>
        </w:rPr>
        <w:t>pod slijedećim uvjetima:</w:t>
      </w:r>
    </w:p>
    <w:p w:rsidR="00040247" w:rsidRPr="000453A5" w:rsidRDefault="00040247" w:rsidP="00350A0E">
      <w:pPr>
        <w:numPr>
          <w:ilvl w:val="0"/>
          <w:numId w:val="3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ve</w:t>
      </w:r>
      <w:r w:rsidR="00100450">
        <w:rPr>
          <w:rFonts w:ascii="Arial Narrow" w:hAnsi="Arial Narrow" w:cs="Arial"/>
          <w:sz w:val="24"/>
          <w:szCs w:val="24"/>
        </w:rPr>
        <w:t xml:space="preserve">ličina građevne čestice iznosi </w:t>
      </w:r>
      <w:r w:rsidR="00486B9F" w:rsidRPr="000453A5">
        <w:rPr>
          <w:rFonts w:ascii="Arial Narrow" w:hAnsi="Arial Narrow" w:cs="Arial"/>
          <w:sz w:val="24"/>
          <w:szCs w:val="24"/>
        </w:rPr>
        <w:t xml:space="preserve">min. </w:t>
      </w:r>
      <w:r w:rsidR="003D5960" w:rsidRPr="00AB43EB">
        <w:rPr>
          <w:rFonts w:ascii="Arial Narrow" w:hAnsi="Arial Narrow" w:cs="Arial"/>
          <w:sz w:val="24"/>
          <w:szCs w:val="24"/>
        </w:rPr>
        <w:t>600</w:t>
      </w:r>
      <w:r w:rsidR="003D5960">
        <w:rPr>
          <w:rFonts w:ascii="Arial Narrow" w:hAnsi="Arial Narrow" w:cs="Arial"/>
          <w:sz w:val="24"/>
          <w:szCs w:val="24"/>
        </w:rPr>
        <w:t xml:space="preserve"> </w:t>
      </w:r>
      <w:r w:rsidRPr="000453A5">
        <w:rPr>
          <w:rFonts w:ascii="Arial Narrow" w:hAnsi="Arial Narrow" w:cs="Arial"/>
          <w:sz w:val="24"/>
          <w:szCs w:val="24"/>
        </w:rPr>
        <w:t>m</w:t>
      </w:r>
      <w:r w:rsidRPr="000453A5">
        <w:rPr>
          <w:rFonts w:ascii="Arial Narrow" w:hAnsi="Arial Narrow" w:cs="Arial"/>
          <w:sz w:val="24"/>
          <w:szCs w:val="24"/>
          <w:vertAlign w:val="superscript"/>
        </w:rPr>
        <w:t>2</w:t>
      </w:r>
      <w:r w:rsidRPr="000453A5">
        <w:rPr>
          <w:rFonts w:ascii="Arial Narrow" w:hAnsi="Arial Narrow" w:cs="Arial"/>
          <w:sz w:val="24"/>
          <w:szCs w:val="24"/>
        </w:rPr>
        <w:t>,</w:t>
      </w:r>
    </w:p>
    <w:p w:rsidR="00040247" w:rsidRDefault="00100450" w:rsidP="00350A0E">
      <w:pPr>
        <w:numPr>
          <w:ilvl w:val="0"/>
          <w:numId w:val="34"/>
        </w:numPr>
        <w:spacing w:before="60" w:after="60" w:line="269" w:lineRule="auto"/>
        <w:ind w:left="567" w:hanging="567"/>
        <w:jc w:val="both"/>
        <w:rPr>
          <w:rFonts w:ascii="Arial Narrow" w:hAnsi="Arial Narrow" w:cs="Arial"/>
          <w:sz w:val="24"/>
          <w:szCs w:val="24"/>
        </w:rPr>
      </w:pPr>
      <w:r w:rsidRPr="00100450">
        <w:rPr>
          <w:rFonts w:ascii="Arial Narrow" w:hAnsi="Arial Narrow" w:cs="Arial"/>
          <w:color w:val="0070C0"/>
          <w:sz w:val="24"/>
          <w:szCs w:val="24"/>
        </w:rPr>
        <w:t>najmanja dopuštena</w:t>
      </w:r>
      <w:r>
        <w:rPr>
          <w:rFonts w:ascii="Arial Narrow" w:hAnsi="Arial Narrow" w:cs="Arial"/>
          <w:sz w:val="24"/>
          <w:szCs w:val="24"/>
        </w:rPr>
        <w:t xml:space="preserve"> </w:t>
      </w:r>
      <w:r w:rsidR="00040247" w:rsidRPr="000453A5">
        <w:rPr>
          <w:rFonts w:ascii="Arial Narrow" w:hAnsi="Arial Narrow" w:cs="Arial"/>
          <w:sz w:val="24"/>
          <w:szCs w:val="24"/>
        </w:rPr>
        <w:t xml:space="preserve">udaljenost građevine </w:t>
      </w:r>
      <w:r w:rsidR="00040247" w:rsidRPr="00100450">
        <w:rPr>
          <w:rFonts w:ascii="Arial Narrow" w:hAnsi="Arial Narrow" w:cs="Arial"/>
          <w:strike/>
          <w:color w:val="FF0000"/>
          <w:sz w:val="24"/>
          <w:szCs w:val="24"/>
        </w:rPr>
        <w:t xml:space="preserve">od rubova građevne čestice iznosi </w:t>
      </w:r>
      <w:r w:rsidR="00486B9F" w:rsidRPr="00100450">
        <w:rPr>
          <w:rFonts w:ascii="Arial Narrow" w:hAnsi="Arial Narrow" w:cs="Arial"/>
          <w:strike/>
          <w:color w:val="FF0000"/>
          <w:sz w:val="24"/>
          <w:szCs w:val="24"/>
        </w:rPr>
        <w:t xml:space="preserve">min. </w:t>
      </w:r>
      <w:r w:rsidR="00040247" w:rsidRPr="00100450">
        <w:rPr>
          <w:rFonts w:ascii="Arial Narrow" w:hAnsi="Arial Narrow" w:cs="Arial"/>
          <w:strike/>
          <w:color w:val="FF0000"/>
          <w:sz w:val="24"/>
          <w:szCs w:val="24"/>
        </w:rPr>
        <w:t xml:space="preserve">3,0 m, a od granice prema javnoj prometnoj površini </w:t>
      </w:r>
      <w:r w:rsidR="00486B9F" w:rsidRPr="00100450">
        <w:rPr>
          <w:rFonts w:ascii="Arial Narrow" w:hAnsi="Arial Narrow" w:cs="Arial"/>
          <w:strike/>
          <w:color w:val="FF0000"/>
          <w:sz w:val="24"/>
          <w:szCs w:val="24"/>
        </w:rPr>
        <w:t xml:space="preserve">min. </w:t>
      </w:r>
      <w:r w:rsidRPr="00F15584">
        <w:rPr>
          <w:rFonts w:ascii="Arial Narrow" w:hAnsi="Arial Narrow" w:cs="Arial"/>
          <w:color w:val="0070C0"/>
          <w:spacing w:val="-2"/>
          <w:sz w:val="24"/>
          <w:szCs w:val="24"/>
        </w:rPr>
        <w:t>(građevins</w:t>
      </w:r>
      <w:r w:rsidR="003928E6">
        <w:rPr>
          <w:rFonts w:ascii="Arial Narrow" w:hAnsi="Arial Narrow" w:cs="Arial"/>
          <w:color w:val="0070C0"/>
          <w:spacing w:val="-2"/>
          <w:sz w:val="24"/>
          <w:szCs w:val="24"/>
        </w:rPr>
        <w:t>kog pravca) od regulacijskog pravca</w:t>
      </w:r>
      <w:r w:rsidRPr="00F15584">
        <w:rPr>
          <w:rFonts w:ascii="Arial Narrow" w:hAnsi="Arial Narrow" w:cs="Arial"/>
          <w:color w:val="0070C0"/>
          <w:spacing w:val="-2"/>
          <w:sz w:val="24"/>
          <w:szCs w:val="24"/>
        </w:rPr>
        <w:t xml:space="preserve"> iznosi</w:t>
      </w:r>
      <w:r w:rsidRPr="00100450">
        <w:rPr>
          <w:rFonts w:ascii="Arial Narrow" w:hAnsi="Arial Narrow" w:cs="Arial"/>
          <w:sz w:val="24"/>
          <w:szCs w:val="24"/>
        </w:rPr>
        <w:t xml:space="preserve"> </w:t>
      </w:r>
      <w:r w:rsidR="00040247" w:rsidRPr="00100450">
        <w:rPr>
          <w:rFonts w:ascii="Arial Narrow" w:hAnsi="Arial Narrow" w:cs="Arial"/>
          <w:sz w:val="24"/>
          <w:szCs w:val="24"/>
        </w:rPr>
        <w:t>5,0 m</w:t>
      </w:r>
      <w:r w:rsidR="00040247" w:rsidRPr="000453A5">
        <w:rPr>
          <w:rFonts w:ascii="Arial Narrow" w:hAnsi="Arial Narrow" w:cs="Arial"/>
          <w:sz w:val="24"/>
          <w:szCs w:val="24"/>
        </w:rPr>
        <w:t>,</w:t>
      </w:r>
    </w:p>
    <w:p w:rsidR="00100450" w:rsidRPr="00100450" w:rsidRDefault="00100450" w:rsidP="00100450">
      <w:pPr>
        <w:numPr>
          <w:ilvl w:val="0"/>
          <w:numId w:val="18"/>
        </w:numPr>
        <w:tabs>
          <w:tab w:val="left" w:pos="567"/>
        </w:tabs>
        <w:spacing w:before="60" w:after="60" w:line="269" w:lineRule="auto"/>
        <w:ind w:left="567" w:hanging="567"/>
        <w:jc w:val="both"/>
        <w:rPr>
          <w:rFonts w:ascii="Arial Narrow" w:hAnsi="Arial Narrow" w:cs="Arial"/>
          <w:color w:val="0070C0"/>
          <w:sz w:val="24"/>
          <w:szCs w:val="24"/>
        </w:rPr>
      </w:pPr>
      <w:r w:rsidRPr="00100450">
        <w:rPr>
          <w:rFonts w:ascii="Arial Narrow" w:hAnsi="Arial Narrow" w:cs="Arial"/>
          <w:color w:val="0070C0"/>
          <w:sz w:val="24"/>
          <w:szCs w:val="24"/>
        </w:rPr>
        <w:t>najmanja udaljenost građevine od granice susjedne građevne čestice jednaka je polovici visine građevine odnosno ne smije biti manja od 3,0 m;</w:t>
      </w:r>
    </w:p>
    <w:p w:rsidR="00040247" w:rsidRPr="000453A5" w:rsidRDefault="00040247" w:rsidP="00350A0E">
      <w:pPr>
        <w:numPr>
          <w:ilvl w:val="0"/>
          <w:numId w:val="3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građevine se grade </w:t>
      </w:r>
      <w:r w:rsidR="00962714" w:rsidRPr="00962714">
        <w:rPr>
          <w:rFonts w:ascii="Arial Narrow" w:hAnsi="Arial Narrow" w:cs="Arial"/>
          <w:color w:val="0070C0"/>
          <w:sz w:val="24"/>
          <w:szCs w:val="24"/>
        </w:rPr>
        <w:t>isključivo</w:t>
      </w:r>
      <w:r w:rsidR="00962714">
        <w:rPr>
          <w:rFonts w:ascii="Arial Narrow" w:hAnsi="Arial Narrow" w:cs="Arial"/>
          <w:sz w:val="24"/>
          <w:szCs w:val="24"/>
        </w:rPr>
        <w:t xml:space="preserve"> </w:t>
      </w:r>
      <w:r w:rsidRPr="000453A5">
        <w:rPr>
          <w:rFonts w:ascii="Arial Narrow" w:hAnsi="Arial Narrow" w:cs="Arial"/>
          <w:sz w:val="24"/>
          <w:szCs w:val="24"/>
        </w:rPr>
        <w:t xml:space="preserve">kao slobodnostojeće zgrade </w:t>
      </w:r>
      <w:r w:rsidRPr="00962714">
        <w:rPr>
          <w:rFonts w:ascii="Arial Narrow" w:hAnsi="Arial Narrow" w:cs="Arial"/>
          <w:strike/>
          <w:color w:val="FF0000"/>
          <w:sz w:val="24"/>
          <w:szCs w:val="24"/>
        </w:rPr>
        <w:t>i trebaju biti sigurne</w:t>
      </w:r>
      <w:r w:rsidRPr="000453A5">
        <w:rPr>
          <w:rFonts w:ascii="Arial Narrow" w:hAnsi="Arial Narrow" w:cs="Arial"/>
          <w:sz w:val="24"/>
          <w:szCs w:val="24"/>
        </w:rPr>
        <w:t xml:space="preserve"> </w:t>
      </w:r>
      <w:r w:rsidR="00962714" w:rsidRPr="00962714">
        <w:rPr>
          <w:rFonts w:ascii="Arial Narrow" w:hAnsi="Arial Narrow" w:cs="Arial"/>
          <w:color w:val="0070C0"/>
          <w:sz w:val="24"/>
          <w:szCs w:val="24"/>
        </w:rPr>
        <w:t>u skladu s mjerama zaštite</w:t>
      </w:r>
      <w:r w:rsidR="00962714">
        <w:rPr>
          <w:rFonts w:ascii="Arial Narrow" w:hAnsi="Arial Narrow" w:cs="Arial"/>
          <w:sz w:val="24"/>
          <w:szCs w:val="24"/>
        </w:rPr>
        <w:t xml:space="preserve"> </w:t>
      </w:r>
      <w:r w:rsidRPr="000453A5">
        <w:rPr>
          <w:rFonts w:ascii="Arial Narrow" w:hAnsi="Arial Narrow" w:cs="Arial"/>
          <w:sz w:val="24"/>
          <w:szCs w:val="24"/>
        </w:rPr>
        <w:t>od požara i od elementarnih i drugih opasnosti.</w:t>
      </w:r>
    </w:p>
    <w:p w:rsidR="00040247" w:rsidRPr="00E32B78" w:rsidRDefault="00040247" w:rsidP="00350A0E">
      <w:pPr>
        <w:numPr>
          <w:ilvl w:val="0"/>
          <w:numId w:val="34"/>
        </w:numPr>
        <w:spacing w:before="60" w:after="60" w:line="269" w:lineRule="auto"/>
        <w:ind w:left="567" w:hanging="567"/>
        <w:jc w:val="both"/>
        <w:rPr>
          <w:rFonts w:ascii="Arial Narrow" w:hAnsi="Arial Narrow" w:cs="Arial"/>
          <w:strike/>
          <w:color w:val="FF0000"/>
          <w:sz w:val="24"/>
          <w:szCs w:val="24"/>
        </w:rPr>
      </w:pPr>
      <w:r w:rsidRPr="00E32B78">
        <w:rPr>
          <w:rFonts w:ascii="Arial Narrow" w:hAnsi="Arial Narrow" w:cs="Arial"/>
          <w:strike/>
          <w:color w:val="FF0000"/>
          <w:sz w:val="24"/>
          <w:szCs w:val="24"/>
        </w:rPr>
        <w:t xml:space="preserve">koeficijent izgrađenosti građevne čestice može iznositi </w:t>
      </w:r>
      <w:r w:rsidR="00486B9F" w:rsidRPr="00E32B78">
        <w:rPr>
          <w:rFonts w:ascii="Arial Narrow" w:hAnsi="Arial Narrow" w:cs="Arial"/>
          <w:strike/>
          <w:color w:val="FF0000"/>
          <w:sz w:val="24"/>
          <w:szCs w:val="24"/>
        </w:rPr>
        <w:t xml:space="preserve">max. </w:t>
      </w:r>
      <w:r w:rsidRPr="00E32B78">
        <w:rPr>
          <w:rFonts w:ascii="Arial Narrow" w:hAnsi="Arial Narrow" w:cs="Arial"/>
          <w:strike/>
          <w:color w:val="FF0000"/>
          <w:sz w:val="24"/>
          <w:szCs w:val="24"/>
        </w:rPr>
        <w:t>0,3.</w:t>
      </w:r>
    </w:p>
    <w:p w:rsidR="00040247" w:rsidRDefault="00040247" w:rsidP="00350A0E">
      <w:pPr>
        <w:numPr>
          <w:ilvl w:val="0"/>
          <w:numId w:val="34"/>
        </w:numPr>
        <w:shd w:val="clear" w:color="auto" w:fill="FFFFFF"/>
        <w:spacing w:before="60" w:after="60" w:line="269" w:lineRule="auto"/>
        <w:ind w:left="567" w:hanging="567"/>
        <w:jc w:val="both"/>
        <w:rPr>
          <w:rFonts w:ascii="Arial Narrow" w:hAnsi="Arial Narrow" w:cs="Arial"/>
          <w:sz w:val="24"/>
          <w:szCs w:val="24"/>
        </w:rPr>
      </w:pPr>
      <w:r w:rsidRPr="00C342F5">
        <w:rPr>
          <w:rFonts w:ascii="Arial Narrow" w:hAnsi="Arial Narrow" w:cs="Arial"/>
          <w:strike/>
          <w:color w:val="FF0000"/>
          <w:sz w:val="24"/>
          <w:szCs w:val="24"/>
        </w:rPr>
        <w:t xml:space="preserve">dozvoljena visina je </w:t>
      </w:r>
      <w:r w:rsidR="00486B9F" w:rsidRPr="00C342F5">
        <w:rPr>
          <w:rFonts w:ascii="Arial Narrow" w:hAnsi="Arial Narrow" w:cs="Arial"/>
          <w:strike/>
          <w:color w:val="FF0000"/>
          <w:sz w:val="24"/>
          <w:szCs w:val="24"/>
        </w:rPr>
        <w:t>max.</w:t>
      </w:r>
      <w:r w:rsidRPr="00C342F5">
        <w:rPr>
          <w:rFonts w:ascii="Arial Narrow" w:hAnsi="Arial Narrow" w:cs="Arial"/>
          <w:strike/>
          <w:color w:val="FF0000"/>
          <w:sz w:val="24"/>
          <w:szCs w:val="24"/>
        </w:rPr>
        <w:t xml:space="preserve"> 9,0 m, od najniže kote uređenog terena uz </w:t>
      </w:r>
      <w:r w:rsidR="004963E2" w:rsidRPr="00C342F5">
        <w:rPr>
          <w:rFonts w:ascii="Arial Narrow" w:hAnsi="Arial Narrow" w:cs="Arial"/>
          <w:strike/>
          <w:color w:val="FF0000"/>
          <w:sz w:val="24"/>
          <w:szCs w:val="24"/>
        </w:rPr>
        <w:t xml:space="preserve">građevinu </w:t>
      </w:r>
      <w:r w:rsidRPr="00C342F5">
        <w:rPr>
          <w:rFonts w:ascii="Arial Narrow" w:hAnsi="Arial Narrow" w:cs="Arial"/>
          <w:strike/>
          <w:color w:val="FF0000"/>
          <w:sz w:val="24"/>
          <w:szCs w:val="24"/>
        </w:rPr>
        <w:t xml:space="preserve">do </w:t>
      </w:r>
      <w:r w:rsidR="004963E2" w:rsidRPr="00C342F5">
        <w:rPr>
          <w:rFonts w:ascii="Arial Narrow" w:hAnsi="Arial Narrow" w:cs="Arial"/>
          <w:strike/>
          <w:color w:val="FF0000"/>
          <w:sz w:val="24"/>
          <w:szCs w:val="24"/>
        </w:rPr>
        <w:t>gornje stropne</w:t>
      </w:r>
      <w:r w:rsidR="004963E2" w:rsidRPr="00C342F5">
        <w:rPr>
          <w:rFonts w:ascii="Arial Narrow" w:hAnsi="Arial Narrow" w:cs="Arial"/>
          <w:strike/>
          <w:color w:val="FF0000"/>
          <w:sz w:val="24"/>
          <w:szCs w:val="24"/>
          <w:shd w:val="clear" w:color="auto" w:fill="E2EFD9"/>
        </w:rPr>
        <w:t xml:space="preserve"> </w:t>
      </w:r>
      <w:r w:rsidR="004963E2" w:rsidRPr="00C342F5">
        <w:rPr>
          <w:rFonts w:ascii="Arial Narrow" w:hAnsi="Arial Narrow" w:cs="Arial"/>
          <w:strike/>
          <w:color w:val="FF0000"/>
          <w:sz w:val="24"/>
          <w:szCs w:val="24"/>
        </w:rPr>
        <w:t>konstrukcije građevine</w:t>
      </w:r>
      <w:r w:rsidRPr="00C342F5">
        <w:rPr>
          <w:rFonts w:ascii="Arial Narrow" w:hAnsi="Arial Narrow" w:cs="Arial"/>
          <w:strike/>
          <w:color w:val="FF0000"/>
          <w:sz w:val="24"/>
          <w:szCs w:val="24"/>
        </w:rPr>
        <w:t xml:space="preserve">, </w:t>
      </w:r>
      <w:r w:rsidR="009765A8" w:rsidRPr="009765A8">
        <w:rPr>
          <w:rFonts w:ascii="Arial Narrow" w:hAnsi="Arial Narrow" w:cs="Arial"/>
          <w:color w:val="0070C0"/>
          <w:sz w:val="24"/>
          <w:szCs w:val="24"/>
        </w:rPr>
        <w:t>maksimalna</w:t>
      </w:r>
      <w:r w:rsidR="009765A8">
        <w:rPr>
          <w:rFonts w:ascii="Arial Narrow" w:hAnsi="Arial Narrow" w:cs="Arial"/>
          <w:color w:val="0070C0"/>
          <w:sz w:val="24"/>
          <w:szCs w:val="24"/>
        </w:rPr>
        <w:t xml:space="preserve"> visina zgrade je 10</w:t>
      </w:r>
      <w:r w:rsidR="009765A8" w:rsidRPr="009765A8">
        <w:rPr>
          <w:rFonts w:ascii="Arial Narrow" w:hAnsi="Arial Narrow" w:cs="Arial"/>
          <w:color w:val="0070C0"/>
          <w:sz w:val="24"/>
          <w:szCs w:val="24"/>
        </w:rPr>
        <w:t>,0 m</w:t>
      </w:r>
      <w:r w:rsidR="009765A8">
        <w:rPr>
          <w:rFonts w:ascii="Arial Narrow" w:hAnsi="Arial Narrow" w:cs="Arial"/>
          <w:color w:val="0070C0"/>
          <w:sz w:val="24"/>
          <w:szCs w:val="24"/>
        </w:rPr>
        <w:t>,</w:t>
      </w:r>
      <w:r w:rsidR="009765A8">
        <w:rPr>
          <w:rFonts w:ascii="Arial Narrow" w:hAnsi="Arial Narrow" w:cs="Arial"/>
          <w:sz w:val="24"/>
          <w:szCs w:val="24"/>
        </w:rPr>
        <w:t xml:space="preserve"> </w:t>
      </w:r>
      <w:r w:rsidR="009765A8" w:rsidRPr="009765A8">
        <w:rPr>
          <w:rFonts w:ascii="Arial Narrow" w:hAnsi="Arial Narrow" w:cs="Arial"/>
          <w:color w:val="0070C0"/>
          <w:sz w:val="24"/>
          <w:szCs w:val="24"/>
        </w:rPr>
        <w:t>pri čemu</w:t>
      </w:r>
      <w:r w:rsidR="009765A8" w:rsidRPr="000453A5">
        <w:rPr>
          <w:rFonts w:ascii="Arial Narrow" w:hAnsi="Arial Narrow" w:cs="Arial"/>
          <w:sz w:val="24"/>
          <w:szCs w:val="24"/>
        </w:rPr>
        <w:t xml:space="preserve"> </w:t>
      </w:r>
      <w:r w:rsidRPr="000453A5">
        <w:rPr>
          <w:rFonts w:ascii="Arial Narrow" w:hAnsi="Arial Narrow" w:cs="Arial"/>
          <w:sz w:val="24"/>
          <w:szCs w:val="24"/>
        </w:rPr>
        <w:t xml:space="preserve">visina vjerskih građevina može biti i veća. </w:t>
      </w:r>
    </w:p>
    <w:p w:rsidR="00766654" w:rsidRDefault="00766654" w:rsidP="00350A0E">
      <w:pPr>
        <w:numPr>
          <w:ilvl w:val="0"/>
          <w:numId w:val="34"/>
        </w:numPr>
        <w:shd w:val="clear" w:color="auto" w:fill="FFFFFF"/>
        <w:spacing w:before="60" w:after="60" w:line="269" w:lineRule="auto"/>
        <w:ind w:left="567" w:hanging="567"/>
        <w:jc w:val="both"/>
        <w:rPr>
          <w:rFonts w:ascii="Arial Narrow" w:hAnsi="Arial Narrow" w:cs="Arial"/>
          <w:sz w:val="24"/>
          <w:szCs w:val="24"/>
        </w:rPr>
      </w:pPr>
      <w:r w:rsidRPr="004963E2">
        <w:rPr>
          <w:rFonts w:ascii="Arial Narrow" w:hAnsi="Arial Narrow" w:cs="Arial"/>
          <w:sz w:val="24"/>
          <w:szCs w:val="24"/>
        </w:rPr>
        <w:t>najveći broj nadzemnih etaža je 3</w:t>
      </w:r>
      <w:r w:rsidR="00212171">
        <w:rPr>
          <w:rFonts w:ascii="Arial Narrow" w:hAnsi="Arial Narrow" w:cs="Arial"/>
          <w:sz w:val="24"/>
          <w:szCs w:val="24"/>
        </w:rPr>
        <w:t>,</w:t>
      </w:r>
      <w:r w:rsidRPr="004963E2">
        <w:rPr>
          <w:rFonts w:ascii="Arial Narrow" w:hAnsi="Arial Narrow" w:cs="Arial"/>
          <w:sz w:val="24"/>
          <w:szCs w:val="24"/>
        </w:rPr>
        <w:t xml:space="preserve"> uz mogućnost </w:t>
      </w:r>
      <w:r w:rsidRPr="00C342F5">
        <w:rPr>
          <w:rFonts w:ascii="Arial Narrow" w:hAnsi="Arial Narrow" w:cs="Arial"/>
          <w:strike/>
          <w:color w:val="FF0000"/>
          <w:sz w:val="24"/>
          <w:szCs w:val="24"/>
        </w:rPr>
        <w:t xml:space="preserve">građenja </w:t>
      </w:r>
      <w:r w:rsidRPr="000D6B87">
        <w:rPr>
          <w:rFonts w:ascii="Arial Narrow" w:hAnsi="Arial Narrow" w:cs="Arial"/>
          <w:strike/>
          <w:color w:val="FF0000"/>
          <w:sz w:val="24"/>
          <w:szCs w:val="24"/>
        </w:rPr>
        <w:t>podruma</w:t>
      </w:r>
      <w:r w:rsidR="000D6B87">
        <w:rPr>
          <w:rFonts w:ascii="Arial Narrow" w:hAnsi="Arial Narrow" w:cs="Arial"/>
          <w:strike/>
          <w:color w:val="FF0000"/>
          <w:sz w:val="24"/>
          <w:szCs w:val="24"/>
        </w:rPr>
        <w:t xml:space="preserve"> </w:t>
      </w:r>
      <w:r w:rsidR="00C342F5" w:rsidRPr="00C342F5">
        <w:rPr>
          <w:rFonts w:ascii="Arial Narrow" w:hAnsi="Arial Narrow" w:cs="Arial"/>
          <w:color w:val="0070C0"/>
          <w:sz w:val="24"/>
          <w:szCs w:val="24"/>
        </w:rPr>
        <w:t xml:space="preserve">izvedbe </w:t>
      </w:r>
      <w:r w:rsidR="000D6B87">
        <w:rPr>
          <w:rFonts w:ascii="Arial Narrow" w:hAnsi="Arial Narrow" w:cs="Arial"/>
          <w:color w:val="0070C0"/>
          <w:sz w:val="24"/>
          <w:szCs w:val="24"/>
        </w:rPr>
        <w:t>podzemne etaže</w:t>
      </w:r>
      <w:r w:rsidR="00212171">
        <w:rPr>
          <w:rFonts w:ascii="Arial Narrow" w:hAnsi="Arial Narrow" w:cs="Arial"/>
          <w:sz w:val="24"/>
          <w:szCs w:val="24"/>
        </w:rPr>
        <w:t>.</w:t>
      </w:r>
    </w:p>
    <w:p w:rsidR="00E32B78" w:rsidRPr="00F15584" w:rsidRDefault="00E32B78" w:rsidP="00E32B78">
      <w:pPr>
        <w:numPr>
          <w:ilvl w:val="0"/>
          <w:numId w:val="18"/>
        </w:numPr>
        <w:tabs>
          <w:tab w:val="left" w:pos="567"/>
        </w:tabs>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najviši</w:t>
      </w:r>
      <w:r w:rsidRPr="00F15584">
        <w:rPr>
          <w:rFonts w:ascii="Arial Narrow" w:hAnsi="Arial Narrow" w:cs="Arial"/>
          <w:color w:val="0070C0"/>
          <w:sz w:val="24"/>
          <w:szCs w:val="24"/>
        </w:rPr>
        <w:t xml:space="preserve"> dozvoljeni koeficijent izgrađenosti građevne čestice (k</w:t>
      </w:r>
      <w:r w:rsidRPr="00E32B78">
        <w:rPr>
          <w:rFonts w:ascii="Arial Narrow" w:hAnsi="Arial Narrow" w:cs="Arial"/>
          <w:color w:val="0070C0"/>
          <w:sz w:val="24"/>
          <w:szCs w:val="24"/>
        </w:rPr>
        <w:t>ig</w:t>
      </w:r>
      <w:r>
        <w:rPr>
          <w:rFonts w:ascii="Arial Narrow" w:hAnsi="Arial Narrow" w:cs="Arial"/>
          <w:color w:val="0070C0"/>
          <w:sz w:val="24"/>
          <w:szCs w:val="24"/>
        </w:rPr>
        <w:t>) je 0,3</w:t>
      </w:r>
      <w:r w:rsidRPr="00F15584">
        <w:rPr>
          <w:rFonts w:ascii="Arial Narrow" w:hAnsi="Arial Narrow" w:cs="Arial"/>
          <w:color w:val="0070C0"/>
          <w:sz w:val="24"/>
          <w:szCs w:val="24"/>
        </w:rPr>
        <w:t>0</w:t>
      </w:r>
    </w:p>
    <w:p w:rsidR="00766654" w:rsidRDefault="00766654" w:rsidP="00350A0E">
      <w:pPr>
        <w:numPr>
          <w:ilvl w:val="0"/>
          <w:numId w:val="34"/>
        </w:numPr>
        <w:shd w:val="clear" w:color="auto" w:fill="FFFFFF"/>
        <w:spacing w:before="60" w:after="60" w:line="269" w:lineRule="auto"/>
        <w:ind w:left="567" w:hanging="567"/>
        <w:jc w:val="both"/>
        <w:rPr>
          <w:rFonts w:ascii="Arial Narrow" w:hAnsi="Arial Narrow" w:cs="Arial"/>
          <w:sz w:val="24"/>
          <w:szCs w:val="24"/>
        </w:rPr>
      </w:pPr>
      <w:r>
        <w:rPr>
          <w:rFonts w:ascii="Arial Narrow" w:hAnsi="Arial Narrow" w:cs="Arial"/>
          <w:sz w:val="24"/>
          <w:szCs w:val="24"/>
        </w:rPr>
        <w:t xml:space="preserve">najviši </w:t>
      </w:r>
      <w:r w:rsidR="00E32B78" w:rsidRPr="00F15584">
        <w:rPr>
          <w:rFonts w:ascii="Arial Narrow" w:hAnsi="Arial Narrow" w:cs="Arial"/>
          <w:color w:val="0070C0"/>
          <w:sz w:val="24"/>
          <w:szCs w:val="24"/>
        </w:rPr>
        <w:t>dozvoljeni</w:t>
      </w:r>
      <w:r w:rsidR="00E32B78">
        <w:rPr>
          <w:rFonts w:ascii="Arial Narrow" w:hAnsi="Arial Narrow" w:cs="Arial"/>
          <w:sz w:val="24"/>
          <w:szCs w:val="24"/>
        </w:rPr>
        <w:t xml:space="preserve"> </w:t>
      </w:r>
      <w:r w:rsidR="00E32B78" w:rsidRPr="00E32B78">
        <w:rPr>
          <w:rFonts w:ascii="Arial Narrow" w:hAnsi="Arial Narrow" w:cs="Arial"/>
          <w:color w:val="0070C0"/>
          <w:sz w:val="24"/>
          <w:szCs w:val="24"/>
        </w:rPr>
        <w:t>nadzemni</w:t>
      </w:r>
      <w:r w:rsidR="00E32B78">
        <w:rPr>
          <w:rFonts w:ascii="Arial Narrow" w:hAnsi="Arial Narrow" w:cs="Arial"/>
          <w:sz w:val="24"/>
          <w:szCs w:val="24"/>
        </w:rPr>
        <w:t xml:space="preserve"> </w:t>
      </w:r>
      <w:r>
        <w:rPr>
          <w:rFonts w:ascii="Arial Narrow" w:hAnsi="Arial Narrow" w:cs="Arial"/>
          <w:sz w:val="24"/>
          <w:szCs w:val="24"/>
        </w:rPr>
        <w:t xml:space="preserve">koeficijent iskorištenosti </w:t>
      </w:r>
      <w:r w:rsidRPr="00E32B78">
        <w:rPr>
          <w:rFonts w:ascii="Arial Narrow" w:hAnsi="Arial Narrow" w:cs="Arial"/>
          <w:strike/>
          <w:color w:val="FF0000"/>
          <w:sz w:val="24"/>
          <w:szCs w:val="24"/>
        </w:rPr>
        <w:t>nadzemno za građevnu česticu iznosi</w:t>
      </w:r>
      <w:r>
        <w:rPr>
          <w:rFonts w:ascii="Arial Narrow" w:hAnsi="Arial Narrow" w:cs="Arial"/>
          <w:sz w:val="24"/>
          <w:szCs w:val="24"/>
        </w:rPr>
        <w:t xml:space="preserve"> </w:t>
      </w:r>
      <w:r w:rsidR="00E32B78" w:rsidRPr="00F15584">
        <w:rPr>
          <w:rFonts w:ascii="Arial Narrow" w:hAnsi="Arial Narrow" w:cs="Arial"/>
          <w:color w:val="0070C0"/>
          <w:sz w:val="24"/>
          <w:szCs w:val="24"/>
        </w:rPr>
        <w:t>(k</w:t>
      </w:r>
      <w:r w:rsidR="00E32B78" w:rsidRPr="004A26F0">
        <w:rPr>
          <w:rFonts w:ascii="Arial Narrow" w:hAnsi="Arial Narrow" w:cs="Arial"/>
          <w:color w:val="0070C0"/>
          <w:sz w:val="20"/>
          <w:szCs w:val="20"/>
        </w:rPr>
        <w:t>isn</w:t>
      </w:r>
      <w:r w:rsidR="00E32B78" w:rsidRPr="00F15584">
        <w:rPr>
          <w:rFonts w:ascii="Arial Narrow" w:hAnsi="Arial Narrow" w:cs="Arial"/>
          <w:color w:val="0070C0"/>
          <w:sz w:val="24"/>
          <w:szCs w:val="24"/>
        </w:rPr>
        <w:t xml:space="preserve">) je </w:t>
      </w:r>
      <w:r>
        <w:rPr>
          <w:rFonts w:ascii="Arial Narrow" w:hAnsi="Arial Narrow" w:cs="Arial"/>
          <w:sz w:val="24"/>
          <w:szCs w:val="24"/>
        </w:rPr>
        <w:t>0,9</w:t>
      </w:r>
      <w:r w:rsidR="00212171">
        <w:rPr>
          <w:rFonts w:ascii="Arial Narrow" w:hAnsi="Arial Narrow" w:cs="Arial"/>
          <w:sz w:val="24"/>
          <w:szCs w:val="24"/>
        </w:rPr>
        <w:t>.</w:t>
      </w:r>
    </w:p>
    <w:p w:rsidR="00766654" w:rsidRDefault="00766654" w:rsidP="00350A0E">
      <w:pPr>
        <w:numPr>
          <w:ilvl w:val="0"/>
          <w:numId w:val="34"/>
        </w:numPr>
        <w:shd w:val="clear" w:color="auto" w:fill="FFFFFF"/>
        <w:spacing w:before="60" w:after="60" w:line="269" w:lineRule="auto"/>
        <w:ind w:left="567" w:hanging="567"/>
        <w:jc w:val="both"/>
        <w:rPr>
          <w:rFonts w:ascii="Arial Narrow" w:hAnsi="Arial Narrow" w:cs="Arial"/>
          <w:sz w:val="24"/>
          <w:szCs w:val="24"/>
        </w:rPr>
      </w:pPr>
      <w:r>
        <w:rPr>
          <w:rFonts w:ascii="Arial Narrow" w:hAnsi="Arial Narrow" w:cs="Arial"/>
          <w:sz w:val="24"/>
          <w:szCs w:val="24"/>
        </w:rPr>
        <w:t xml:space="preserve">najviši </w:t>
      </w:r>
      <w:r w:rsidR="00E32B78" w:rsidRPr="00F15584">
        <w:rPr>
          <w:rFonts w:ascii="Arial Narrow" w:hAnsi="Arial Narrow" w:cs="Arial"/>
          <w:color w:val="0070C0"/>
          <w:sz w:val="24"/>
          <w:szCs w:val="24"/>
        </w:rPr>
        <w:t>dozvoljeni</w:t>
      </w:r>
      <w:r w:rsidR="00E32B78">
        <w:rPr>
          <w:rFonts w:ascii="Arial Narrow" w:hAnsi="Arial Narrow" w:cs="Arial"/>
          <w:sz w:val="24"/>
          <w:szCs w:val="24"/>
        </w:rPr>
        <w:t xml:space="preserve"> </w:t>
      </w:r>
      <w:r w:rsidR="00E32B78" w:rsidRPr="00E32B78">
        <w:rPr>
          <w:rFonts w:ascii="Arial Narrow" w:hAnsi="Arial Narrow" w:cs="Arial"/>
          <w:color w:val="0070C0"/>
          <w:sz w:val="24"/>
          <w:szCs w:val="24"/>
        </w:rPr>
        <w:t xml:space="preserve">ukupni </w:t>
      </w:r>
      <w:r>
        <w:rPr>
          <w:rFonts w:ascii="Arial Narrow" w:hAnsi="Arial Narrow" w:cs="Arial"/>
          <w:sz w:val="24"/>
          <w:szCs w:val="24"/>
        </w:rPr>
        <w:t xml:space="preserve">koeficijent iskorištenosti </w:t>
      </w:r>
      <w:r w:rsidRPr="00E32B78">
        <w:rPr>
          <w:rFonts w:ascii="Arial Narrow" w:hAnsi="Arial Narrow" w:cs="Arial"/>
          <w:strike/>
          <w:color w:val="FF0000"/>
          <w:sz w:val="24"/>
          <w:szCs w:val="24"/>
        </w:rPr>
        <w:t>ukupno za građevnu česticu iznosi</w:t>
      </w:r>
      <w:r>
        <w:rPr>
          <w:rFonts w:ascii="Arial Narrow" w:hAnsi="Arial Narrow" w:cs="Arial"/>
          <w:sz w:val="24"/>
          <w:szCs w:val="24"/>
        </w:rPr>
        <w:t xml:space="preserve"> </w:t>
      </w:r>
      <w:r w:rsidR="00E32B78" w:rsidRPr="00F15584">
        <w:rPr>
          <w:rFonts w:ascii="Arial Narrow" w:hAnsi="Arial Narrow" w:cs="Arial"/>
          <w:color w:val="0070C0"/>
          <w:sz w:val="24"/>
          <w:szCs w:val="24"/>
        </w:rPr>
        <w:t>(k</w:t>
      </w:r>
      <w:r w:rsidR="00E32B78" w:rsidRPr="004A26F0">
        <w:rPr>
          <w:rFonts w:ascii="Arial Narrow" w:hAnsi="Arial Narrow" w:cs="Arial"/>
          <w:color w:val="0070C0"/>
          <w:sz w:val="20"/>
          <w:szCs w:val="20"/>
        </w:rPr>
        <w:t>is</w:t>
      </w:r>
      <w:r w:rsidR="00E32B78" w:rsidRPr="00F15584">
        <w:rPr>
          <w:rFonts w:ascii="Arial Narrow" w:hAnsi="Arial Narrow" w:cs="Arial"/>
          <w:color w:val="0070C0"/>
          <w:sz w:val="24"/>
          <w:szCs w:val="24"/>
        </w:rPr>
        <w:t xml:space="preserve">) je </w:t>
      </w:r>
      <w:r>
        <w:rPr>
          <w:rFonts w:ascii="Arial Narrow" w:hAnsi="Arial Narrow" w:cs="Arial"/>
          <w:sz w:val="24"/>
          <w:szCs w:val="24"/>
        </w:rPr>
        <w:t>1,5</w:t>
      </w:r>
      <w:r w:rsidR="00212171">
        <w:rPr>
          <w:rFonts w:ascii="Arial Narrow" w:hAnsi="Arial Narrow" w:cs="Arial"/>
          <w:sz w:val="24"/>
          <w:szCs w:val="24"/>
        </w:rPr>
        <w:t>.</w:t>
      </w:r>
    </w:p>
    <w:p w:rsidR="00100450" w:rsidRPr="00100450" w:rsidRDefault="00100450" w:rsidP="00100450">
      <w:pPr>
        <w:numPr>
          <w:ilvl w:val="0"/>
          <w:numId w:val="18"/>
        </w:numPr>
        <w:tabs>
          <w:tab w:val="left" w:pos="567"/>
        </w:tabs>
        <w:spacing w:before="60" w:after="60" w:line="269" w:lineRule="auto"/>
        <w:jc w:val="both"/>
        <w:rPr>
          <w:rFonts w:ascii="Arial Narrow" w:hAnsi="Arial Narrow" w:cs="Arial"/>
          <w:color w:val="0070C0"/>
          <w:sz w:val="24"/>
          <w:szCs w:val="24"/>
        </w:rPr>
      </w:pPr>
      <w:r w:rsidRPr="00F15584">
        <w:rPr>
          <w:rFonts w:ascii="Arial Narrow" w:hAnsi="Arial Narrow" w:cs="Arial"/>
          <w:color w:val="0070C0"/>
          <w:sz w:val="24"/>
          <w:szCs w:val="24"/>
        </w:rPr>
        <w:t>krovišta mogu biti ravna, kosa ili bačvasta, kao i kombinacije navedenih vrsta,</w:t>
      </w:r>
    </w:p>
    <w:p w:rsidR="00100450" w:rsidRPr="00F15584" w:rsidRDefault="00100450" w:rsidP="00100450">
      <w:pPr>
        <w:numPr>
          <w:ilvl w:val="0"/>
          <w:numId w:val="18"/>
        </w:numPr>
        <w:tabs>
          <w:tab w:val="left" w:pos="567"/>
        </w:tabs>
        <w:spacing w:before="60" w:after="60" w:line="269" w:lineRule="auto"/>
        <w:ind w:left="567" w:hanging="567"/>
        <w:jc w:val="both"/>
        <w:rPr>
          <w:rFonts w:ascii="Arial Narrow" w:hAnsi="Arial Narrow" w:cs="Arial"/>
          <w:color w:val="0070C0"/>
          <w:sz w:val="24"/>
          <w:szCs w:val="24"/>
        </w:rPr>
      </w:pPr>
      <w:r w:rsidRPr="00F15584">
        <w:rPr>
          <w:rFonts w:ascii="Arial Narrow" w:hAnsi="Arial Narrow" w:cs="Arial"/>
          <w:color w:val="0070C0"/>
          <w:sz w:val="24"/>
          <w:szCs w:val="24"/>
        </w:rPr>
        <w:t>vrsta pokrova, te nagibi i broj streha trebaju biti u skladu s namjenom, funkcijom, i p</w:t>
      </w:r>
      <w:r>
        <w:rPr>
          <w:rFonts w:ascii="Arial Narrow" w:hAnsi="Arial Narrow" w:cs="Arial"/>
          <w:color w:val="0070C0"/>
          <w:sz w:val="24"/>
          <w:szCs w:val="24"/>
        </w:rPr>
        <w:t>odručnom oblikovnom tradicijom,</w:t>
      </w:r>
    </w:p>
    <w:p w:rsidR="00040247" w:rsidRDefault="00040247" w:rsidP="00350A0E">
      <w:pPr>
        <w:numPr>
          <w:ilvl w:val="0"/>
          <w:numId w:val="3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građevna čestica treba biti ozelenjena, tako da</w:t>
      </w:r>
      <w:r w:rsidR="00F0710F" w:rsidRPr="000453A5">
        <w:rPr>
          <w:rFonts w:ascii="Arial Narrow" w:hAnsi="Arial Narrow" w:cs="Arial"/>
          <w:sz w:val="24"/>
          <w:szCs w:val="24"/>
        </w:rPr>
        <w:t xml:space="preserve"> najmanje</w:t>
      </w:r>
      <w:r w:rsidRPr="000453A5">
        <w:rPr>
          <w:rFonts w:ascii="Arial Narrow" w:hAnsi="Arial Narrow" w:cs="Arial"/>
          <w:sz w:val="24"/>
          <w:szCs w:val="24"/>
        </w:rPr>
        <w:t xml:space="preserve"> 30% njezine površine treba hortikulturno urediti, koristeći autohtoni biljni materijal.</w:t>
      </w:r>
    </w:p>
    <w:p w:rsidR="00CA5AF2" w:rsidRDefault="00CA5AF2" w:rsidP="00CA5AF2">
      <w:pPr>
        <w:numPr>
          <w:ilvl w:val="0"/>
          <w:numId w:val="18"/>
        </w:numPr>
        <w:tabs>
          <w:tab w:val="left" w:pos="567"/>
        </w:tabs>
        <w:spacing w:before="60" w:after="60" w:line="269" w:lineRule="auto"/>
        <w:ind w:left="567" w:hanging="567"/>
        <w:jc w:val="both"/>
        <w:rPr>
          <w:rFonts w:ascii="Arial Narrow" w:hAnsi="Arial Narrow" w:cs="Arial"/>
          <w:color w:val="0070C0"/>
          <w:spacing w:val="2"/>
          <w:sz w:val="24"/>
          <w:szCs w:val="24"/>
        </w:rPr>
      </w:pPr>
      <w:r w:rsidRPr="00F85C51">
        <w:rPr>
          <w:rFonts w:ascii="Arial Narrow" w:hAnsi="Arial Narrow" w:cs="Arial"/>
          <w:color w:val="0070C0"/>
          <w:spacing w:val="2"/>
          <w:sz w:val="24"/>
          <w:szCs w:val="24"/>
        </w:rPr>
        <w:t xml:space="preserve">izgradnja građevine poslovne namjene uvjetuje i osiguranje potrebnog parkirališnog prostora unutar čestice prema standardu utvrđenom u ovim </w:t>
      </w:r>
      <w:r w:rsidRPr="00CA5AF2">
        <w:rPr>
          <w:rFonts w:ascii="Arial Narrow" w:hAnsi="Arial Narrow" w:cs="Arial"/>
          <w:color w:val="0070C0"/>
          <w:sz w:val="24"/>
          <w:szCs w:val="24"/>
        </w:rPr>
        <w:t>Odredbama</w:t>
      </w:r>
      <w:r w:rsidRPr="00F85C51">
        <w:rPr>
          <w:rFonts w:ascii="Arial Narrow" w:hAnsi="Arial Narrow" w:cs="Arial"/>
          <w:color w:val="0070C0"/>
          <w:spacing w:val="2"/>
          <w:sz w:val="24"/>
          <w:szCs w:val="24"/>
        </w:rPr>
        <w:t>;</w:t>
      </w:r>
    </w:p>
    <w:p w:rsidR="00040247" w:rsidRPr="005F602F" w:rsidRDefault="00040247" w:rsidP="00350A0E">
      <w:pPr>
        <w:numPr>
          <w:ilvl w:val="0"/>
          <w:numId w:val="34"/>
        </w:numPr>
        <w:spacing w:before="60" w:after="60" w:line="269" w:lineRule="auto"/>
        <w:ind w:left="567" w:hanging="567"/>
        <w:jc w:val="both"/>
        <w:rPr>
          <w:rFonts w:ascii="Arial Narrow" w:hAnsi="Arial Narrow" w:cs="Arial"/>
          <w:strike/>
          <w:color w:val="FF0000"/>
          <w:sz w:val="24"/>
          <w:szCs w:val="24"/>
        </w:rPr>
      </w:pPr>
      <w:r w:rsidRPr="005F602F">
        <w:rPr>
          <w:rFonts w:ascii="Arial Narrow" w:hAnsi="Arial Narrow" w:cs="Arial"/>
          <w:strike/>
          <w:color w:val="FF0000"/>
          <w:sz w:val="24"/>
          <w:szCs w:val="24"/>
        </w:rPr>
        <w:lastRenderedPageBreak/>
        <w:t xml:space="preserve">potrebno je osigurati prostor za skloništa u skladu sa člankom 43. </w:t>
      </w:r>
      <w:r w:rsidRPr="005F602F">
        <w:rPr>
          <w:rFonts w:ascii="Arial Narrow" w:hAnsi="Arial Narrow" w:cs="Arial"/>
          <w:i/>
          <w:strike/>
          <w:color w:val="FF0000"/>
          <w:sz w:val="24"/>
          <w:szCs w:val="24"/>
        </w:rPr>
        <w:t>Pravilnika o mjerama zaštite od elementarnih nepogoda i ratnih opasnosti u prostornom planiranju i uređivanju prostora</w:t>
      </w:r>
      <w:r w:rsidRPr="005F602F">
        <w:rPr>
          <w:rFonts w:ascii="Arial Narrow" w:hAnsi="Arial Narrow" w:cs="Arial"/>
          <w:strike/>
          <w:color w:val="FF0000"/>
          <w:sz w:val="24"/>
          <w:szCs w:val="24"/>
        </w:rPr>
        <w:t xml:space="preserve">. </w:t>
      </w:r>
    </w:p>
    <w:p w:rsidR="00C216A3" w:rsidRDefault="00EB3C40" w:rsidP="004963E2">
      <w:pPr>
        <w:spacing w:before="120" w:after="60" w:line="269" w:lineRule="auto"/>
        <w:jc w:val="both"/>
        <w:rPr>
          <w:rFonts w:ascii="Arial Narrow" w:hAnsi="Arial Narrow" w:cs="Arial"/>
          <w:sz w:val="24"/>
          <w:szCs w:val="24"/>
        </w:rPr>
      </w:pPr>
      <w:r>
        <w:rPr>
          <w:rFonts w:ascii="Arial Narrow" w:hAnsi="Arial Narrow" w:cs="Arial"/>
          <w:sz w:val="24"/>
          <w:szCs w:val="24"/>
        </w:rPr>
        <w:t xml:space="preserve">(2) </w:t>
      </w:r>
      <w:r w:rsidR="00C216A3" w:rsidRPr="000453A5">
        <w:rPr>
          <w:rFonts w:ascii="Arial Narrow" w:hAnsi="Arial Narrow" w:cs="Arial"/>
          <w:sz w:val="24"/>
          <w:szCs w:val="24"/>
        </w:rPr>
        <w:t xml:space="preserve">Za gradnju javnih zgrada unutar zone gusto izgrađenog centralnog dijela naselja i izgrađenog centralnog dijela naselja primjenjuju se uvjeti tih zona. </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62a.</w:t>
      </w:r>
    </w:p>
    <w:p w:rsidR="00D6794D"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6794D" w:rsidRPr="000453A5">
        <w:rPr>
          <w:rFonts w:ascii="Arial Narrow" w:hAnsi="Arial Narrow" w:cs="Arial"/>
          <w:sz w:val="24"/>
          <w:szCs w:val="24"/>
        </w:rPr>
        <w:t>Javne i društvene djelatnosti i sadržaje unutar GP naselja moguće je smjestiti i u sklopu stambeno-poslovnih zgrada, koje pored stambene namjene mogu sadržavati i poslovne (javne, društvene i sl.) sadržaje u određenom posto</w:t>
      </w:r>
      <w:r w:rsidR="003A05A1" w:rsidRPr="000453A5">
        <w:rPr>
          <w:rFonts w:ascii="Arial Narrow" w:hAnsi="Arial Narrow" w:cs="Arial"/>
          <w:sz w:val="24"/>
          <w:szCs w:val="24"/>
        </w:rPr>
        <w:t>tku</w:t>
      </w:r>
      <w:r w:rsidR="00D6794D" w:rsidRPr="000453A5">
        <w:rPr>
          <w:rFonts w:ascii="Arial Narrow" w:hAnsi="Arial Narrow" w:cs="Arial"/>
          <w:sz w:val="24"/>
          <w:szCs w:val="24"/>
        </w:rPr>
        <w:t>.</w:t>
      </w:r>
    </w:p>
    <w:p w:rsidR="00D6794D"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6794D" w:rsidRPr="000453A5">
        <w:rPr>
          <w:rFonts w:ascii="Arial Narrow" w:hAnsi="Arial Narrow" w:cs="Arial"/>
          <w:sz w:val="24"/>
          <w:szCs w:val="24"/>
        </w:rPr>
        <w:t>U tom slučaju stambeno-poslovne zgrade iz prethodnog stavka moraju ispunjavati sve uvjete propisane u prethodnom članku.</w:t>
      </w:r>
    </w:p>
    <w:p w:rsidR="00D67BC3" w:rsidRPr="000453A5" w:rsidRDefault="00D67BC3" w:rsidP="000453A5">
      <w:pPr>
        <w:spacing w:before="60" w:after="60" w:line="269" w:lineRule="auto"/>
        <w:rPr>
          <w:rFonts w:ascii="Arial Narrow" w:hAnsi="Arial Narrow" w:cs="Arial"/>
          <w:b/>
          <w:sz w:val="24"/>
          <w:szCs w:val="24"/>
        </w:rPr>
      </w:pPr>
    </w:p>
    <w:p w:rsidR="00D67BC3" w:rsidRPr="000453A5" w:rsidRDefault="00D67BC3" w:rsidP="000453A5">
      <w:pPr>
        <w:spacing w:before="60" w:after="60" w:line="269" w:lineRule="auto"/>
        <w:jc w:val="both"/>
        <w:rPr>
          <w:rFonts w:ascii="Arial Narrow" w:hAnsi="Arial Narrow" w:cs="Arial"/>
          <w:b/>
          <w:sz w:val="24"/>
          <w:szCs w:val="24"/>
        </w:rPr>
      </w:pPr>
      <w:r w:rsidRPr="00135908">
        <w:rPr>
          <w:rFonts w:ascii="Arial Narrow" w:hAnsi="Arial Narrow" w:cs="Arial"/>
          <w:b/>
          <w:strike/>
          <w:color w:val="FF0000"/>
          <w:sz w:val="24"/>
          <w:szCs w:val="24"/>
        </w:rPr>
        <w:t>Športsko</w:t>
      </w:r>
      <w:r w:rsidR="00135908">
        <w:rPr>
          <w:rFonts w:ascii="Arial Narrow" w:hAnsi="Arial Narrow" w:cs="Arial"/>
          <w:b/>
          <w:strike/>
          <w:color w:val="FF0000"/>
          <w:sz w:val="24"/>
          <w:szCs w:val="24"/>
        </w:rPr>
        <w:t xml:space="preserve"> </w:t>
      </w:r>
      <w:r w:rsidR="00135908" w:rsidRPr="00F408B5">
        <w:rPr>
          <w:rFonts w:ascii="Arial Narrow" w:hAnsi="Arial Narrow" w:cs="Arial"/>
          <w:b/>
          <w:color w:val="0070C0"/>
          <w:sz w:val="24"/>
          <w:szCs w:val="24"/>
        </w:rPr>
        <w:t>Sportsko</w:t>
      </w:r>
      <w:r w:rsidRPr="000453A5">
        <w:rPr>
          <w:rFonts w:ascii="Arial Narrow" w:hAnsi="Arial Narrow" w:cs="Arial"/>
          <w:b/>
          <w:sz w:val="24"/>
          <w:szCs w:val="24"/>
        </w:rPr>
        <w:t>-rekreacijska namjena</w:t>
      </w:r>
      <w:r w:rsidR="00214A4D" w:rsidRPr="000453A5">
        <w:rPr>
          <w:rFonts w:ascii="Arial Narrow" w:hAnsi="Arial Narrow" w:cs="Arial"/>
          <w:b/>
          <w:sz w:val="24"/>
          <w:szCs w:val="24"/>
        </w:rPr>
        <w:t xml:space="preserve"> (R</w:t>
      </w:r>
      <w:r w:rsidRPr="000453A5">
        <w:rPr>
          <w:rFonts w:ascii="Arial Narrow" w:hAnsi="Arial Narrow" w:cs="Arial"/>
          <w:b/>
          <w:sz w:val="24"/>
          <w:szCs w:val="24"/>
        </w:rPr>
        <w:t>)</w:t>
      </w:r>
    </w:p>
    <w:p w:rsidR="00D67BC3" w:rsidRPr="000453A5" w:rsidRDefault="00D67BC3" w:rsidP="001C0254">
      <w:pPr>
        <w:keepNext/>
        <w:spacing w:before="240" w:after="60" w:line="269" w:lineRule="auto"/>
        <w:jc w:val="center"/>
        <w:rPr>
          <w:rFonts w:ascii="Arial Narrow" w:hAnsi="Arial Narrow" w:cs="Arial"/>
          <w:b/>
        </w:rPr>
      </w:pPr>
      <w:r w:rsidRPr="000453A5">
        <w:rPr>
          <w:rFonts w:ascii="Arial Narrow" w:hAnsi="Arial Narrow" w:cs="Arial"/>
          <w:b/>
        </w:rPr>
        <w:t>Članak 62b.</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67BC3" w:rsidRPr="000453A5">
        <w:rPr>
          <w:rFonts w:ascii="Arial Narrow" w:hAnsi="Arial Narrow" w:cs="Arial"/>
          <w:sz w:val="24"/>
          <w:szCs w:val="24"/>
        </w:rPr>
        <w:t xml:space="preserve">Uređenje </w:t>
      </w:r>
      <w:r w:rsidR="00CF5E0C" w:rsidRPr="000453A5">
        <w:rPr>
          <w:rFonts w:ascii="Arial Narrow" w:hAnsi="Arial Narrow" w:cs="Arial"/>
          <w:sz w:val="24"/>
          <w:szCs w:val="24"/>
        </w:rPr>
        <w:t>zona</w:t>
      </w:r>
      <w:r w:rsidR="00D67BC3" w:rsidRPr="000453A5">
        <w:rPr>
          <w:rFonts w:ascii="Arial Narrow" w:hAnsi="Arial Narrow" w:cs="Arial"/>
          <w:sz w:val="24"/>
          <w:szCs w:val="24"/>
        </w:rPr>
        <w:t xml:space="preserve"> za sport i rekreaciju obuhvaća potrebne zahvate oblikovanja zemljišt</w:t>
      </w:r>
      <w:r w:rsidR="003A05A1" w:rsidRPr="000453A5">
        <w:rPr>
          <w:rFonts w:ascii="Arial Narrow" w:hAnsi="Arial Narrow" w:cs="Arial"/>
          <w:sz w:val="24"/>
          <w:szCs w:val="24"/>
        </w:rPr>
        <w:t xml:space="preserve">a za izvedbu </w:t>
      </w:r>
      <w:r w:rsidR="003A05A1" w:rsidRPr="00040823">
        <w:rPr>
          <w:rFonts w:ascii="Arial Narrow" w:hAnsi="Arial Narrow" w:cs="Arial"/>
          <w:strike/>
          <w:color w:val="FF0000"/>
          <w:sz w:val="24"/>
          <w:szCs w:val="24"/>
        </w:rPr>
        <w:t>športsko</w:t>
      </w:r>
      <w:r w:rsidR="00040823">
        <w:rPr>
          <w:rFonts w:ascii="Arial Narrow" w:hAnsi="Arial Narrow" w:cs="Arial"/>
          <w:strike/>
          <w:color w:val="FF0000"/>
          <w:sz w:val="24"/>
          <w:szCs w:val="24"/>
        </w:rPr>
        <w:t xml:space="preserve"> </w:t>
      </w:r>
      <w:r w:rsidR="00040823" w:rsidRPr="00040823">
        <w:rPr>
          <w:rFonts w:ascii="Arial Narrow" w:hAnsi="Arial Narrow" w:cs="Arial"/>
          <w:color w:val="0070C0"/>
          <w:sz w:val="24"/>
          <w:szCs w:val="24"/>
        </w:rPr>
        <w:t>sportsko</w:t>
      </w:r>
      <w:r w:rsidR="003A05A1" w:rsidRPr="000453A5">
        <w:rPr>
          <w:rFonts w:ascii="Arial Narrow" w:hAnsi="Arial Narrow" w:cs="Arial"/>
          <w:sz w:val="24"/>
          <w:szCs w:val="24"/>
        </w:rPr>
        <w:t>-rekreacijsk</w:t>
      </w:r>
      <w:r w:rsidR="00D67BC3" w:rsidRPr="000453A5">
        <w:rPr>
          <w:rFonts w:ascii="Arial Narrow" w:hAnsi="Arial Narrow" w:cs="Arial"/>
          <w:sz w:val="24"/>
          <w:szCs w:val="24"/>
        </w:rPr>
        <w:t xml:space="preserve">ih površina (igrališta, </w:t>
      </w:r>
      <w:r w:rsidR="00040823" w:rsidRPr="00040823">
        <w:rPr>
          <w:rFonts w:ascii="Arial Narrow" w:hAnsi="Arial Narrow" w:cs="Arial"/>
          <w:color w:val="0070C0"/>
          <w:sz w:val="24"/>
          <w:szCs w:val="24"/>
        </w:rPr>
        <w:t>površina,</w:t>
      </w:r>
      <w:r w:rsidR="00040823">
        <w:rPr>
          <w:rFonts w:ascii="Arial Narrow" w:hAnsi="Arial Narrow" w:cs="Arial"/>
          <w:sz w:val="24"/>
          <w:szCs w:val="24"/>
        </w:rPr>
        <w:t xml:space="preserve"> </w:t>
      </w:r>
      <w:r w:rsidR="00D67BC3" w:rsidRPr="000453A5">
        <w:rPr>
          <w:rFonts w:ascii="Arial Narrow" w:hAnsi="Arial Narrow" w:cs="Arial"/>
          <w:sz w:val="24"/>
          <w:szCs w:val="24"/>
        </w:rPr>
        <w:t xml:space="preserve">staza i sl.), ali i izgradnju pratećih </w:t>
      </w:r>
      <w:r w:rsidR="00D67BC3" w:rsidRPr="008731DF">
        <w:rPr>
          <w:rFonts w:ascii="Arial Narrow" w:hAnsi="Arial Narrow" w:cs="Arial"/>
          <w:strike/>
          <w:color w:val="FF0000"/>
          <w:sz w:val="24"/>
          <w:szCs w:val="24"/>
        </w:rPr>
        <w:t xml:space="preserve">objekata </w:t>
      </w:r>
      <w:r w:rsidR="008731DF" w:rsidRPr="008731DF">
        <w:rPr>
          <w:rFonts w:ascii="Arial Narrow" w:hAnsi="Arial Narrow" w:cs="Arial"/>
          <w:color w:val="0070C0"/>
          <w:sz w:val="24"/>
          <w:szCs w:val="24"/>
        </w:rPr>
        <w:t xml:space="preserve">građevina </w:t>
      </w:r>
      <w:r w:rsidR="00D67BC3" w:rsidRPr="000453A5">
        <w:rPr>
          <w:rFonts w:ascii="Arial Narrow" w:hAnsi="Arial Narrow" w:cs="Arial"/>
          <w:sz w:val="24"/>
          <w:szCs w:val="24"/>
        </w:rPr>
        <w:t>nužnih za funkciju ovih zona (ugostiteljski, društveni, servisno-sanita</w:t>
      </w:r>
      <w:r w:rsidR="003A05A1" w:rsidRPr="000453A5">
        <w:rPr>
          <w:rFonts w:ascii="Arial Narrow" w:hAnsi="Arial Narrow" w:cs="Arial"/>
          <w:sz w:val="24"/>
          <w:szCs w:val="24"/>
        </w:rPr>
        <w:t>rni i drugi prateći sadržaji). I</w:t>
      </w:r>
      <w:r w:rsidR="00D67BC3" w:rsidRPr="000453A5">
        <w:rPr>
          <w:rFonts w:ascii="Arial Narrow" w:hAnsi="Arial Narrow" w:cs="Arial"/>
          <w:sz w:val="24"/>
          <w:szCs w:val="24"/>
        </w:rPr>
        <w:t xml:space="preserve">zgrađena površina pod navedenim pratećim </w:t>
      </w:r>
      <w:r w:rsidR="00D67BC3" w:rsidRPr="008731DF">
        <w:rPr>
          <w:rFonts w:ascii="Arial Narrow" w:hAnsi="Arial Narrow" w:cs="Arial"/>
          <w:strike/>
          <w:color w:val="FF0000"/>
          <w:sz w:val="24"/>
          <w:szCs w:val="24"/>
        </w:rPr>
        <w:t>objektima</w:t>
      </w:r>
      <w:r w:rsidR="00D67BC3" w:rsidRPr="000453A5">
        <w:rPr>
          <w:rFonts w:ascii="Arial Narrow" w:hAnsi="Arial Narrow" w:cs="Arial"/>
          <w:sz w:val="24"/>
          <w:szCs w:val="24"/>
        </w:rPr>
        <w:t xml:space="preserve"> </w:t>
      </w:r>
      <w:r w:rsidR="008731DF" w:rsidRPr="008731DF">
        <w:rPr>
          <w:rFonts w:ascii="Arial Narrow" w:hAnsi="Arial Narrow" w:cs="Arial"/>
          <w:color w:val="0070C0"/>
          <w:sz w:val="24"/>
          <w:szCs w:val="24"/>
        </w:rPr>
        <w:t>građevinama</w:t>
      </w:r>
      <w:r w:rsidR="008731DF">
        <w:rPr>
          <w:rFonts w:ascii="Arial Narrow" w:hAnsi="Arial Narrow" w:cs="Arial"/>
          <w:sz w:val="24"/>
          <w:szCs w:val="24"/>
        </w:rPr>
        <w:t xml:space="preserve"> </w:t>
      </w:r>
      <w:r w:rsidR="00D67BC3" w:rsidRPr="000453A5">
        <w:rPr>
          <w:rFonts w:ascii="Arial Narrow" w:hAnsi="Arial Narrow" w:cs="Arial"/>
          <w:sz w:val="24"/>
          <w:szCs w:val="24"/>
        </w:rPr>
        <w:t xml:space="preserve">ne </w:t>
      </w:r>
      <w:r w:rsidR="003A05A1" w:rsidRPr="000453A5">
        <w:rPr>
          <w:rFonts w:ascii="Arial Narrow" w:hAnsi="Arial Narrow" w:cs="Arial"/>
          <w:sz w:val="24"/>
          <w:szCs w:val="24"/>
        </w:rPr>
        <w:t>smije</w:t>
      </w:r>
      <w:r w:rsidR="00D67BC3" w:rsidRPr="000453A5">
        <w:rPr>
          <w:rFonts w:ascii="Arial Narrow" w:hAnsi="Arial Narrow" w:cs="Arial"/>
          <w:sz w:val="24"/>
          <w:szCs w:val="24"/>
        </w:rPr>
        <w:t xml:space="preserve"> prijeći 10% ukupne po</w:t>
      </w:r>
      <w:r w:rsidR="00176443" w:rsidRPr="000453A5">
        <w:rPr>
          <w:rFonts w:ascii="Arial Narrow" w:hAnsi="Arial Narrow" w:cs="Arial"/>
          <w:sz w:val="24"/>
          <w:szCs w:val="24"/>
        </w:rPr>
        <w:t>vršine zone</w:t>
      </w:r>
      <w:r w:rsidR="00176443" w:rsidRPr="008731DF">
        <w:rPr>
          <w:rFonts w:ascii="Arial Narrow" w:hAnsi="Arial Narrow" w:cs="Arial"/>
          <w:strike/>
          <w:color w:val="FF0000"/>
          <w:sz w:val="24"/>
          <w:szCs w:val="24"/>
        </w:rPr>
        <w:t>, a isti se izvode s</w:t>
      </w:r>
      <w:r w:rsidR="00D67BC3" w:rsidRPr="008731DF">
        <w:rPr>
          <w:rFonts w:ascii="Arial Narrow" w:hAnsi="Arial Narrow" w:cs="Arial"/>
          <w:strike/>
          <w:color w:val="FF0000"/>
          <w:sz w:val="24"/>
          <w:szCs w:val="24"/>
        </w:rPr>
        <w:t xml:space="preserve"> maksimalnom visinom P (prizemlje) ili visinom od najviše 5,0 m od terena do vijenca objekta i oblikovanjem prema tipu autohtone lokalne arhitekture</w:t>
      </w:r>
      <w:r w:rsidR="00D67BC3" w:rsidRPr="000453A5">
        <w:rPr>
          <w:rFonts w:ascii="Arial Narrow" w:hAnsi="Arial Narrow" w:cs="Arial"/>
          <w:sz w:val="24"/>
          <w:szCs w:val="24"/>
        </w:rPr>
        <w:t>.</w:t>
      </w:r>
      <w:r w:rsidR="008731DF">
        <w:rPr>
          <w:rFonts w:ascii="Arial Narrow" w:hAnsi="Arial Narrow" w:cs="Arial"/>
          <w:sz w:val="24"/>
          <w:szCs w:val="24"/>
        </w:rPr>
        <w:t xml:space="preserve"> </w:t>
      </w:r>
      <w:r w:rsidR="008731DF" w:rsidRPr="008731DF">
        <w:rPr>
          <w:rFonts w:ascii="Arial Narrow" w:hAnsi="Arial Narrow" w:cs="Arial"/>
          <w:color w:val="0070C0"/>
          <w:sz w:val="24"/>
          <w:szCs w:val="24"/>
        </w:rPr>
        <w:t>Prateće građevine mogu imati</w:t>
      </w:r>
      <w:r w:rsidR="008731DF">
        <w:rPr>
          <w:rFonts w:ascii="Arial Narrow" w:hAnsi="Arial Narrow" w:cs="Arial"/>
          <w:sz w:val="24"/>
          <w:szCs w:val="24"/>
        </w:rPr>
        <w:t xml:space="preserve"> </w:t>
      </w:r>
      <w:r w:rsidR="00745889" w:rsidRPr="00745889">
        <w:rPr>
          <w:rFonts w:ascii="Arial Narrow" w:hAnsi="Arial Narrow" w:cs="Arial"/>
          <w:color w:val="0070C0"/>
          <w:sz w:val="24"/>
          <w:szCs w:val="24"/>
        </w:rPr>
        <w:t xml:space="preserve">max. 1 nadzemnu etažu (P) i imati max. visinu 5,0 m. </w:t>
      </w:r>
    </w:p>
    <w:p w:rsidR="003A05A1"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67BC3" w:rsidRPr="000453A5">
        <w:rPr>
          <w:rFonts w:ascii="Arial Narrow" w:hAnsi="Arial Narrow" w:cs="Arial"/>
          <w:sz w:val="24"/>
          <w:szCs w:val="24"/>
        </w:rPr>
        <w:t xml:space="preserve">Građevine treba udaljiti od linije </w:t>
      </w:r>
      <w:r w:rsidR="003A05A1" w:rsidRPr="000453A5">
        <w:rPr>
          <w:rFonts w:ascii="Arial Narrow" w:hAnsi="Arial Narrow" w:cs="Arial"/>
          <w:sz w:val="24"/>
          <w:szCs w:val="24"/>
        </w:rPr>
        <w:t xml:space="preserve">pomorskog dobra minimalno 25 m. </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3A05A1" w:rsidRPr="000453A5">
        <w:rPr>
          <w:rFonts w:ascii="Arial Narrow" w:hAnsi="Arial Narrow" w:cs="Arial"/>
          <w:sz w:val="24"/>
          <w:szCs w:val="24"/>
        </w:rPr>
        <w:t>S</w:t>
      </w:r>
      <w:r w:rsidR="00D67BC3" w:rsidRPr="000453A5">
        <w:rPr>
          <w:rFonts w:ascii="Arial Narrow" w:hAnsi="Arial Narrow" w:cs="Arial"/>
          <w:sz w:val="24"/>
          <w:szCs w:val="24"/>
        </w:rPr>
        <w:t xml:space="preserve">vaka građevna čestica mora imati direktni priključak na prometnu površinu minimalne širine 6 m, te potrebnu infrastrukturnu opremljenost (vodoopskrba, odvodnja, elektroopskrba), a potreban broj parkirališnih mjesta treba osigurati unutar </w:t>
      </w:r>
      <w:r w:rsidR="00D67BC3" w:rsidRPr="00135908">
        <w:rPr>
          <w:rFonts w:ascii="Arial Narrow" w:hAnsi="Arial Narrow" w:cs="Arial"/>
          <w:sz w:val="24"/>
          <w:szCs w:val="24"/>
        </w:rPr>
        <w:t>površine zahvata.</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D67BC3" w:rsidRPr="000453A5">
        <w:rPr>
          <w:rFonts w:ascii="Arial Narrow" w:hAnsi="Arial Narrow" w:cs="Arial"/>
          <w:sz w:val="24"/>
          <w:szCs w:val="24"/>
        </w:rPr>
        <w:t xml:space="preserve">Na područjima namijenjenim sportu i rekreaciji nije dozvoljena izgradnja </w:t>
      </w:r>
      <w:r w:rsidR="00D67BC3" w:rsidRPr="00906644">
        <w:rPr>
          <w:rFonts w:ascii="Arial Narrow" w:hAnsi="Arial Narrow" w:cs="Arial"/>
          <w:strike/>
          <w:color w:val="FF0000"/>
          <w:sz w:val="24"/>
          <w:szCs w:val="24"/>
        </w:rPr>
        <w:t>objekata stanovanja</w:t>
      </w:r>
      <w:r w:rsidR="00906644">
        <w:rPr>
          <w:rFonts w:ascii="Arial Narrow" w:hAnsi="Arial Narrow" w:cs="Arial"/>
          <w:strike/>
          <w:color w:val="FF0000"/>
          <w:sz w:val="24"/>
          <w:szCs w:val="24"/>
        </w:rPr>
        <w:t xml:space="preserve"> </w:t>
      </w:r>
      <w:r w:rsidR="00906644" w:rsidRPr="00906644">
        <w:rPr>
          <w:rFonts w:ascii="Arial Narrow" w:hAnsi="Arial Narrow" w:cs="Arial"/>
          <w:color w:val="0070C0"/>
          <w:sz w:val="24"/>
          <w:szCs w:val="24"/>
        </w:rPr>
        <w:t>građevina stambene namjene</w:t>
      </w:r>
      <w:r w:rsidR="00D67BC3" w:rsidRPr="000453A5">
        <w:rPr>
          <w:rFonts w:ascii="Arial Narrow" w:hAnsi="Arial Narrow" w:cs="Arial"/>
          <w:sz w:val="24"/>
          <w:szCs w:val="24"/>
        </w:rPr>
        <w:t xml:space="preserve"> i </w:t>
      </w:r>
      <w:r w:rsidR="00906644" w:rsidRPr="00906644">
        <w:rPr>
          <w:rFonts w:ascii="Arial Narrow" w:hAnsi="Arial Narrow" w:cs="Arial"/>
          <w:color w:val="0070C0"/>
          <w:sz w:val="24"/>
          <w:szCs w:val="24"/>
        </w:rPr>
        <w:t>građevina</w:t>
      </w:r>
      <w:r w:rsidR="00906644">
        <w:rPr>
          <w:rFonts w:ascii="Arial Narrow" w:hAnsi="Arial Narrow" w:cs="Arial"/>
          <w:sz w:val="24"/>
          <w:szCs w:val="24"/>
        </w:rPr>
        <w:t xml:space="preserve"> </w:t>
      </w:r>
      <w:r w:rsidR="00D67BC3" w:rsidRPr="000453A5">
        <w:rPr>
          <w:rFonts w:ascii="Arial Narrow" w:hAnsi="Arial Narrow" w:cs="Arial"/>
          <w:sz w:val="24"/>
          <w:szCs w:val="24"/>
        </w:rPr>
        <w:t>turističkog smještaja.</w:t>
      </w:r>
    </w:p>
    <w:p w:rsidR="00D67BC3" w:rsidRPr="000453A5" w:rsidRDefault="00EB3C40" w:rsidP="000453A5">
      <w:pPr>
        <w:spacing w:before="60" w:after="60" w:line="269" w:lineRule="auto"/>
        <w:jc w:val="both"/>
        <w:rPr>
          <w:rFonts w:ascii="Arial Narrow" w:hAnsi="Arial Narrow" w:cs="Arial"/>
          <w:sz w:val="24"/>
          <w:szCs w:val="24"/>
        </w:rPr>
      </w:pPr>
      <w:r w:rsidRPr="00906644">
        <w:rPr>
          <w:rFonts w:ascii="Arial Narrow" w:hAnsi="Arial Narrow" w:cs="Arial"/>
          <w:sz w:val="24"/>
          <w:szCs w:val="24"/>
        </w:rPr>
        <w:t xml:space="preserve">(5) </w:t>
      </w:r>
      <w:r w:rsidR="00214A4D" w:rsidRPr="00906644">
        <w:rPr>
          <w:rFonts w:ascii="Arial Narrow" w:hAnsi="Arial Narrow" w:cs="Arial"/>
          <w:sz w:val="24"/>
          <w:szCs w:val="24"/>
        </w:rPr>
        <w:t>Predmetne zone treba urediti s</w:t>
      </w:r>
      <w:r w:rsidR="00D67BC3" w:rsidRPr="00906644">
        <w:rPr>
          <w:rFonts w:ascii="Arial Narrow" w:hAnsi="Arial Narrow" w:cs="Arial"/>
          <w:sz w:val="24"/>
          <w:szCs w:val="24"/>
        </w:rPr>
        <w:t xml:space="preserve"> oblikovanjem parkovnih zelenih površina (visoka i parterna vegetacija) na minimalno 50% površine zone, te osigurati šetnice </w:t>
      </w:r>
      <w:r w:rsidR="00D67BC3" w:rsidRPr="00906644">
        <w:rPr>
          <w:rFonts w:ascii="Arial Narrow" w:hAnsi="Arial Narrow" w:cs="Arial"/>
          <w:strike/>
          <w:color w:val="FF0000"/>
          <w:sz w:val="24"/>
          <w:szCs w:val="24"/>
        </w:rPr>
        <w:t>i trgove</w:t>
      </w:r>
      <w:r w:rsidR="00D67BC3" w:rsidRPr="00906644">
        <w:rPr>
          <w:rFonts w:ascii="Arial Narrow" w:hAnsi="Arial Narrow" w:cs="Arial"/>
          <w:sz w:val="24"/>
          <w:szCs w:val="24"/>
        </w:rPr>
        <w:t xml:space="preserve"> uz uređe</w:t>
      </w:r>
      <w:r w:rsidR="00280206" w:rsidRPr="00906644">
        <w:rPr>
          <w:rFonts w:ascii="Arial Narrow" w:hAnsi="Arial Narrow" w:cs="Arial"/>
          <w:sz w:val="24"/>
          <w:szCs w:val="24"/>
        </w:rPr>
        <w:t>nje obale za rekreaciju na moru</w:t>
      </w:r>
      <w:r w:rsidR="00B87F85" w:rsidRPr="00906644">
        <w:rPr>
          <w:rFonts w:ascii="Arial Narrow" w:hAnsi="Arial Narrow" w:cs="Arial"/>
          <w:sz w:val="24"/>
          <w:szCs w:val="24"/>
        </w:rPr>
        <w:t xml:space="preserve"> – kupanje.</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D67BC3" w:rsidRPr="000453A5">
        <w:rPr>
          <w:rFonts w:ascii="Arial Narrow" w:hAnsi="Arial Narrow" w:cs="Arial"/>
          <w:sz w:val="24"/>
          <w:szCs w:val="24"/>
        </w:rPr>
        <w:t xml:space="preserve">Minimalna </w:t>
      </w:r>
      <w:r w:rsidR="00D67BC3" w:rsidRPr="00906644">
        <w:rPr>
          <w:rFonts w:ascii="Arial Narrow" w:hAnsi="Arial Narrow" w:cs="Arial"/>
          <w:sz w:val="24"/>
          <w:szCs w:val="24"/>
        </w:rPr>
        <w:t>površina</w:t>
      </w:r>
      <w:r w:rsidR="00D67BC3" w:rsidRPr="000453A5">
        <w:rPr>
          <w:rFonts w:ascii="Arial Narrow" w:hAnsi="Arial Narrow" w:cs="Arial"/>
          <w:sz w:val="24"/>
          <w:szCs w:val="24"/>
        </w:rPr>
        <w:t xml:space="preserve"> </w:t>
      </w:r>
      <w:r w:rsidR="00906644">
        <w:rPr>
          <w:rFonts w:ascii="Arial Narrow" w:hAnsi="Arial Narrow" w:cs="Arial"/>
          <w:color w:val="0070C0"/>
          <w:sz w:val="24"/>
          <w:szCs w:val="24"/>
        </w:rPr>
        <w:t>građevne čestice</w:t>
      </w:r>
      <w:r w:rsidR="00906644">
        <w:rPr>
          <w:rFonts w:ascii="Arial Narrow" w:hAnsi="Arial Narrow" w:cs="Arial"/>
          <w:sz w:val="24"/>
          <w:szCs w:val="24"/>
        </w:rPr>
        <w:t xml:space="preserve"> </w:t>
      </w:r>
      <w:r w:rsidR="00135908">
        <w:rPr>
          <w:rFonts w:ascii="Arial Narrow" w:hAnsi="Arial Narrow" w:cs="Arial"/>
          <w:color w:val="0070C0"/>
          <w:sz w:val="24"/>
          <w:szCs w:val="24"/>
        </w:rPr>
        <w:t xml:space="preserve">unutar zone </w:t>
      </w:r>
      <w:r w:rsidR="00280206" w:rsidRPr="000453A5">
        <w:rPr>
          <w:rFonts w:ascii="Arial Narrow" w:hAnsi="Arial Narrow" w:cs="Arial"/>
          <w:sz w:val="24"/>
          <w:szCs w:val="24"/>
        </w:rPr>
        <w:t>športsko-rekreacijske</w:t>
      </w:r>
      <w:r w:rsidR="00D67BC3" w:rsidRPr="000453A5">
        <w:rPr>
          <w:rFonts w:ascii="Arial Narrow" w:hAnsi="Arial Narrow" w:cs="Arial"/>
          <w:sz w:val="24"/>
          <w:szCs w:val="24"/>
        </w:rPr>
        <w:t xml:space="preserve"> namjene </w:t>
      </w:r>
      <w:r w:rsidR="00214A4D" w:rsidRPr="000453A5">
        <w:rPr>
          <w:rFonts w:ascii="Arial Narrow" w:hAnsi="Arial Narrow" w:cs="Arial"/>
          <w:sz w:val="24"/>
          <w:szCs w:val="24"/>
        </w:rPr>
        <w:t>iznosi 5000 m</w:t>
      </w:r>
      <w:r w:rsidR="00214A4D" w:rsidRPr="00EB3C40">
        <w:rPr>
          <w:rFonts w:ascii="Arial Narrow" w:hAnsi="Arial Narrow" w:cs="Arial"/>
          <w:sz w:val="24"/>
          <w:szCs w:val="24"/>
          <w:vertAlign w:val="superscript"/>
        </w:rPr>
        <w:t>2</w:t>
      </w:r>
      <w:r w:rsidR="00214A4D" w:rsidRPr="000453A5">
        <w:rPr>
          <w:rFonts w:ascii="Arial Narrow" w:hAnsi="Arial Narrow" w:cs="Arial"/>
          <w:sz w:val="24"/>
          <w:szCs w:val="24"/>
        </w:rPr>
        <w:t>.</w:t>
      </w:r>
    </w:p>
    <w:p w:rsidR="00D67BC3" w:rsidRPr="000453A5" w:rsidRDefault="00D67BC3" w:rsidP="000453A5">
      <w:pPr>
        <w:spacing w:before="60" w:after="60" w:line="269" w:lineRule="auto"/>
        <w:jc w:val="both"/>
        <w:rPr>
          <w:rFonts w:ascii="Arial Narrow" w:hAnsi="Arial Narrow" w:cs="Arial"/>
          <w:b/>
          <w:sz w:val="24"/>
          <w:szCs w:val="24"/>
        </w:rPr>
      </w:pPr>
      <w:r w:rsidRPr="000453A5">
        <w:rPr>
          <w:rFonts w:ascii="Arial Narrow" w:hAnsi="Arial Narrow" w:cs="Arial"/>
          <w:sz w:val="24"/>
          <w:szCs w:val="24"/>
        </w:rPr>
        <w:tab/>
      </w:r>
    </w:p>
    <w:p w:rsidR="00D67BC3" w:rsidRPr="000453A5" w:rsidRDefault="00906644" w:rsidP="007623AB">
      <w:pPr>
        <w:keepNext/>
        <w:spacing w:before="60" w:after="60" w:line="269" w:lineRule="auto"/>
        <w:jc w:val="both"/>
        <w:rPr>
          <w:rFonts w:ascii="Arial Narrow" w:hAnsi="Arial Narrow" w:cs="Arial"/>
          <w:b/>
          <w:sz w:val="24"/>
          <w:szCs w:val="24"/>
        </w:rPr>
      </w:pPr>
      <w:r w:rsidRPr="00135908">
        <w:rPr>
          <w:rFonts w:ascii="Arial Narrow" w:hAnsi="Arial Narrow" w:cs="Arial"/>
          <w:b/>
          <w:strike/>
          <w:color w:val="FF0000"/>
          <w:sz w:val="24"/>
          <w:szCs w:val="24"/>
        </w:rPr>
        <w:t>Športsko</w:t>
      </w:r>
      <w:r>
        <w:rPr>
          <w:rFonts w:ascii="Arial Narrow" w:hAnsi="Arial Narrow" w:cs="Arial"/>
          <w:b/>
          <w:strike/>
          <w:color w:val="FF0000"/>
          <w:sz w:val="24"/>
          <w:szCs w:val="24"/>
        </w:rPr>
        <w:t xml:space="preserve"> </w:t>
      </w:r>
      <w:r w:rsidRPr="00F408B5">
        <w:rPr>
          <w:rFonts w:ascii="Arial Narrow" w:hAnsi="Arial Narrow" w:cs="Arial"/>
          <w:b/>
          <w:color w:val="0070C0"/>
          <w:sz w:val="24"/>
          <w:szCs w:val="24"/>
        </w:rPr>
        <w:t>Sportsko</w:t>
      </w:r>
      <w:r w:rsidR="00D67BC3" w:rsidRPr="000453A5">
        <w:rPr>
          <w:rFonts w:ascii="Arial Narrow" w:hAnsi="Arial Narrow" w:cs="Arial"/>
          <w:b/>
          <w:sz w:val="24"/>
          <w:szCs w:val="24"/>
        </w:rPr>
        <w:t xml:space="preserve">-rekreacijska namjena - Centar za vodene </w:t>
      </w:r>
      <w:r w:rsidR="00D67BC3" w:rsidRPr="00906644">
        <w:rPr>
          <w:rFonts w:ascii="Arial Narrow" w:hAnsi="Arial Narrow" w:cs="Arial"/>
          <w:b/>
          <w:strike/>
          <w:color w:val="FF0000"/>
          <w:sz w:val="24"/>
          <w:szCs w:val="24"/>
        </w:rPr>
        <w:t>športove</w:t>
      </w:r>
      <w:r w:rsidR="00D67BC3" w:rsidRPr="000453A5">
        <w:rPr>
          <w:rFonts w:ascii="Arial Narrow" w:hAnsi="Arial Narrow" w:cs="Arial"/>
          <w:b/>
          <w:sz w:val="24"/>
          <w:szCs w:val="24"/>
        </w:rPr>
        <w:t xml:space="preserve"> </w:t>
      </w:r>
      <w:r w:rsidRPr="00906644">
        <w:rPr>
          <w:rFonts w:ascii="Arial Narrow" w:hAnsi="Arial Narrow" w:cs="Arial"/>
          <w:b/>
          <w:color w:val="0070C0"/>
          <w:sz w:val="24"/>
          <w:szCs w:val="24"/>
        </w:rPr>
        <w:t>sportove</w:t>
      </w:r>
      <w:r>
        <w:rPr>
          <w:rFonts w:ascii="Arial Narrow" w:hAnsi="Arial Narrow" w:cs="Arial"/>
          <w:b/>
          <w:color w:val="002060"/>
          <w:sz w:val="24"/>
          <w:szCs w:val="24"/>
        </w:rPr>
        <w:t xml:space="preserve"> </w:t>
      </w:r>
      <w:r w:rsidR="00D67BC3" w:rsidRPr="000453A5">
        <w:rPr>
          <w:rFonts w:ascii="Arial Narrow" w:hAnsi="Arial Narrow" w:cs="Arial"/>
          <w:b/>
          <w:sz w:val="24"/>
          <w:szCs w:val="24"/>
        </w:rPr>
        <w:t>(R5)</w:t>
      </w:r>
    </w:p>
    <w:p w:rsidR="00D67BC3" w:rsidRPr="000453A5" w:rsidRDefault="00D67BC3" w:rsidP="001C0254">
      <w:pPr>
        <w:keepNext/>
        <w:spacing w:before="240" w:after="60" w:line="269" w:lineRule="auto"/>
        <w:jc w:val="center"/>
        <w:rPr>
          <w:rFonts w:ascii="Arial Narrow" w:hAnsi="Arial Narrow" w:cs="Arial"/>
          <w:b/>
        </w:rPr>
      </w:pPr>
      <w:r w:rsidRPr="000453A5">
        <w:rPr>
          <w:rFonts w:ascii="Arial Narrow" w:hAnsi="Arial Narrow" w:cs="Arial"/>
          <w:b/>
        </w:rPr>
        <w:t>Članak 62c.</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D67BC3" w:rsidRPr="000453A5">
        <w:rPr>
          <w:rFonts w:ascii="Arial Narrow" w:hAnsi="Arial Narrow" w:cs="Arial"/>
          <w:sz w:val="24"/>
          <w:szCs w:val="24"/>
        </w:rPr>
        <w:t xml:space="preserve">Na površini Centra za vodene </w:t>
      </w:r>
      <w:r w:rsidR="00D67BC3" w:rsidRPr="00906644">
        <w:rPr>
          <w:rFonts w:ascii="Arial Narrow" w:hAnsi="Arial Narrow" w:cs="Arial"/>
          <w:strike/>
          <w:color w:val="FF0000"/>
          <w:sz w:val="24"/>
          <w:szCs w:val="24"/>
        </w:rPr>
        <w:t>športove</w:t>
      </w:r>
      <w:r w:rsidR="00D67BC3" w:rsidRPr="000453A5">
        <w:rPr>
          <w:rFonts w:ascii="Arial Narrow" w:hAnsi="Arial Narrow" w:cs="Arial"/>
          <w:sz w:val="24"/>
          <w:szCs w:val="24"/>
        </w:rPr>
        <w:t xml:space="preserve"> </w:t>
      </w:r>
      <w:r w:rsidR="00906644">
        <w:rPr>
          <w:rFonts w:ascii="Arial Narrow" w:hAnsi="Arial Narrow" w:cs="Arial"/>
          <w:color w:val="0070C0"/>
          <w:sz w:val="24"/>
          <w:szCs w:val="24"/>
        </w:rPr>
        <w:t xml:space="preserve">sportove </w:t>
      </w:r>
      <w:r w:rsidR="00D67BC3" w:rsidRPr="000453A5">
        <w:rPr>
          <w:rFonts w:ascii="Arial Narrow" w:hAnsi="Arial Narrow" w:cs="Arial"/>
          <w:sz w:val="24"/>
          <w:szCs w:val="24"/>
        </w:rPr>
        <w:t>predviđa se građenje i uređenje zabavni</w:t>
      </w:r>
      <w:r w:rsidR="00214A4D" w:rsidRPr="000453A5">
        <w:rPr>
          <w:rFonts w:ascii="Arial Narrow" w:hAnsi="Arial Narrow" w:cs="Arial"/>
          <w:sz w:val="24"/>
          <w:szCs w:val="24"/>
        </w:rPr>
        <w:t>h sadržaja, bazena i tobogana s</w:t>
      </w:r>
      <w:r w:rsidR="00D67BC3" w:rsidRPr="000453A5">
        <w:rPr>
          <w:rFonts w:ascii="Arial Narrow" w:hAnsi="Arial Narrow" w:cs="Arial"/>
          <w:sz w:val="24"/>
          <w:szCs w:val="24"/>
        </w:rPr>
        <w:t xml:space="preserve"> pratećim sadržajima (ugostiteljskim, trgovačkim, servisnim i sl.)</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214A4D" w:rsidRPr="000453A5">
        <w:rPr>
          <w:rFonts w:ascii="Arial Narrow" w:hAnsi="Arial Narrow" w:cs="Arial"/>
          <w:sz w:val="24"/>
          <w:szCs w:val="24"/>
        </w:rPr>
        <w:t>Ob</w:t>
      </w:r>
      <w:r w:rsidR="00D67BC3" w:rsidRPr="000453A5">
        <w:rPr>
          <w:rFonts w:ascii="Arial Narrow" w:hAnsi="Arial Narrow" w:cs="Arial"/>
          <w:sz w:val="24"/>
          <w:szCs w:val="24"/>
        </w:rPr>
        <w:t xml:space="preserve">vezno je uređenje sunčališta i odvojenih područja namijenjenih djeci (mali bazeni, zabavni sadržaji i sl.), te uređenje šetnica i </w:t>
      </w:r>
      <w:r w:rsidR="00214A4D" w:rsidRPr="000453A5">
        <w:rPr>
          <w:rFonts w:ascii="Arial Narrow" w:hAnsi="Arial Narrow" w:cs="Arial"/>
          <w:sz w:val="24"/>
          <w:szCs w:val="24"/>
        </w:rPr>
        <w:t xml:space="preserve">parkovnih zelenih </w:t>
      </w:r>
      <w:r w:rsidR="00D67BC3" w:rsidRPr="000453A5">
        <w:rPr>
          <w:rFonts w:ascii="Arial Narrow" w:hAnsi="Arial Narrow" w:cs="Arial"/>
          <w:sz w:val="24"/>
          <w:szCs w:val="24"/>
        </w:rPr>
        <w:t>površina na min. 30% površine</w:t>
      </w:r>
      <w:r w:rsidR="00214A4D" w:rsidRPr="000453A5">
        <w:rPr>
          <w:rFonts w:ascii="Arial Narrow" w:hAnsi="Arial Narrow" w:cs="Arial"/>
          <w:sz w:val="24"/>
          <w:szCs w:val="24"/>
        </w:rPr>
        <w:t xml:space="preserve"> zone</w:t>
      </w:r>
      <w:r w:rsidR="00D67BC3" w:rsidRPr="000453A5">
        <w:rPr>
          <w:rFonts w:ascii="Arial Narrow" w:hAnsi="Arial Narrow" w:cs="Arial"/>
          <w:sz w:val="24"/>
          <w:szCs w:val="24"/>
        </w:rPr>
        <w:t>.</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D67BC3" w:rsidRPr="000453A5">
        <w:rPr>
          <w:rFonts w:ascii="Arial Narrow" w:hAnsi="Arial Narrow" w:cs="Arial"/>
          <w:sz w:val="24"/>
          <w:szCs w:val="24"/>
        </w:rPr>
        <w:t>Potreban broj parkirališnih mjesta treba osigurati unutar površine zahvata.</w:t>
      </w:r>
    </w:p>
    <w:p w:rsidR="00D67BC3" w:rsidRPr="000453A5" w:rsidRDefault="00D67BC3" w:rsidP="000453A5">
      <w:pPr>
        <w:spacing w:before="60" w:after="60" w:line="269" w:lineRule="auto"/>
        <w:rPr>
          <w:rFonts w:ascii="Arial Narrow" w:hAnsi="Arial Narrow" w:cs="Arial"/>
          <w:b/>
          <w:sz w:val="24"/>
          <w:szCs w:val="24"/>
        </w:rPr>
      </w:pPr>
    </w:p>
    <w:p w:rsidR="00D67BC3" w:rsidRPr="000453A5" w:rsidRDefault="00D67BC3" w:rsidP="00385832">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lastRenderedPageBreak/>
        <w:t>Uređene i prirodne plaže (R3, R4)</w:t>
      </w:r>
    </w:p>
    <w:p w:rsidR="00D67BC3" w:rsidRPr="000453A5" w:rsidRDefault="00D67BC3" w:rsidP="001C0254">
      <w:pPr>
        <w:keepNext/>
        <w:spacing w:before="240" w:after="60" w:line="269" w:lineRule="auto"/>
        <w:jc w:val="center"/>
        <w:rPr>
          <w:rFonts w:ascii="Arial Narrow" w:hAnsi="Arial Narrow" w:cs="Arial"/>
          <w:b/>
        </w:rPr>
      </w:pPr>
      <w:r w:rsidRPr="000453A5">
        <w:rPr>
          <w:rFonts w:ascii="Arial Narrow" w:hAnsi="Arial Narrow" w:cs="Arial"/>
          <w:b/>
        </w:rPr>
        <w:t>Članak 62d.</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214A4D" w:rsidRPr="000453A5">
        <w:rPr>
          <w:rFonts w:ascii="Arial Narrow" w:hAnsi="Arial Narrow" w:cs="Arial"/>
          <w:sz w:val="24"/>
          <w:szCs w:val="24"/>
        </w:rPr>
        <w:t>U</w:t>
      </w:r>
      <w:r w:rsidR="00D67BC3" w:rsidRPr="000453A5">
        <w:rPr>
          <w:rFonts w:ascii="Arial Narrow" w:hAnsi="Arial Narrow" w:cs="Arial"/>
          <w:sz w:val="24"/>
          <w:szCs w:val="24"/>
        </w:rPr>
        <w:t xml:space="preserve">nutar </w:t>
      </w:r>
      <w:r w:rsidR="00D67BC3" w:rsidRPr="00577B50">
        <w:rPr>
          <w:rFonts w:ascii="Arial Narrow" w:hAnsi="Arial Narrow" w:cs="Arial"/>
          <w:strike/>
          <w:color w:val="FF0000"/>
          <w:sz w:val="24"/>
          <w:szCs w:val="24"/>
        </w:rPr>
        <w:t>građevinskog</w:t>
      </w:r>
      <w:r w:rsidR="00D67BC3" w:rsidRPr="000453A5">
        <w:rPr>
          <w:rFonts w:ascii="Arial Narrow" w:hAnsi="Arial Narrow" w:cs="Arial"/>
          <w:sz w:val="24"/>
          <w:szCs w:val="24"/>
        </w:rPr>
        <w:t xml:space="preserve"> </w:t>
      </w:r>
      <w:r w:rsidR="00577B50" w:rsidRPr="00577B50">
        <w:rPr>
          <w:rFonts w:ascii="Arial Narrow" w:hAnsi="Arial Narrow" w:cs="Arial"/>
          <w:color w:val="0070C0"/>
          <w:sz w:val="24"/>
          <w:szCs w:val="24"/>
        </w:rPr>
        <w:t>izdvojenih građevinskih</w:t>
      </w:r>
      <w:r w:rsidR="00577B50">
        <w:rPr>
          <w:rFonts w:ascii="Arial Narrow" w:hAnsi="Arial Narrow" w:cs="Arial"/>
          <w:sz w:val="24"/>
          <w:szCs w:val="24"/>
        </w:rPr>
        <w:t xml:space="preserve"> </w:t>
      </w:r>
      <w:r w:rsidR="00D67BC3" w:rsidRPr="000453A5">
        <w:rPr>
          <w:rFonts w:ascii="Arial Narrow" w:hAnsi="Arial Narrow" w:cs="Arial"/>
          <w:sz w:val="24"/>
          <w:szCs w:val="24"/>
        </w:rPr>
        <w:t xml:space="preserve">područja izvan naselja i površinama </w:t>
      </w:r>
      <w:r w:rsidR="00214A4D" w:rsidRPr="000453A5">
        <w:rPr>
          <w:rFonts w:ascii="Arial Narrow" w:hAnsi="Arial Narrow" w:cs="Arial"/>
          <w:sz w:val="24"/>
          <w:szCs w:val="24"/>
        </w:rPr>
        <w:t>uz građevinsko područje izvan naselja</w:t>
      </w:r>
      <w:r w:rsidR="00D67BC3" w:rsidRPr="000453A5">
        <w:rPr>
          <w:rFonts w:ascii="Arial Narrow" w:hAnsi="Arial Narrow" w:cs="Arial"/>
          <w:sz w:val="24"/>
          <w:szCs w:val="24"/>
        </w:rPr>
        <w:t xml:space="preserve"> morske plaže </w:t>
      </w:r>
      <w:r w:rsidR="00214A4D" w:rsidRPr="000453A5">
        <w:rPr>
          <w:rFonts w:ascii="Arial Narrow" w:hAnsi="Arial Narrow" w:cs="Arial"/>
          <w:sz w:val="24"/>
          <w:szCs w:val="24"/>
        </w:rPr>
        <w:t>su određene</w:t>
      </w:r>
      <w:r w:rsidR="00D67BC3" w:rsidRPr="000453A5">
        <w:rPr>
          <w:rFonts w:ascii="Arial Narrow" w:hAnsi="Arial Narrow" w:cs="Arial"/>
          <w:sz w:val="24"/>
          <w:szCs w:val="24"/>
        </w:rPr>
        <w:t xml:space="preserve"> kao uređene morske plaže i prirodne morske plaže</w:t>
      </w:r>
      <w:r w:rsidR="00214A4D" w:rsidRPr="000453A5">
        <w:rPr>
          <w:rFonts w:ascii="Arial Narrow" w:hAnsi="Arial Narrow" w:cs="Arial"/>
          <w:sz w:val="24"/>
          <w:szCs w:val="24"/>
        </w:rPr>
        <w:t xml:space="preserve"> i određene</w:t>
      </w:r>
      <w:r w:rsidR="00D67BC3" w:rsidRPr="000453A5">
        <w:rPr>
          <w:rFonts w:ascii="Arial Narrow" w:hAnsi="Arial Narrow" w:cs="Arial"/>
          <w:sz w:val="24"/>
          <w:szCs w:val="24"/>
        </w:rPr>
        <w:t xml:space="preserve"> na kartografskom prikazu 4A. </w:t>
      </w:r>
      <w:r w:rsidR="00214A4D" w:rsidRPr="000453A5">
        <w:rPr>
          <w:rFonts w:ascii="Arial Narrow" w:hAnsi="Arial Narrow" w:cs="Arial"/>
          <w:sz w:val="24"/>
          <w:szCs w:val="24"/>
        </w:rPr>
        <w:t>Građevinska područja naselja</w:t>
      </w:r>
      <w:r w:rsidR="00572BED" w:rsidRPr="000453A5">
        <w:rPr>
          <w:rFonts w:ascii="Arial Narrow" w:hAnsi="Arial Narrow" w:cs="Arial"/>
          <w:sz w:val="24"/>
          <w:szCs w:val="24"/>
        </w:rPr>
        <w:t xml:space="preserve"> - list 1 i 2.</w:t>
      </w:r>
      <w:r w:rsidR="00D67BC3" w:rsidRPr="000453A5">
        <w:rPr>
          <w:rFonts w:ascii="Arial Narrow" w:hAnsi="Arial Narrow" w:cs="Arial"/>
          <w:sz w:val="24"/>
          <w:szCs w:val="24"/>
        </w:rPr>
        <w:t xml:space="preserve"> </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67BC3" w:rsidRPr="000453A5">
        <w:rPr>
          <w:rFonts w:ascii="Arial Narrow" w:hAnsi="Arial Narrow" w:cs="Arial"/>
          <w:sz w:val="24"/>
          <w:szCs w:val="24"/>
        </w:rPr>
        <w:t xml:space="preserve">Na području uređenih morskih </w:t>
      </w:r>
      <w:r w:rsidR="002B3510" w:rsidRPr="000453A5">
        <w:rPr>
          <w:rFonts w:ascii="Arial Narrow" w:hAnsi="Arial Narrow" w:cs="Arial"/>
          <w:sz w:val="24"/>
          <w:szCs w:val="24"/>
        </w:rPr>
        <w:t xml:space="preserve">plaža </w:t>
      </w:r>
      <w:r w:rsidR="00D67BC3" w:rsidRPr="000453A5">
        <w:rPr>
          <w:rFonts w:ascii="Arial Narrow" w:hAnsi="Arial Narrow" w:cs="Arial"/>
          <w:sz w:val="24"/>
          <w:szCs w:val="24"/>
        </w:rPr>
        <w:t>dopušteno je:</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uređivati pješačke, biciklističke i trim staze.</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002B3510" w:rsidRPr="000453A5">
        <w:rPr>
          <w:rFonts w:ascii="Arial Narrow" w:hAnsi="Arial Narrow" w:cs="Arial"/>
          <w:sz w:val="24"/>
          <w:szCs w:val="24"/>
        </w:rPr>
        <w:t>uređivati zemljana</w:t>
      </w:r>
      <w:r w:rsidRPr="000453A5">
        <w:rPr>
          <w:rFonts w:ascii="Arial Narrow" w:hAnsi="Arial Narrow" w:cs="Arial"/>
          <w:sz w:val="24"/>
          <w:szCs w:val="24"/>
        </w:rPr>
        <w:t xml:space="preserve"> sportska igrališta (odbojka na p</w:t>
      </w:r>
      <w:r w:rsidR="00572BED" w:rsidRPr="000453A5">
        <w:rPr>
          <w:rFonts w:ascii="Arial Narrow" w:hAnsi="Arial Narrow" w:cs="Arial"/>
          <w:sz w:val="24"/>
          <w:szCs w:val="24"/>
        </w:rPr>
        <w:t>ijesku, boć</w:t>
      </w:r>
      <w:r w:rsidRPr="000453A5">
        <w:rPr>
          <w:rFonts w:ascii="Arial Narrow" w:hAnsi="Arial Narrow" w:cs="Arial"/>
          <w:sz w:val="24"/>
          <w:szCs w:val="24"/>
        </w:rPr>
        <w:t>ališta,</w:t>
      </w:r>
      <w:r w:rsidR="00572BED" w:rsidRPr="000453A5">
        <w:rPr>
          <w:rFonts w:ascii="Arial Narrow" w:hAnsi="Arial Narrow" w:cs="Arial"/>
          <w:sz w:val="24"/>
          <w:szCs w:val="24"/>
        </w:rPr>
        <w:t xml:space="preserve"> dječ</w:t>
      </w:r>
      <w:r w:rsidRPr="000453A5">
        <w:rPr>
          <w:rFonts w:ascii="Arial Narrow" w:hAnsi="Arial Narrow" w:cs="Arial"/>
          <w:sz w:val="24"/>
          <w:szCs w:val="24"/>
        </w:rPr>
        <w:t>ja igrališta i sl.)</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uređivati staze, stepenice i rampe za osobe s posebnim potrebama radi pristupa moru,</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postavljati infrastrukturnu i komunalnu opremu (vodovod</w:t>
      </w:r>
      <w:r w:rsidR="002B3510" w:rsidRPr="000453A5">
        <w:rPr>
          <w:rFonts w:ascii="Arial Narrow" w:hAnsi="Arial Narrow" w:cs="Arial"/>
          <w:sz w:val="24"/>
          <w:szCs w:val="24"/>
        </w:rPr>
        <w:t xml:space="preserve">na, hidrantska, kanalizacijska, </w:t>
      </w:r>
      <w:r w:rsidRPr="000453A5">
        <w:rPr>
          <w:rFonts w:ascii="Arial Narrow" w:hAnsi="Arial Narrow" w:cs="Arial"/>
          <w:sz w:val="24"/>
          <w:szCs w:val="24"/>
        </w:rPr>
        <w:t xml:space="preserve">elektroenergetska, javna rasvjeta, </w:t>
      </w:r>
      <w:r w:rsidRPr="000F31BA">
        <w:rPr>
          <w:rFonts w:ascii="Arial Narrow" w:hAnsi="Arial Narrow" w:cs="Arial"/>
          <w:strike/>
          <w:color w:val="FF0000"/>
          <w:sz w:val="24"/>
          <w:szCs w:val="24"/>
        </w:rPr>
        <w:t>telekomunikacija</w:t>
      </w:r>
      <w:r w:rsidR="000F31BA" w:rsidRPr="000F31BA">
        <w:rPr>
          <w:rFonts w:ascii="Arial Narrow" w:hAnsi="Arial Narrow" w:cs="Arial"/>
          <w:color w:val="0070C0"/>
          <w:sz w:val="24"/>
          <w:szCs w:val="24"/>
        </w:rPr>
        <w:t>elektronička komunikacijska infrastruktura</w:t>
      </w:r>
      <w:r w:rsidRPr="000453A5">
        <w:rPr>
          <w:rFonts w:ascii="Arial Narrow" w:hAnsi="Arial Narrow" w:cs="Arial"/>
          <w:sz w:val="24"/>
          <w:szCs w:val="24"/>
        </w:rPr>
        <w:t xml:space="preserve">, </w:t>
      </w:r>
      <w:r w:rsidR="00D53214" w:rsidRPr="000453A5">
        <w:rPr>
          <w:rFonts w:ascii="Arial Narrow" w:hAnsi="Arial Narrow" w:cs="Arial"/>
          <w:sz w:val="24"/>
          <w:szCs w:val="24"/>
        </w:rPr>
        <w:t>sanitarni čvor</w:t>
      </w:r>
      <w:r w:rsidRPr="000453A5">
        <w:rPr>
          <w:rFonts w:ascii="Arial Narrow" w:hAnsi="Arial Narrow" w:cs="Arial"/>
          <w:sz w:val="24"/>
          <w:szCs w:val="24"/>
        </w:rPr>
        <w:t xml:space="preserve"> i sl.),</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graditi kamene potporne zidove za zaštitu od erozije,</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nanositi pijesak i šljunak na dijelove plaže (dohranjivanje),</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postavljati urbanu opremu (klupe, stolovi, koševi za otpatke, suncobrani, ležaljke,  informativne ploče i sl.),</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 xml:space="preserve"> </w:t>
      </w:r>
      <w:r w:rsidR="007759EF" w:rsidRPr="000453A5">
        <w:rPr>
          <w:rFonts w:ascii="Arial Narrow" w:hAnsi="Arial Narrow" w:cs="Arial"/>
          <w:sz w:val="24"/>
          <w:szCs w:val="24"/>
        </w:rPr>
        <w:t>graditi zgrade katnosti P</w:t>
      </w:r>
      <w:r w:rsidRPr="000453A5">
        <w:rPr>
          <w:rFonts w:ascii="Arial Narrow" w:hAnsi="Arial Narrow" w:cs="Arial"/>
          <w:sz w:val="24"/>
          <w:szCs w:val="24"/>
        </w:rPr>
        <w:t xml:space="preserve"> i visine do 3,5</w:t>
      </w:r>
      <w:r w:rsidR="002B3510" w:rsidRPr="000453A5">
        <w:rPr>
          <w:rFonts w:ascii="Arial Narrow" w:hAnsi="Arial Narrow" w:cs="Arial"/>
          <w:sz w:val="24"/>
          <w:szCs w:val="24"/>
        </w:rPr>
        <w:t xml:space="preserve"> </w:t>
      </w:r>
      <w:r w:rsidRPr="000453A5">
        <w:rPr>
          <w:rFonts w:ascii="Arial Narrow" w:hAnsi="Arial Narrow" w:cs="Arial"/>
          <w:sz w:val="24"/>
          <w:szCs w:val="24"/>
        </w:rPr>
        <w:t>m; ukupnog max</w:t>
      </w:r>
      <w:r w:rsidR="002B3510" w:rsidRPr="000453A5">
        <w:rPr>
          <w:rFonts w:ascii="Arial Narrow" w:hAnsi="Arial Narrow" w:cs="Arial"/>
          <w:sz w:val="24"/>
          <w:szCs w:val="24"/>
        </w:rPr>
        <w:t>.</w:t>
      </w:r>
      <w:r w:rsidRPr="000453A5">
        <w:rPr>
          <w:rFonts w:ascii="Arial Narrow" w:hAnsi="Arial Narrow" w:cs="Arial"/>
          <w:sz w:val="24"/>
          <w:szCs w:val="24"/>
        </w:rPr>
        <w:t xml:space="preserve"> kig plaže 0,1 i to: </w:t>
      </w:r>
    </w:p>
    <w:p w:rsidR="0064759B" w:rsidRDefault="002B3510"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pomoć</w:t>
      </w:r>
      <w:r w:rsidR="00D67BC3" w:rsidRPr="000453A5">
        <w:rPr>
          <w:rFonts w:ascii="Arial Narrow" w:hAnsi="Arial Narrow" w:cs="Arial"/>
          <w:sz w:val="24"/>
          <w:szCs w:val="24"/>
        </w:rPr>
        <w:t>ne objekte (sanitarni čvor, svlačionice, spremišta, kiosk i sl.) do 25</w:t>
      </w:r>
      <w:r w:rsidR="00D53214" w:rsidRPr="000453A5">
        <w:rPr>
          <w:rFonts w:ascii="Arial Narrow" w:hAnsi="Arial Narrow" w:cs="Arial"/>
          <w:sz w:val="24"/>
          <w:szCs w:val="24"/>
        </w:rPr>
        <w:t xml:space="preserve"> </w:t>
      </w:r>
      <w:r w:rsidR="00D67BC3" w:rsidRPr="000453A5">
        <w:rPr>
          <w:rFonts w:ascii="Arial Narrow" w:hAnsi="Arial Narrow" w:cs="Arial"/>
          <w:sz w:val="24"/>
          <w:szCs w:val="24"/>
        </w:rPr>
        <w:t>m2</w:t>
      </w:r>
    </w:p>
    <w:p w:rsidR="00D67BC3" w:rsidRPr="000453A5" w:rsidRDefault="0064759B" w:rsidP="00EB3C40">
      <w:pPr>
        <w:tabs>
          <w:tab w:val="left" w:pos="567"/>
        </w:tabs>
        <w:spacing w:before="60" w:after="60" w:line="269" w:lineRule="auto"/>
        <w:ind w:left="567" w:hanging="567"/>
        <w:jc w:val="both"/>
        <w:rPr>
          <w:rFonts w:ascii="Arial Narrow" w:hAnsi="Arial Narrow" w:cs="Arial"/>
          <w:sz w:val="24"/>
          <w:szCs w:val="24"/>
        </w:rPr>
      </w:pPr>
      <w:r>
        <w:rPr>
          <w:rFonts w:ascii="Arial Narrow" w:hAnsi="Arial Narrow" w:cs="Arial"/>
          <w:sz w:val="24"/>
          <w:szCs w:val="24"/>
        </w:rPr>
        <w:tab/>
      </w:r>
      <w:r w:rsidR="00D67BC3" w:rsidRPr="000453A5">
        <w:rPr>
          <w:rFonts w:ascii="Arial Narrow" w:hAnsi="Arial Narrow" w:cs="Arial"/>
          <w:sz w:val="24"/>
          <w:szCs w:val="24"/>
        </w:rPr>
        <w:t>ugostiteljske objekte (kafe bar i sl.) do 50</w:t>
      </w:r>
      <w:r w:rsidR="00D53214" w:rsidRPr="000453A5">
        <w:rPr>
          <w:rFonts w:ascii="Arial Narrow" w:hAnsi="Arial Narrow" w:cs="Arial"/>
          <w:sz w:val="24"/>
          <w:szCs w:val="24"/>
        </w:rPr>
        <w:t xml:space="preserve"> </w:t>
      </w:r>
      <w:r w:rsidR="00D67BC3" w:rsidRPr="000453A5">
        <w:rPr>
          <w:rFonts w:ascii="Arial Narrow" w:hAnsi="Arial Narrow" w:cs="Arial"/>
          <w:sz w:val="24"/>
          <w:szCs w:val="24"/>
        </w:rPr>
        <w:t>m2</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uslužne objekte (iznajmljivanje plažne i sportske opreme i sl</w:t>
      </w:r>
      <w:r w:rsidR="002B3510" w:rsidRPr="000453A5">
        <w:rPr>
          <w:rFonts w:ascii="Arial Narrow" w:hAnsi="Arial Narrow" w:cs="Arial"/>
          <w:sz w:val="24"/>
          <w:szCs w:val="24"/>
        </w:rPr>
        <w:t>.</w:t>
      </w:r>
      <w:r w:rsidRPr="000453A5">
        <w:rPr>
          <w:rFonts w:ascii="Arial Narrow" w:hAnsi="Arial Narrow" w:cs="Arial"/>
          <w:sz w:val="24"/>
          <w:szCs w:val="24"/>
        </w:rPr>
        <w:t>) do 25</w:t>
      </w:r>
      <w:r w:rsidR="00D53214" w:rsidRPr="000453A5">
        <w:rPr>
          <w:rFonts w:ascii="Arial Narrow" w:hAnsi="Arial Narrow" w:cs="Arial"/>
          <w:sz w:val="24"/>
          <w:szCs w:val="24"/>
        </w:rPr>
        <w:t xml:space="preserve"> </w:t>
      </w:r>
      <w:r w:rsidRPr="000453A5">
        <w:rPr>
          <w:rFonts w:ascii="Arial Narrow" w:hAnsi="Arial Narrow" w:cs="Arial"/>
          <w:sz w:val="24"/>
          <w:szCs w:val="24"/>
        </w:rPr>
        <w:t xml:space="preserve">m2; </w:t>
      </w:r>
    </w:p>
    <w:p w:rsidR="00D67BC3"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D67BC3" w:rsidRPr="000453A5">
        <w:rPr>
          <w:rFonts w:ascii="Arial Narrow" w:hAnsi="Arial Narrow" w:cs="Arial"/>
          <w:sz w:val="24"/>
          <w:szCs w:val="24"/>
        </w:rPr>
        <w:t>Na području prirodnih morskih plaža dopušteno je:</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 xml:space="preserve">uređivati pješačke, biciklističke i trim staze, </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postavljati komunalnu opremu (javna rasvjeta - isključivo obnovljivi izvori energije</w:t>
      </w:r>
      <w:r w:rsidR="00D53214" w:rsidRPr="000453A5">
        <w:rPr>
          <w:rFonts w:ascii="Arial Narrow" w:hAnsi="Arial Narrow" w:cs="Arial"/>
          <w:sz w:val="24"/>
          <w:szCs w:val="24"/>
        </w:rPr>
        <w:t xml:space="preserve"> </w:t>
      </w:r>
      <w:r w:rsidRPr="000453A5">
        <w:rPr>
          <w:rFonts w:ascii="Arial Narrow" w:hAnsi="Arial Narrow" w:cs="Arial"/>
          <w:sz w:val="24"/>
          <w:szCs w:val="24"/>
        </w:rPr>
        <w:t>- solarni paneli),</w:t>
      </w:r>
    </w:p>
    <w:p w:rsidR="00D67BC3" w:rsidRPr="000453A5" w:rsidRDefault="00D67BC3"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ab/>
      </w:r>
      <w:r w:rsidRPr="000453A5">
        <w:rPr>
          <w:rFonts w:ascii="Arial Narrow" w:hAnsi="Arial Narrow" w:cs="Arial"/>
          <w:sz w:val="24"/>
          <w:szCs w:val="24"/>
        </w:rPr>
        <w:t>postavljati urbanu opremu (klupe, koševi za otpatke,  informativne ploče i sl.),</w:t>
      </w:r>
    </w:p>
    <w:p w:rsidR="00D67BC3" w:rsidRPr="000453A5" w:rsidRDefault="00D67BC3" w:rsidP="000453A5">
      <w:pPr>
        <w:spacing w:before="60" w:after="60" w:line="269" w:lineRule="auto"/>
        <w:rPr>
          <w:rFonts w:ascii="Arial Narrow" w:hAnsi="Arial Narrow" w:cs="Arial"/>
          <w:b/>
          <w:sz w:val="24"/>
          <w:szCs w:val="24"/>
        </w:rPr>
      </w:pPr>
    </w:p>
    <w:p w:rsidR="00040247" w:rsidRPr="000453A5" w:rsidRDefault="00040247" w:rsidP="00D42F4E">
      <w:pPr>
        <w:keepNext/>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5.</w:t>
      </w:r>
      <w:r w:rsidRPr="000453A5">
        <w:rPr>
          <w:rFonts w:ascii="Arial Narrow" w:hAnsi="Arial Narrow" w:cs="Arial"/>
          <w:b/>
          <w:sz w:val="24"/>
          <w:szCs w:val="24"/>
        </w:rPr>
        <w:tab/>
        <w:t>UVJETI UTVRĐIVANJA KORIDORA ILI TRASA I POVRŠINA PROMETNIH I DRUGIH INFRASTRUKTURNIH SUSTAVA</w:t>
      </w:r>
    </w:p>
    <w:p w:rsidR="00040247" w:rsidRDefault="00040247" w:rsidP="00D42F4E">
      <w:pPr>
        <w:keepNext/>
        <w:spacing w:before="240" w:after="60" w:line="269" w:lineRule="auto"/>
        <w:jc w:val="both"/>
        <w:rPr>
          <w:rFonts w:ascii="Arial Narrow" w:hAnsi="Arial Narrow" w:cs="Arial"/>
          <w:b/>
          <w:color w:val="0070C0"/>
          <w:sz w:val="24"/>
          <w:szCs w:val="24"/>
        </w:rPr>
      </w:pPr>
      <w:r w:rsidRPr="000D4D85">
        <w:rPr>
          <w:rFonts w:ascii="Arial Narrow" w:hAnsi="Arial Narrow" w:cs="Arial"/>
          <w:b/>
          <w:strike/>
          <w:color w:val="FF0000"/>
          <w:sz w:val="24"/>
          <w:szCs w:val="24"/>
        </w:rPr>
        <w:t>Koridori i površine prometnog, zračnog i pomorskog prometa</w:t>
      </w:r>
      <w:r w:rsidR="005242FA">
        <w:rPr>
          <w:rFonts w:ascii="Arial Narrow" w:hAnsi="Arial Narrow" w:cs="Arial"/>
          <w:b/>
          <w:strike/>
          <w:color w:val="FF0000"/>
          <w:sz w:val="24"/>
          <w:szCs w:val="24"/>
        </w:rPr>
        <w:t xml:space="preserve"> </w:t>
      </w:r>
      <w:r w:rsidR="005242FA" w:rsidRPr="005242FA">
        <w:rPr>
          <w:rFonts w:ascii="Arial Narrow" w:hAnsi="Arial Narrow" w:cs="Arial"/>
          <w:b/>
          <w:color w:val="0070C0"/>
          <w:sz w:val="24"/>
          <w:szCs w:val="24"/>
        </w:rPr>
        <w:t>Prometni sustav</w:t>
      </w:r>
    </w:p>
    <w:p w:rsidR="00104637" w:rsidRPr="00104637" w:rsidRDefault="00104637" w:rsidP="00D42F4E">
      <w:pPr>
        <w:keepNext/>
        <w:spacing w:before="240" w:after="60" w:line="269" w:lineRule="auto"/>
        <w:jc w:val="both"/>
        <w:rPr>
          <w:rFonts w:ascii="Arial Narrow" w:hAnsi="Arial Narrow" w:cs="Arial"/>
          <w:b/>
          <w:strike/>
          <w:color w:val="0070C0"/>
          <w:sz w:val="24"/>
          <w:szCs w:val="24"/>
        </w:rPr>
      </w:pPr>
      <w:r w:rsidRPr="00104637">
        <w:rPr>
          <w:rFonts w:ascii="Arial Narrow" w:hAnsi="Arial Narrow" w:cs="Arial"/>
          <w:b/>
          <w:color w:val="0070C0"/>
          <w:sz w:val="24"/>
          <w:szCs w:val="24"/>
        </w:rPr>
        <w:t>Cestovni promet</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63.</w:t>
      </w:r>
    </w:p>
    <w:p w:rsidR="00040247" w:rsidRPr="000453A5" w:rsidRDefault="00EB3C40" w:rsidP="000453A5">
      <w:pPr>
        <w:pStyle w:val="Tekst"/>
        <w:tabs>
          <w:tab w:val="left" w:pos="624"/>
          <w:tab w:val="right" w:leader="dot" w:pos="10218"/>
        </w:tabs>
        <w:spacing w:before="60" w:after="60" w:line="269" w:lineRule="auto"/>
        <w:rPr>
          <w:rFonts w:ascii="Arial Narrow" w:hAnsi="Arial Narrow" w:cs="Arial"/>
          <w:spacing w:val="2"/>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Prostornim su planom na kartografskom prikazu 1B</w:t>
      </w:r>
      <w:r w:rsidR="00AB7D50" w:rsidRPr="000453A5">
        <w:rPr>
          <w:rFonts w:ascii="Arial Narrow" w:hAnsi="Arial Narrow" w:cs="Arial"/>
          <w:sz w:val="24"/>
          <w:szCs w:val="24"/>
        </w:rPr>
        <w:t xml:space="preserve">. </w:t>
      </w:r>
      <w:r w:rsidR="0083582F" w:rsidRPr="000453A5">
        <w:rPr>
          <w:rFonts w:ascii="Arial Narrow" w:hAnsi="Arial Narrow" w:cs="Arial"/>
          <w:sz w:val="24"/>
          <w:szCs w:val="24"/>
        </w:rPr>
        <w:t xml:space="preserve">Promet, pošta i </w:t>
      </w:r>
      <w:r w:rsidR="0083582F" w:rsidRPr="000F31BA">
        <w:rPr>
          <w:rFonts w:ascii="Arial Narrow" w:hAnsi="Arial Narrow" w:cs="Arial"/>
          <w:strike/>
          <w:color w:val="FF0000"/>
          <w:sz w:val="24"/>
          <w:szCs w:val="24"/>
        </w:rPr>
        <w:t>telekomunikacije</w:t>
      </w:r>
      <w:r w:rsidR="000F31BA" w:rsidRPr="000F31BA">
        <w:rPr>
          <w:rFonts w:ascii="Arial Narrow" w:hAnsi="Arial Narrow" w:cs="Arial"/>
          <w:color w:val="0070C0"/>
          <w:sz w:val="24"/>
          <w:szCs w:val="24"/>
        </w:rPr>
        <w:t>elektroničke komunikacije</w:t>
      </w:r>
      <w:r w:rsidR="0083582F" w:rsidRPr="000453A5">
        <w:rPr>
          <w:rFonts w:ascii="Arial Narrow" w:hAnsi="Arial Narrow" w:cs="Arial"/>
          <w:sz w:val="24"/>
          <w:szCs w:val="24"/>
        </w:rPr>
        <w:t xml:space="preserve"> i </w:t>
      </w:r>
      <w:r w:rsidR="0083582F" w:rsidRPr="000453A5">
        <w:rPr>
          <w:rFonts w:ascii="Arial Narrow" w:hAnsi="Arial Narrow" w:cs="Arial"/>
          <w:spacing w:val="2"/>
          <w:sz w:val="24"/>
          <w:szCs w:val="24"/>
        </w:rPr>
        <w:t>4</w:t>
      </w:r>
      <w:r w:rsidR="0083582F" w:rsidRPr="00AF5B95">
        <w:rPr>
          <w:rFonts w:ascii="Arial Narrow" w:hAnsi="Arial Narrow" w:cs="Arial"/>
          <w:strike/>
          <w:color w:val="FF0000"/>
          <w:spacing w:val="2"/>
          <w:sz w:val="24"/>
          <w:szCs w:val="24"/>
        </w:rPr>
        <w:t>A</w:t>
      </w:r>
      <w:r w:rsidR="0083582F" w:rsidRPr="000453A5">
        <w:rPr>
          <w:rFonts w:ascii="Arial Narrow" w:hAnsi="Arial Narrow" w:cs="Arial"/>
          <w:spacing w:val="2"/>
          <w:sz w:val="24"/>
          <w:szCs w:val="24"/>
        </w:rPr>
        <w:t>. Građevinska područja naselja</w:t>
      </w:r>
      <w:r w:rsidR="00AF5B95">
        <w:rPr>
          <w:rFonts w:ascii="Arial Narrow" w:hAnsi="Arial Narrow" w:cs="Arial"/>
          <w:spacing w:val="2"/>
          <w:sz w:val="24"/>
          <w:szCs w:val="24"/>
        </w:rPr>
        <w:t xml:space="preserve"> </w:t>
      </w:r>
      <w:r w:rsidR="00AF5B95" w:rsidRPr="00AF5B95">
        <w:rPr>
          <w:rFonts w:ascii="Arial Narrow" w:hAnsi="Arial Narrow" w:cs="Arial"/>
          <w:color w:val="0070C0"/>
          <w:spacing w:val="2"/>
          <w:sz w:val="24"/>
          <w:szCs w:val="24"/>
        </w:rPr>
        <w:t>- LIST 1 i LIST 2</w:t>
      </w:r>
      <w:r w:rsidR="00040247" w:rsidRPr="000453A5">
        <w:rPr>
          <w:rFonts w:ascii="Arial Narrow" w:hAnsi="Arial Narrow" w:cs="Arial"/>
          <w:sz w:val="24"/>
          <w:szCs w:val="24"/>
        </w:rPr>
        <w:t xml:space="preserve"> prikazane trase i </w:t>
      </w:r>
      <w:r w:rsidR="00AB7D50" w:rsidRPr="000453A5">
        <w:rPr>
          <w:rFonts w:ascii="Arial Narrow" w:hAnsi="Arial Narrow" w:cs="Arial"/>
          <w:sz w:val="24"/>
          <w:szCs w:val="24"/>
        </w:rPr>
        <w:t>površine</w:t>
      </w:r>
      <w:r w:rsidR="00040247" w:rsidRPr="000453A5">
        <w:rPr>
          <w:rFonts w:ascii="Arial Narrow" w:hAnsi="Arial Narrow" w:cs="Arial"/>
          <w:sz w:val="24"/>
          <w:szCs w:val="24"/>
        </w:rPr>
        <w:t xml:space="preserve"> prometnog</w:t>
      </w:r>
      <w:r w:rsidR="00040247" w:rsidRPr="000453A5">
        <w:rPr>
          <w:rFonts w:ascii="Arial Narrow" w:hAnsi="Arial Narrow" w:cs="Arial"/>
          <w:spacing w:val="2"/>
          <w:sz w:val="24"/>
          <w:szCs w:val="24"/>
        </w:rPr>
        <w:t xml:space="preserve"> i </w:t>
      </w:r>
      <w:r w:rsidR="00040247" w:rsidRPr="000F31BA">
        <w:rPr>
          <w:rFonts w:ascii="Arial Narrow" w:hAnsi="Arial Narrow" w:cs="Arial"/>
          <w:strike/>
          <w:color w:val="FF0000"/>
          <w:spacing w:val="2"/>
          <w:sz w:val="24"/>
          <w:szCs w:val="24"/>
        </w:rPr>
        <w:t>telekomunikacijskog</w:t>
      </w:r>
      <w:r w:rsidR="000F31BA" w:rsidRPr="000F31BA">
        <w:rPr>
          <w:rFonts w:ascii="Arial Narrow" w:hAnsi="Arial Narrow" w:cs="Arial"/>
          <w:color w:val="0070C0"/>
          <w:spacing w:val="2"/>
          <w:sz w:val="24"/>
          <w:szCs w:val="24"/>
        </w:rPr>
        <w:t>elektroničkog komunikacijskog</w:t>
      </w:r>
      <w:r w:rsidR="00040247" w:rsidRPr="000453A5">
        <w:rPr>
          <w:rFonts w:ascii="Arial Narrow" w:hAnsi="Arial Narrow" w:cs="Arial"/>
          <w:spacing w:val="2"/>
          <w:sz w:val="24"/>
          <w:szCs w:val="24"/>
        </w:rPr>
        <w:t xml:space="preserve"> sustava.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AB7D50" w:rsidRPr="000453A5">
        <w:rPr>
          <w:rFonts w:ascii="Arial Narrow" w:hAnsi="Arial Narrow" w:cs="Arial"/>
          <w:sz w:val="24"/>
          <w:szCs w:val="24"/>
        </w:rPr>
        <w:t>Prostornim planom</w:t>
      </w:r>
      <w:r w:rsidR="00040247" w:rsidRPr="000453A5">
        <w:rPr>
          <w:rFonts w:ascii="Arial Narrow" w:hAnsi="Arial Narrow" w:cs="Arial"/>
          <w:sz w:val="24"/>
          <w:szCs w:val="24"/>
        </w:rPr>
        <w:t xml:space="preserve"> prikazane su trase županijskih, lokalnih i nerazvrstanih cest</w:t>
      </w:r>
      <w:r w:rsidR="0083582F" w:rsidRPr="000453A5">
        <w:rPr>
          <w:rFonts w:ascii="Arial Narrow" w:hAnsi="Arial Narrow" w:cs="Arial"/>
          <w:sz w:val="24"/>
          <w:szCs w:val="24"/>
        </w:rPr>
        <w:t>a</w:t>
      </w:r>
      <w:r w:rsidR="00040247" w:rsidRPr="000453A5">
        <w:rPr>
          <w:rFonts w:ascii="Arial Narrow" w:hAnsi="Arial Narrow" w:cs="Arial"/>
          <w:sz w:val="24"/>
          <w:szCs w:val="24"/>
        </w:rPr>
        <w:t xml:space="preserve"> na području Općine Povljana.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 xml:space="preserve">Prostornim planom </w:t>
      </w:r>
      <w:r w:rsidR="00040247" w:rsidRPr="000453A5">
        <w:rPr>
          <w:rFonts w:ascii="Arial Narrow" w:hAnsi="Arial Narrow" w:cs="Arial"/>
          <w:spacing w:val="2"/>
          <w:sz w:val="24"/>
          <w:szCs w:val="24"/>
        </w:rPr>
        <w:t xml:space="preserve">prikazana je </w:t>
      </w:r>
      <w:r w:rsidR="00040247" w:rsidRPr="000453A5">
        <w:rPr>
          <w:rFonts w:ascii="Arial Narrow" w:hAnsi="Arial Narrow" w:cs="Arial"/>
          <w:sz w:val="24"/>
          <w:szCs w:val="24"/>
        </w:rPr>
        <w:t xml:space="preserve">planirana trasa </w:t>
      </w:r>
      <w:r w:rsidR="00040247" w:rsidRPr="000453A5">
        <w:rPr>
          <w:rFonts w:ascii="Arial Narrow" w:hAnsi="Arial Narrow" w:cs="Arial"/>
          <w:spacing w:val="2"/>
          <w:sz w:val="24"/>
          <w:szCs w:val="24"/>
        </w:rPr>
        <w:t xml:space="preserve">županijske ceste </w:t>
      </w:r>
      <w:r w:rsidR="00040247" w:rsidRPr="000453A5">
        <w:rPr>
          <w:rFonts w:ascii="Arial Narrow" w:hAnsi="Arial Narrow" w:cs="Arial"/>
          <w:sz w:val="24"/>
          <w:szCs w:val="24"/>
        </w:rPr>
        <w:t>kao zaobilaznice urbanog područja Povljane i kao veza otoka Paga sa Zadrom preko otoka Vira.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040247" w:rsidRPr="000453A5">
        <w:rPr>
          <w:rFonts w:ascii="Arial Narrow" w:hAnsi="Arial Narrow" w:cs="Arial"/>
          <w:sz w:val="24"/>
          <w:szCs w:val="24"/>
        </w:rPr>
        <w:t>Prostornim planom utvrđeni su koridori za izgradnju:</w:t>
      </w:r>
    </w:p>
    <w:p w:rsidR="00040247" w:rsidRPr="000453A5" w:rsidRDefault="00040247"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lastRenderedPageBreak/>
        <w:t>-</w:t>
      </w:r>
      <w:r w:rsidRPr="000453A5">
        <w:rPr>
          <w:rFonts w:ascii="Arial Narrow" w:hAnsi="Arial Narrow" w:cs="Arial"/>
          <w:sz w:val="24"/>
          <w:szCs w:val="24"/>
        </w:rPr>
        <w:tab/>
        <w:t>nove spojne</w:t>
      </w:r>
      <w:r w:rsidRPr="000453A5">
        <w:rPr>
          <w:rFonts w:ascii="Arial Narrow" w:hAnsi="Arial Narrow" w:cs="Arial"/>
          <w:spacing w:val="2"/>
          <w:sz w:val="24"/>
          <w:szCs w:val="24"/>
        </w:rPr>
        <w:t xml:space="preserve"> županijske</w:t>
      </w:r>
      <w:r w:rsidRPr="000453A5">
        <w:rPr>
          <w:rFonts w:ascii="Arial Narrow" w:hAnsi="Arial Narrow" w:cs="Arial"/>
          <w:sz w:val="24"/>
          <w:szCs w:val="24"/>
        </w:rPr>
        <w:t xml:space="preserve"> ceste koja će povezivati otok Pag sa županijskim središtem preko Općine Povljana i planiranog mosta o. Pag- o. Vir,</w:t>
      </w:r>
    </w:p>
    <w:p w:rsidR="00040247" w:rsidRPr="000453A5" w:rsidRDefault="00040247"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nove ceste od naselja Povljana do naselja Smokvica lokalnog karaktera,</w:t>
      </w:r>
    </w:p>
    <w:p w:rsidR="00040247" w:rsidRPr="000453A5" w:rsidRDefault="00040247"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produžetak ceste u naselju Povljana prema turističkoj zoni Bas,</w:t>
      </w:r>
    </w:p>
    <w:p w:rsidR="00040247" w:rsidRPr="000453A5" w:rsidRDefault="00040247"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produžetak ceste u naselju Povljana prema turističkoj zoni Punta Rastovac.</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040247" w:rsidRPr="000453A5">
        <w:rPr>
          <w:rFonts w:ascii="Arial Narrow" w:hAnsi="Arial Narrow" w:cs="Arial"/>
          <w:sz w:val="24"/>
          <w:szCs w:val="24"/>
        </w:rPr>
        <w:t>Trase cesta moraju biti tako uređeni da se naselja i zone izgradnje s kojima graniče zaštite od nepovoljnih utjecaja (buka, ispušni plinovi, i sl.).</w:t>
      </w:r>
    </w:p>
    <w:p w:rsidR="00040247" w:rsidRPr="000453A5" w:rsidRDefault="00EB3C40" w:rsidP="000453A5">
      <w:pPr>
        <w:shd w:val="clear" w:color="auto" w:fill="FFFFFF"/>
        <w:tabs>
          <w:tab w:val="left" w:pos="709"/>
        </w:tabs>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040247" w:rsidRPr="000453A5">
        <w:rPr>
          <w:rFonts w:ascii="Arial Narrow" w:hAnsi="Arial Narrow" w:cs="Arial"/>
          <w:sz w:val="24"/>
          <w:szCs w:val="24"/>
        </w:rPr>
        <w:t xml:space="preserve">Za planiranu izgradnju ili rekonstrukciju cesta izvan GP naselja određene su minimalne širine koridora: </w:t>
      </w:r>
    </w:p>
    <w:p w:rsidR="00040247" w:rsidRPr="000453A5" w:rsidRDefault="00EB3C40" w:rsidP="00EB3C40">
      <w:pPr>
        <w:tabs>
          <w:tab w:val="left" w:pos="567"/>
        </w:tabs>
        <w:spacing w:before="60" w:after="60" w:line="269" w:lineRule="auto"/>
        <w:jc w:val="both"/>
        <w:rPr>
          <w:rFonts w:ascii="Arial Narrow" w:hAnsi="Arial Narrow" w:cs="Arial"/>
          <w:sz w:val="24"/>
          <w:szCs w:val="24"/>
        </w:rPr>
      </w:pPr>
      <w:r>
        <w:rPr>
          <w:rFonts w:ascii="Arial Narrow" w:hAnsi="Arial Narrow" w:cs="Arial"/>
          <w:sz w:val="24"/>
          <w:szCs w:val="24"/>
        </w:rPr>
        <w:t>-</w:t>
      </w:r>
      <w:r>
        <w:rPr>
          <w:rFonts w:ascii="Arial Narrow" w:hAnsi="Arial Narrow" w:cs="Arial"/>
          <w:sz w:val="24"/>
          <w:szCs w:val="24"/>
        </w:rPr>
        <w:tab/>
      </w:r>
      <w:r w:rsidR="00040247" w:rsidRPr="000453A5">
        <w:rPr>
          <w:rFonts w:ascii="Arial Narrow" w:hAnsi="Arial Narrow" w:cs="Arial"/>
          <w:sz w:val="24"/>
          <w:szCs w:val="24"/>
        </w:rPr>
        <w:t>za županijske ceste –</w:t>
      </w:r>
      <w:r w:rsidR="0083582F" w:rsidRPr="000453A5">
        <w:rPr>
          <w:rFonts w:ascii="Arial Narrow" w:hAnsi="Arial Narrow" w:cs="Arial"/>
          <w:sz w:val="24"/>
          <w:szCs w:val="24"/>
        </w:rPr>
        <w:t xml:space="preserve"> </w:t>
      </w:r>
      <w:r w:rsidR="00040247" w:rsidRPr="000453A5">
        <w:rPr>
          <w:rFonts w:ascii="Arial Narrow" w:hAnsi="Arial Narrow" w:cs="Arial"/>
          <w:sz w:val="24"/>
          <w:szCs w:val="24"/>
        </w:rPr>
        <w:t>50 m</w:t>
      </w:r>
    </w:p>
    <w:p w:rsidR="00040247" w:rsidRPr="000453A5" w:rsidRDefault="00EB3C40" w:rsidP="00EB3C40">
      <w:pPr>
        <w:tabs>
          <w:tab w:val="left" w:pos="567"/>
        </w:tabs>
        <w:spacing w:before="60" w:after="60" w:line="269" w:lineRule="auto"/>
        <w:jc w:val="both"/>
        <w:rPr>
          <w:rFonts w:ascii="Arial Narrow" w:hAnsi="Arial Narrow" w:cs="Arial"/>
          <w:sz w:val="24"/>
          <w:szCs w:val="24"/>
        </w:rPr>
      </w:pPr>
      <w:r>
        <w:rPr>
          <w:rFonts w:ascii="Arial Narrow" w:hAnsi="Arial Narrow" w:cs="Arial"/>
          <w:sz w:val="24"/>
          <w:szCs w:val="24"/>
        </w:rPr>
        <w:t>-</w:t>
      </w:r>
      <w:r>
        <w:rPr>
          <w:rFonts w:ascii="Arial Narrow" w:hAnsi="Arial Narrow" w:cs="Arial"/>
          <w:sz w:val="24"/>
          <w:szCs w:val="24"/>
        </w:rPr>
        <w:tab/>
      </w:r>
      <w:r w:rsidR="00040247" w:rsidRPr="000453A5">
        <w:rPr>
          <w:rFonts w:ascii="Arial Narrow" w:hAnsi="Arial Narrow" w:cs="Arial"/>
          <w:sz w:val="24"/>
          <w:szCs w:val="24"/>
        </w:rPr>
        <w:t>za lokalne ceste –</w:t>
      </w:r>
      <w:r w:rsidR="0083582F" w:rsidRPr="000453A5">
        <w:rPr>
          <w:rFonts w:ascii="Arial Narrow" w:hAnsi="Arial Narrow" w:cs="Arial"/>
          <w:sz w:val="24"/>
          <w:szCs w:val="24"/>
        </w:rPr>
        <w:t xml:space="preserve"> </w:t>
      </w:r>
      <w:r w:rsidR="00040247" w:rsidRPr="000453A5">
        <w:rPr>
          <w:rFonts w:ascii="Arial Narrow" w:hAnsi="Arial Narrow" w:cs="Arial"/>
          <w:sz w:val="24"/>
          <w:szCs w:val="24"/>
        </w:rPr>
        <w:t>30 m</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(7) </w:t>
      </w:r>
      <w:r w:rsidR="00040247" w:rsidRPr="000453A5">
        <w:rPr>
          <w:rFonts w:ascii="Arial Narrow" w:hAnsi="Arial Narrow" w:cs="Arial"/>
          <w:sz w:val="24"/>
          <w:szCs w:val="24"/>
        </w:rPr>
        <w:t>Koridor je prostor rezerviran za gradnju planirane, te proširenje i modernizaciju postojeće ceste. Os trase ceste nalazi se u sredini koridora.</w:t>
      </w:r>
    </w:p>
    <w:p w:rsidR="00040247" w:rsidRPr="000453A5" w:rsidRDefault="00EB3C40" w:rsidP="000453A5">
      <w:pPr>
        <w:spacing w:before="60" w:after="60" w:line="269" w:lineRule="auto"/>
        <w:rPr>
          <w:rFonts w:ascii="Arial Narrow" w:hAnsi="Arial Narrow" w:cs="Arial"/>
          <w:sz w:val="24"/>
          <w:szCs w:val="24"/>
        </w:rPr>
      </w:pPr>
      <w:r>
        <w:rPr>
          <w:rFonts w:ascii="Arial Narrow" w:hAnsi="Arial Narrow" w:cs="Arial"/>
          <w:sz w:val="24"/>
          <w:szCs w:val="24"/>
        </w:rPr>
        <w:t xml:space="preserve">(8) </w:t>
      </w:r>
      <w:r w:rsidR="00040247" w:rsidRPr="000453A5">
        <w:rPr>
          <w:rFonts w:ascii="Arial Narrow" w:hAnsi="Arial Narrow" w:cs="Arial"/>
          <w:sz w:val="24"/>
          <w:szCs w:val="24"/>
        </w:rPr>
        <w:t>Unutar utvrđenih koridora, nije dozvoljena nikakva gradnja do realizacije ceste prema projektnoj dokumentaciji. Nakon realizacije ceste okolni prostor koridora priključit će se susjednoj planiranoj namjeni. Realizacija cesta može se izvoditi u fazama.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(9) </w:t>
      </w:r>
      <w:r w:rsidR="00040247" w:rsidRPr="000453A5">
        <w:rPr>
          <w:rFonts w:ascii="Arial Narrow" w:hAnsi="Arial Narrow" w:cs="Arial"/>
          <w:sz w:val="24"/>
          <w:szCs w:val="24"/>
        </w:rPr>
        <w:t>Unutar GP-a naselja širina koridora može biti manja, uz suglasnost nadležnog tijela koje upravlja cestom.</w:t>
      </w:r>
    </w:p>
    <w:p w:rsidR="00E565CD" w:rsidRDefault="00E565CD" w:rsidP="00E565CD">
      <w:pPr>
        <w:pStyle w:val="Tekst"/>
        <w:tabs>
          <w:tab w:val="left" w:pos="624"/>
          <w:tab w:val="left" w:pos="1134"/>
          <w:tab w:val="right" w:leader="dot" w:pos="10218"/>
        </w:tabs>
        <w:spacing w:before="60" w:after="60" w:line="269" w:lineRule="auto"/>
        <w:rPr>
          <w:rFonts w:ascii="Arial Narrow" w:hAnsi="Arial Narrow"/>
          <w:color w:val="0070C0"/>
          <w:sz w:val="24"/>
          <w:szCs w:val="24"/>
        </w:rPr>
      </w:pPr>
      <w:r>
        <w:rPr>
          <w:rFonts w:ascii="Arial Narrow" w:hAnsi="Arial Narrow" w:cs="Arial"/>
          <w:sz w:val="24"/>
          <w:szCs w:val="24"/>
        </w:rPr>
        <w:t xml:space="preserve">(10) </w:t>
      </w:r>
      <w:r w:rsidRPr="00D11362">
        <w:rPr>
          <w:rFonts w:ascii="Arial Narrow" w:hAnsi="Arial Narrow" w:cs="Arial"/>
          <w:strike/>
          <w:color w:val="FF0000"/>
          <w:sz w:val="24"/>
          <w:szCs w:val="24"/>
        </w:rPr>
        <w:t>Izgradnja unutar zaštitnog pojasa ceste definirana je Zakonom o cestama.</w:t>
      </w:r>
      <w:r w:rsidRPr="00D11362">
        <w:rPr>
          <w:rFonts w:ascii="Arial Narrow" w:hAnsi="Arial Narrow"/>
          <w:sz w:val="24"/>
          <w:szCs w:val="24"/>
        </w:rPr>
        <w:t xml:space="preserve"> </w:t>
      </w:r>
      <w:r w:rsidRPr="00D11362">
        <w:rPr>
          <w:rFonts w:ascii="Arial Narrow" w:hAnsi="Arial Narrow"/>
          <w:color w:val="0070C0"/>
          <w:sz w:val="24"/>
          <w:szCs w:val="24"/>
        </w:rPr>
        <w:t>U postupku ishođenja akata za provedbu prostornog plana i/ili građevinskih dozvola za gradnju građevina i instalacija na javnoj cesti ili unutar zaštitnog pojasa javne ceste, prethodno se moraju zatražiti uvjeti od županijske uprave za ceste, ako se radi o županijskoj i lokalnoj cesti, odnosno od nadležnog odjela jedinice lokalne samouprave ukoliko se radi o nerazvrstanoj cesti.</w:t>
      </w:r>
    </w:p>
    <w:p w:rsidR="00E565CD" w:rsidRPr="00573F6D" w:rsidRDefault="00E565CD" w:rsidP="00E565CD">
      <w:pPr>
        <w:pStyle w:val="Tekst"/>
        <w:tabs>
          <w:tab w:val="left" w:pos="624"/>
          <w:tab w:val="left" w:pos="1134"/>
          <w:tab w:val="right" w:leader="dot" w:pos="10218"/>
        </w:tabs>
        <w:spacing w:before="60" w:after="60" w:line="269" w:lineRule="auto"/>
        <w:rPr>
          <w:rFonts w:ascii="Arial Narrow" w:hAnsi="Arial Narrow"/>
          <w:color w:val="0070C0"/>
          <w:sz w:val="24"/>
          <w:szCs w:val="24"/>
        </w:rPr>
      </w:pPr>
      <w:r>
        <w:rPr>
          <w:rFonts w:ascii="Arial Narrow" w:hAnsi="Arial Narrow"/>
          <w:color w:val="0070C0"/>
          <w:sz w:val="24"/>
          <w:szCs w:val="24"/>
        </w:rPr>
        <w:t xml:space="preserve">(11) </w:t>
      </w:r>
      <w:r w:rsidRPr="00573F6D">
        <w:rPr>
          <w:rFonts w:ascii="Arial Narrow" w:hAnsi="Arial Narrow"/>
          <w:color w:val="0070C0"/>
          <w:sz w:val="24"/>
          <w:szCs w:val="24"/>
        </w:rPr>
        <w:t xml:space="preserve">Priključak i prilaz na županijske i lokalne ceste potrebno je planirati u skladu s važećim Pravilnikom o uvjetima za projektiranje i izgradnju priključka i prilaza na javnu cestu, važećom normom za projektiranje i građenje čvorova u istoj razini U.C4.050, važećim Pravilnikom o osnovnim uvjetima kojima javne ceste izvan naselja i njihovi elementi moraju udovoljavati sa stajališta sigurnosti prometa, ostalim važećim zakonima, propisima i normativima vezanim za predmetno područje planiranja i projektiranja. </w:t>
      </w:r>
      <w:r w:rsidRPr="00332D7E">
        <w:rPr>
          <w:rFonts w:ascii="Arial Narrow" w:hAnsi="Arial Narrow"/>
          <w:color w:val="0070C0"/>
          <w:sz w:val="24"/>
          <w:szCs w:val="24"/>
        </w:rPr>
        <w:t>Pristup građevnih čestica na županijske i lokalne ceste potrebno je planirati preko sabirnih i ostalih ulica.</w:t>
      </w:r>
    </w:p>
    <w:p w:rsidR="00E565CD" w:rsidRDefault="00E565CD" w:rsidP="00E565CD">
      <w:pPr>
        <w:pStyle w:val="Tekst"/>
        <w:tabs>
          <w:tab w:val="left" w:pos="624"/>
          <w:tab w:val="left" w:pos="1134"/>
          <w:tab w:val="right" w:leader="dot" w:pos="10218"/>
        </w:tabs>
        <w:spacing w:before="60" w:after="60" w:line="269" w:lineRule="auto"/>
        <w:rPr>
          <w:rFonts w:ascii="Arial Narrow" w:hAnsi="Arial Narrow"/>
          <w:color w:val="0070C0"/>
          <w:sz w:val="24"/>
          <w:szCs w:val="24"/>
        </w:rPr>
      </w:pPr>
      <w:r w:rsidRPr="00573F6D">
        <w:rPr>
          <w:rFonts w:ascii="Arial Narrow" w:hAnsi="Arial Narrow"/>
          <w:color w:val="0070C0"/>
          <w:sz w:val="24"/>
          <w:szCs w:val="24"/>
        </w:rPr>
        <w:t>(1</w:t>
      </w:r>
      <w:r>
        <w:rPr>
          <w:rFonts w:ascii="Arial Narrow" w:hAnsi="Arial Narrow"/>
          <w:color w:val="0070C0"/>
          <w:sz w:val="24"/>
          <w:szCs w:val="24"/>
        </w:rPr>
        <w:t>2</w:t>
      </w:r>
      <w:r w:rsidRPr="00573F6D">
        <w:rPr>
          <w:rFonts w:ascii="Arial Narrow" w:hAnsi="Arial Narrow"/>
          <w:color w:val="0070C0"/>
          <w:sz w:val="24"/>
          <w:szCs w:val="24"/>
        </w:rPr>
        <w:t xml:space="preserve">) </w:t>
      </w:r>
      <w:r>
        <w:rPr>
          <w:rFonts w:ascii="Arial Narrow" w:hAnsi="Arial Narrow"/>
          <w:color w:val="0070C0"/>
          <w:sz w:val="24"/>
          <w:szCs w:val="24"/>
        </w:rPr>
        <w:t xml:space="preserve">Položaji prometne i elektroničke komunikacijske mreže utvrđeni su u skladu s </w:t>
      </w:r>
      <w:r w:rsidRPr="00332D7E">
        <w:rPr>
          <w:rFonts w:ascii="Arial Narrow" w:hAnsi="Arial Narrow"/>
          <w:color w:val="0070C0"/>
          <w:sz w:val="24"/>
          <w:szCs w:val="24"/>
        </w:rPr>
        <w:t xml:space="preserve">odredbama važećeg Pravilnika o sadržaju, mjerilima kartografskih prikaza, obveznim prostornim pokazateljima i standardu elaborata prostornih planova </w:t>
      </w:r>
      <w:r>
        <w:rPr>
          <w:rFonts w:ascii="Arial Narrow" w:hAnsi="Arial Narrow"/>
          <w:color w:val="0070C0"/>
          <w:sz w:val="24"/>
          <w:szCs w:val="24"/>
        </w:rPr>
        <w:t xml:space="preserve">i smatraju se </w:t>
      </w:r>
      <w:r w:rsidRPr="00332D7E">
        <w:rPr>
          <w:rFonts w:ascii="Arial Narrow" w:hAnsi="Arial Narrow"/>
          <w:color w:val="0070C0"/>
          <w:sz w:val="24"/>
          <w:szCs w:val="24"/>
        </w:rPr>
        <w:t>shematskim prikazom i usmjeravajućeg značenja</w:t>
      </w:r>
      <w:r>
        <w:rPr>
          <w:rFonts w:ascii="Arial Narrow" w:hAnsi="Arial Narrow"/>
          <w:color w:val="0070C0"/>
          <w:sz w:val="24"/>
          <w:szCs w:val="24"/>
        </w:rPr>
        <w:t xml:space="preserve">, dok će se njihova mikrolokacija odrediti donošenjem prostornog plana užeg područja i/ili ishođenjem akata za provedbu prostornog plana i/ili građevinske dozvole. </w:t>
      </w:r>
    </w:p>
    <w:p w:rsidR="00E565CD" w:rsidRPr="00573F6D" w:rsidRDefault="00E565CD" w:rsidP="00E565CD">
      <w:pPr>
        <w:pStyle w:val="Tekst"/>
        <w:tabs>
          <w:tab w:val="left" w:pos="624"/>
          <w:tab w:val="left" w:pos="1134"/>
          <w:tab w:val="right" w:leader="dot" w:pos="10218"/>
        </w:tabs>
        <w:spacing w:before="60" w:after="60" w:line="269" w:lineRule="auto"/>
        <w:rPr>
          <w:rFonts w:ascii="Arial Narrow" w:hAnsi="Arial Narrow"/>
          <w:color w:val="0070C0"/>
          <w:sz w:val="24"/>
          <w:szCs w:val="24"/>
        </w:rPr>
      </w:pPr>
      <w:r>
        <w:rPr>
          <w:rFonts w:ascii="Arial Narrow" w:hAnsi="Arial Narrow"/>
          <w:color w:val="0070C0"/>
          <w:sz w:val="24"/>
          <w:szCs w:val="24"/>
        </w:rPr>
        <w:t xml:space="preserve">(13) </w:t>
      </w:r>
      <w:r w:rsidRPr="00332D7E">
        <w:rPr>
          <w:rFonts w:ascii="Arial Narrow" w:hAnsi="Arial Narrow"/>
          <w:color w:val="0070C0"/>
          <w:sz w:val="24"/>
          <w:szCs w:val="24"/>
        </w:rPr>
        <w:t>Prilikom izrade stručne dokumentacije dozvoljene su odgovarajuće prostorne prilagodbe (trase i lokacije određene ovim Planom mogu se mijenjati radi prilagodbe tehničkim rješenjima, obilježjima prostora, imovinsko-pravnim odnosima i sl.), a sve u skladu s važećim posebnim propisima i posebnim uvjetima nadležnog subjekta koji upravlja predmetnim javnim površinama. Promjene ne mogu biti takve da narušavaju opću koncepciju Plana.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lastRenderedPageBreak/>
        <w:t>Članak 64.</w:t>
      </w:r>
    </w:p>
    <w:p w:rsidR="00E565CD" w:rsidRPr="006F6285" w:rsidRDefault="00E565CD" w:rsidP="00E565CD">
      <w:pPr>
        <w:spacing w:before="60" w:after="60" w:line="269" w:lineRule="auto"/>
        <w:jc w:val="both"/>
        <w:rPr>
          <w:rFonts w:ascii="Arial Narrow" w:hAnsi="Arial Narrow" w:cs="Arial"/>
          <w:sz w:val="24"/>
          <w:szCs w:val="24"/>
        </w:rPr>
      </w:pPr>
      <w:r w:rsidRPr="006F6285">
        <w:rPr>
          <w:rFonts w:ascii="Arial Narrow" w:hAnsi="Arial Narrow" w:cs="Arial"/>
          <w:sz w:val="24"/>
          <w:szCs w:val="24"/>
        </w:rPr>
        <w:t xml:space="preserve">(1) Plan utvrđuje i određuje izgradnju novih i rekonstrukcije postojećih cesta s ciljem poboljšanja ukupne cestovne mreže te osiguranja boljeg prometnog povezivanja i kvalitetnijeg pristupa do pojedinačnih stambenih i turističkih područja. </w:t>
      </w:r>
    </w:p>
    <w:p w:rsidR="00E565CD" w:rsidRPr="00F572BD" w:rsidRDefault="00E565CD" w:rsidP="00E565CD">
      <w:pPr>
        <w:widowControl w:val="0"/>
        <w:autoSpaceDE w:val="0"/>
        <w:autoSpaceDN w:val="0"/>
        <w:adjustRightInd w:val="0"/>
        <w:spacing w:before="60" w:after="60" w:line="269" w:lineRule="auto"/>
        <w:ind w:right="95"/>
        <w:rPr>
          <w:rFonts w:ascii="Arial Narrow" w:hAnsi="Arial Narrow" w:cs="Arial"/>
          <w:strike/>
          <w:color w:val="FF0000"/>
          <w:sz w:val="24"/>
          <w:szCs w:val="24"/>
        </w:rPr>
      </w:pPr>
      <w:r w:rsidRPr="00F572BD">
        <w:rPr>
          <w:rFonts w:ascii="Arial Narrow" w:hAnsi="Arial Narrow" w:cs="Arial"/>
          <w:strike/>
          <w:color w:val="FF0000"/>
          <w:sz w:val="24"/>
          <w:szCs w:val="24"/>
        </w:rPr>
        <w:t xml:space="preserve">(2) </w:t>
      </w:r>
      <w:r w:rsidRPr="00F572BD">
        <w:rPr>
          <w:rFonts w:ascii="Arial Narrow" w:hAnsi="Arial Narrow" w:cs="Arial"/>
          <w:strike/>
          <w:color w:val="FF0000"/>
          <w:spacing w:val="1"/>
          <w:sz w:val="24"/>
          <w:szCs w:val="24"/>
        </w:rPr>
        <w:t>O</w:t>
      </w:r>
      <w:r w:rsidRPr="00F572BD">
        <w:rPr>
          <w:rFonts w:ascii="Arial Narrow" w:hAnsi="Arial Narrow" w:cs="Arial"/>
          <w:strike/>
          <w:color w:val="FF0000"/>
          <w:spacing w:val="-2"/>
          <w:sz w:val="24"/>
          <w:szCs w:val="24"/>
        </w:rPr>
        <w:t>v</w:t>
      </w:r>
      <w:r w:rsidRPr="00F572BD">
        <w:rPr>
          <w:rFonts w:ascii="Arial Narrow" w:hAnsi="Arial Narrow" w:cs="Arial"/>
          <w:strike/>
          <w:color w:val="FF0000"/>
          <w:spacing w:val="-1"/>
          <w:sz w:val="24"/>
          <w:szCs w:val="24"/>
        </w:rPr>
        <w:t>i</w:t>
      </w:r>
      <w:r w:rsidRPr="00F572BD">
        <w:rPr>
          <w:rFonts w:ascii="Arial Narrow" w:hAnsi="Arial Narrow" w:cs="Arial"/>
          <w:strike/>
          <w:color w:val="FF0000"/>
          <w:sz w:val="24"/>
          <w:szCs w:val="24"/>
        </w:rPr>
        <w:t xml:space="preserve">sno o </w:t>
      </w:r>
      <w:r w:rsidRPr="00F572BD">
        <w:rPr>
          <w:rFonts w:ascii="Arial Narrow" w:hAnsi="Arial Narrow" w:cs="Arial"/>
          <w:strike/>
          <w:color w:val="FF0000"/>
          <w:spacing w:val="-2"/>
          <w:sz w:val="24"/>
          <w:szCs w:val="24"/>
        </w:rPr>
        <w:t>z</w:t>
      </w:r>
      <w:r w:rsidRPr="00F572BD">
        <w:rPr>
          <w:rFonts w:ascii="Arial Narrow" w:hAnsi="Arial Narrow" w:cs="Arial"/>
          <w:strike/>
          <w:color w:val="FF0000"/>
          <w:sz w:val="24"/>
          <w:szCs w:val="24"/>
        </w:rPr>
        <w:t>nača</w:t>
      </w:r>
      <w:r w:rsidRPr="00F572BD">
        <w:rPr>
          <w:rFonts w:ascii="Arial Narrow" w:hAnsi="Arial Narrow" w:cs="Arial"/>
          <w:strike/>
          <w:color w:val="FF0000"/>
          <w:spacing w:val="1"/>
          <w:sz w:val="24"/>
          <w:szCs w:val="24"/>
        </w:rPr>
        <w:t>j</w:t>
      </w:r>
      <w:r w:rsidRPr="00F572BD">
        <w:rPr>
          <w:rFonts w:ascii="Arial Narrow" w:hAnsi="Arial Narrow" w:cs="Arial"/>
          <w:strike/>
          <w:color w:val="FF0000"/>
          <w:sz w:val="24"/>
          <w:szCs w:val="24"/>
        </w:rPr>
        <w:t>u i p</w:t>
      </w:r>
      <w:r w:rsidRPr="00F572BD">
        <w:rPr>
          <w:rFonts w:ascii="Arial Narrow" w:hAnsi="Arial Narrow" w:cs="Arial"/>
          <w:strike/>
          <w:color w:val="FF0000"/>
          <w:spacing w:val="-1"/>
          <w:sz w:val="24"/>
          <w:szCs w:val="24"/>
        </w:rPr>
        <w:t>l</w:t>
      </w:r>
      <w:r w:rsidRPr="00F572BD">
        <w:rPr>
          <w:rFonts w:ascii="Arial Narrow" w:hAnsi="Arial Narrow" w:cs="Arial"/>
          <w:strike/>
          <w:color w:val="FF0000"/>
          <w:sz w:val="24"/>
          <w:szCs w:val="24"/>
        </w:rPr>
        <w:t>an</w:t>
      </w:r>
      <w:r w:rsidRPr="00F572BD">
        <w:rPr>
          <w:rFonts w:ascii="Arial Narrow" w:hAnsi="Arial Narrow" w:cs="Arial"/>
          <w:strike/>
          <w:color w:val="FF0000"/>
          <w:spacing w:val="-1"/>
          <w:sz w:val="24"/>
          <w:szCs w:val="24"/>
        </w:rPr>
        <w:t>i</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anom p</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o</w:t>
      </w:r>
      <w:r w:rsidRPr="00F572BD">
        <w:rPr>
          <w:rFonts w:ascii="Arial Narrow" w:hAnsi="Arial Narrow" w:cs="Arial"/>
          <w:strike/>
          <w:color w:val="FF0000"/>
          <w:spacing w:val="1"/>
          <w:sz w:val="24"/>
          <w:szCs w:val="24"/>
        </w:rPr>
        <w:t>m</w:t>
      </w:r>
      <w:r w:rsidRPr="00F572BD">
        <w:rPr>
          <w:rFonts w:ascii="Arial Narrow" w:hAnsi="Arial Narrow" w:cs="Arial"/>
          <w:strike/>
          <w:color w:val="FF0000"/>
          <w:sz w:val="24"/>
          <w:szCs w:val="24"/>
        </w:rPr>
        <w:t>e</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nom op</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e</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ećen</w:t>
      </w:r>
      <w:r w:rsidRPr="00F572BD">
        <w:rPr>
          <w:rFonts w:ascii="Arial Narrow" w:hAnsi="Arial Narrow" w:cs="Arial"/>
          <w:strike/>
          <w:color w:val="FF0000"/>
          <w:spacing w:val="1"/>
          <w:sz w:val="24"/>
          <w:szCs w:val="24"/>
        </w:rPr>
        <w:t>j</w:t>
      </w:r>
      <w:r w:rsidRPr="00F572BD">
        <w:rPr>
          <w:rFonts w:ascii="Arial Narrow" w:hAnsi="Arial Narrow" w:cs="Arial"/>
          <w:strike/>
          <w:color w:val="FF0000"/>
          <w:sz w:val="24"/>
          <w:szCs w:val="24"/>
        </w:rPr>
        <w:t>u od</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eđene su s</w:t>
      </w:r>
      <w:r w:rsidRPr="00F572BD">
        <w:rPr>
          <w:rFonts w:ascii="Arial Narrow" w:hAnsi="Arial Narrow" w:cs="Arial"/>
          <w:strike/>
          <w:color w:val="FF0000"/>
          <w:spacing w:val="-1"/>
          <w:sz w:val="24"/>
          <w:szCs w:val="24"/>
        </w:rPr>
        <w:t>l</w:t>
      </w:r>
      <w:r w:rsidRPr="00F572BD">
        <w:rPr>
          <w:rFonts w:ascii="Arial Narrow" w:hAnsi="Arial Narrow" w:cs="Arial"/>
          <w:strike/>
          <w:color w:val="FF0000"/>
          <w:spacing w:val="1"/>
          <w:sz w:val="24"/>
          <w:szCs w:val="24"/>
        </w:rPr>
        <w:t>j</w:t>
      </w:r>
      <w:r w:rsidRPr="00F572BD">
        <w:rPr>
          <w:rFonts w:ascii="Arial Narrow" w:hAnsi="Arial Narrow" w:cs="Arial"/>
          <w:strike/>
          <w:color w:val="FF0000"/>
          <w:sz w:val="24"/>
          <w:szCs w:val="24"/>
        </w:rPr>
        <w:t xml:space="preserve">edeće </w:t>
      </w:r>
      <w:r w:rsidRPr="00F572BD">
        <w:rPr>
          <w:rFonts w:ascii="Arial Narrow" w:hAnsi="Arial Narrow" w:cs="Arial"/>
          <w:strike/>
          <w:color w:val="FF0000"/>
          <w:spacing w:val="2"/>
          <w:sz w:val="24"/>
          <w:szCs w:val="24"/>
        </w:rPr>
        <w:t>k</w:t>
      </w:r>
      <w:r w:rsidRPr="00F572BD">
        <w:rPr>
          <w:rFonts w:ascii="Arial Narrow" w:hAnsi="Arial Narrow" w:cs="Arial"/>
          <w:strike/>
          <w:color w:val="FF0000"/>
          <w:sz w:val="24"/>
          <w:szCs w:val="24"/>
        </w:rPr>
        <w:t>a</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e</w:t>
      </w:r>
      <w:r w:rsidRPr="00F572BD">
        <w:rPr>
          <w:rFonts w:ascii="Arial Narrow" w:hAnsi="Arial Narrow" w:cs="Arial"/>
          <w:strike/>
          <w:color w:val="FF0000"/>
          <w:spacing w:val="2"/>
          <w:sz w:val="24"/>
          <w:szCs w:val="24"/>
        </w:rPr>
        <w:t>g</w:t>
      </w:r>
      <w:r w:rsidRPr="00F572BD">
        <w:rPr>
          <w:rFonts w:ascii="Arial Narrow" w:hAnsi="Arial Narrow" w:cs="Arial"/>
          <w:strike/>
          <w:color w:val="FF0000"/>
          <w:sz w:val="24"/>
          <w:szCs w:val="24"/>
        </w:rPr>
        <w:t>o</w:t>
      </w:r>
      <w:r w:rsidRPr="00F572BD">
        <w:rPr>
          <w:rFonts w:ascii="Arial Narrow" w:hAnsi="Arial Narrow" w:cs="Arial"/>
          <w:strike/>
          <w:color w:val="FF0000"/>
          <w:spacing w:val="1"/>
          <w:sz w:val="24"/>
          <w:szCs w:val="24"/>
        </w:rPr>
        <w:t>r</w:t>
      </w:r>
      <w:r w:rsidRPr="00F572BD">
        <w:rPr>
          <w:rFonts w:ascii="Arial Narrow" w:hAnsi="Arial Narrow" w:cs="Arial"/>
          <w:strike/>
          <w:color w:val="FF0000"/>
          <w:spacing w:val="-1"/>
          <w:sz w:val="24"/>
          <w:szCs w:val="24"/>
        </w:rPr>
        <w:t>i</w:t>
      </w:r>
      <w:r w:rsidRPr="00F572BD">
        <w:rPr>
          <w:rFonts w:ascii="Arial Narrow" w:hAnsi="Arial Narrow" w:cs="Arial"/>
          <w:strike/>
          <w:color w:val="FF0000"/>
          <w:spacing w:val="1"/>
          <w:sz w:val="24"/>
          <w:szCs w:val="24"/>
        </w:rPr>
        <w:t>j</w:t>
      </w:r>
      <w:r w:rsidRPr="00F572BD">
        <w:rPr>
          <w:rFonts w:ascii="Arial Narrow" w:hAnsi="Arial Narrow" w:cs="Arial"/>
          <w:strike/>
          <w:color w:val="FF0000"/>
          <w:sz w:val="24"/>
          <w:szCs w:val="24"/>
        </w:rPr>
        <w:t>e p</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o</w:t>
      </w:r>
      <w:r w:rsidRPr="00F572BD">
        <w:rPr>
          <w:rFonts w:ascii="Arial Narrow" w:hAnsi="Arial Narrow" w:cs="Arial"/>
          <w:strike/>
          <w:color w:val="FF0000"/>
          <w:spacing w:val="1"/>
          <w:sz w:val="24"/>
          <w:szCs w:val="24"/>
        </w:rPr>
        <w:t>m</w:t>
      </w:r>
      <w:r w:rsidRPr="00F572BD">
        <w:rPr>
          <w:rFonts w:ascii="Arial Narrow" w:hAnsi="Arial Narrow" w:cs="Arial"/>
          <w:strike/>
          <w:color w:val="FF0000"/>
          <w:sz w:val="24"/>
          <w:szCs w:val="24"/>
        </w:rPr>
        <w:t>e</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n</w:t>
      </w:r>
      <w:r w:rsidRPr="00F572BD">
        <w:rPr>
          <w:rFonts w:ascii="Arial Narrow" w:hAnsi="Arial Narrow" w:cs="Arial"/>
          <w:strike/>
          <w:color w:val="FF0000"/>
          <w:spacing w:val="-1"/>
          <w:sz w:val="24"/>
          <w:szCs w:val="24"/>
        </w:rPr>
        <w:t>i</w:t>
      </w:r>
      <w:r w:rsidRPr="00F572BD">
        <w:rPr>
          <w:rFonts w:ascii="Arial Narrow" w:hAnsi="Arial Narrow" w:cs="Arial"/>
          <w:strike/>
          <w:color w:val="FF0000"/>
          <w:sz w:val="24"/>
          <w:szCs w:val="24"/>
        </w:rPr>
        <w:t>h po</w:t>
      </w:r>
      <w:r w:rsidRPr="00F572BD">
        <w:rPr>
          <w:rFonts w:ascii="Arial Narrow" w:hAnsi="Arial Narrow" w:cs="Arial"/>
          <w:strike/>
          <w:color w:val="FF0000"/>
          <w:spacing w:val="-2"/>
          <w:sz w:val="24"/>
          <w:szCs w:val="24"/>
        </w:rPr>
        <w:t>v</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š</w:t>
      </w:r>
      <w:r w:rsidRPr="00F572BD">
        <w:rPr>
          <w:rFonts w:ascii="Arial Narrow" w:hAnsi="Arial Narrow" w:cs="Arial"/>
          <w:strike/>
          <w:color w:val="FF0000"/>
          <w:spacing w:val="-1"/>
          <w:sz w:val="24"/>
          <w:szCs w:val="24"/>
        </w:rPr>
        <w:t>i</w:t>
      </w:r>
      <w:r w:rsidRPr="00F572BD">
        <w:rPr>
          <w:rFonts w:ascii="Arial Narrow" w:hAnsi="Arial Narrow" w:cs="Arial"/>
          <w:strike/>
          <w:color w:val="FF0000"/>
          <w:sz w:val="24"/>
          <w:szCs w:val="24"/>
        </w:rPr>
        <w:t>na:</w:t>
      </w:r>
    </w:p>
    <w:p w:rsidR="00E565CD" w:rsidRPr="00F572BD" w:rsidRDefault="00E565CD" w:rsidP="00E565CD">
      <w:pPr>
        <w:widowControl w:val="0"/>
        <w:tabs>
          <w:tab w:val="left" w:pos="567"/>
        </w:tabs>
        <w:autoSpaceDE w:val="0"/>
        <w:autoSpaceDN w:val="0"/>
        <w:adjustRightInd w:val="0"/>
        <w:spacing w:before="60" w:after="60" w:line="269" w:lineRule="auto"/>
        <w:ind w:left="567" w:right="-20" w:hanging="567"/>
        <w:rPr>
          <w:rFonts w:ascii="Arial Narrow" w:hAnsi="Arial Narrow" w:cs="Arial"/>
          <w:strike/>
          <w:color w:val="FF0000"/>
          <w:sz w:val="24"/>
          <w:szCs w:val="24"/>
        </w:rPr>
      </w:pPr>
      <w:r w:rsidRPr="00F572BD">
        <w:rPr>
          <w:rFonts w:ascii="Arial Narrow" w:hAnsi="Arial Narrow" w:cs="Arial"/>
          <w:strike/>
          <w:color w:val="FF0000"/>
          <w:sz w:val="24"/>
          <w:szCs w:val="24"/>
        </w:rPr>
        <w:t>-</w:t>
      </w:r>
      <w:r w:rsidRPr="00F572BD">
        <w:rPr>
          <w:rFonts w:ascii="Arial Narrow" w:hAnsi="Arial Narrow" w:cs="Arial"/>
          <w:strike/>
          <w:color w:val="FF0000"/>
          <w:sz w:val="24"/>
          <w:szCs w:val="24"/>
        </w:rPr>
        <w:tab/>
      </w:r>
      <w:r w:rsidRPr="00F572BD">
        <w:rPr>
          <w:rFonts w:ascii="Arial Narrow" w:hAnsi="Arial Narrow" w:cs="Arial"/>
          <w:strike/>
          <w:color w:val="FF0000"/>
          <w:spacing w:val="2"/>
          <w:sz w:val="24"/>
          <w:szCs w:val="24"/>
        </w:rPr>
        <w:t>g</w:t>
      </w:r>
      <w:r w:rsidRPr="00F572BD">
        <w:rPr>
          <w:rFonts w:ascii="Arial Narrow" w:hAnsi="Arial Narrow" w:cs="Arial"/>
          <w:strike/>
          <w:color w:val="FF0000"/>
          <w:spacing w:val="-1"/>
          <w:sz w:val="24"/>
          <w:szCs w:val="24"/>
        </w:rPr>
        <w:t>l</w:t>
      </w:r>
      <w:r w:rsidRPr="00F572BD">
        <w:rPr>
          <w:rFonts w:ascii="Arial Narrow" w:hAnsi="Arial Narrow" w:cs="Arial"/>
          <w:strike/>
          <w:color w:val="FF0000"/>
          <w:sz w:val="24"/>
          <w:szCs w:val="24"/>
        </w:rPr>
        <w:t>a</w:t>
      </w:r>
      <w:r w:rsidRPr="00F572BD">
        <w:rPr>
          <w:rFonts w:ascii="Arial Narrow" w:hAnsi="Arial Narrow" w:cs="Arial"/>
          <w:strike/>
          <w:color w:val="FF0000"/>
          <w:spacing w:val="-2"/>
          <w:sz w:val="24"/>
          <w:szCs w:val="24"/>
        </w:rPr>
        <w:t>v</w:t>
      </w:r>
      <w:r w:rsidRPr="00F572BD">
        <w:rPr>
          <w:rFonts w:ascii="Arial Narrow" w:hAnsi="Arial Narrow" w:cs="Arial"/>
          <w:strike/>
          <w:color w:val="FF0000"/>
          <w:sz w:val="24"/>
          <w:szCs w:val="24"/>
        </w:rPr>
        <w:t>ne</w:t>
      </w:r>
      <w:r w:rsidRPr="00F572BD">
        <w:rPr>
          <w:rFonts w:ascii="Arial Narrow" w:hAnsi="Arial Narrow" w:cs="Arial"/>
          <w:strike/>
          <w:color w:val="FF0000"/>
          <w:spacing w:val="1"/>
          <w:sz w:val="24"/>
          <w:szCs w:val="24"/>
        </w:rPr>
        <w:t xml:space="preserve"> mj</w:t>
      </w:r>
      <w:r w:rsidRPr="00F572BD">
        <w:rPr>
          <w:rFonts w:ascii="Arial Narrow" w:hAnsi="Arial Narrow" w:cs="Arial"/>
          <w:strike/>
          <w:color w:val="FF0000"/>
          <w:sz w:val="24"/>
          <w:szCs w:val="24"/>
        </w:rPr>
        <w:t>esne ces</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e</w:t>
      </w:r>
    </w:p>
    <w:p w:rsidR="00E565CD" w:rsidRPr="00F572BD" w:rsidRDefault="00E565CD" w:rsidP="00E565CD">
      <w:pPr>
        <w:widowControl w:val="0"/>
        <w:tabs>
          <w:tab w:val="left" w:pos="567"/>
        </w:tabs>
        <w:autoSpaceDE w:val="0"/>
        <w:autoSpaceDN w:val="0"/>
        <w:adjustRightInd w:val="0"/>
        <w:spacing w:before="60" w:after="60" w:line="269" w:lineRule="auto"/>
        <w:ind w:left="567" w:right="-20" w:hanging="567"/>
        <w:rPr>
          <w:rFonts w:ascii="Arial Narrow" w:hAnsi="Arial Narrow" w:cs="Arial"/>
          <w:strike/>
          <w:color w:val="FF0000"/>
          <w:sz w:val="24"/>
          <w:szCs w:val="24"/>
        </w:rPr>
      </w:pPr>
      <w:r w:rsidRPr="00F572BD">
        <w:rPr>
          <w:rFonts w:ascii="Arial Narrow" w:hAnsi="Arial Narrow" w:cs="Arial"/>
          <w:strike/>
          <w:color w:val="FF0000"/>
          <w:sz w:val="24"/>
          <w:szCs w:val="24"/>
        </w:rPr>
        <w:t xml:space="preserve">- </w:t>
      </w:r>
      <w:r w:rsidRPr="00F572BD">
        <w:rPr>
          <w:rFonts w:ascii="Arial Narrow" w:hAnsi="Arial Narrow" w:cs="Arial"/>
          <w:strike/>
          <w:color w:val="FF0000"/>
          <w:sz w:val="24"/>
          <w:szCs w:val="24"/>
        </w:rPr>
        <w:tab/>
        <w:t>sab</w:t>
      </w:r>
      <w:r w:rsidRPr="00F572BD">
        <w:rPr>
          <w:rFonts w:ascii="Arial Narrow" w:hAnsi="Arial Narrow" w:cs="Arial"/>
          <w:strike/>
          <w:color w:val="FF0000"/>
          <w:spacing w:val="-1"/>
          <w:sz w:val="24"/>
          <w:szCs w:val="24"/>
        </w:rPr>
        <w:t>i</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ne ces</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e</w:t>
      </w:r>
    </w:p>
    <w:p w:rsidR="00E565CD" w:rsidRPr="00F572BD" w:rsidRDefault="00E565CD" w:rsidP="00E565CD">
      <w:pPr>
        <w:widowControl w:val="0"/>
        <w:tabs>
          <w:tab w:val="left" w:pos="567"/>
        </w:tabs>
        <w:autoSpaceDE w:val="0"/>
        <w:autoSpaceDN w:val="0"/>
        <w:adjustRightInd w:val="0"/>
        <w:spacing w:before="60" w:after="60" w:line="269" w:lineRule="auto"/>
        <w:ind w:left="567" w:right="-20" w:hanging="567"/>
        <w:rPr>
          <w:rFonts w:ascii="Arial Narrow" w:hAnsi="Arial Narrow" w:cs="Arial"/>
          <w:strike/>
          <w:color w:val="FF0000"/>
          <w:sz w:val="24"/>
          <w:szCs w:val="24"/>
        </w:rPr>
      </w:pPr>
      <w:r w:rsidRPr="00F572BD">
        <w:rPr>
          <w:rFonts w:ascii="Arial Narrow" w:hAnsi="Arial Narrow" w:cs="Arial"/>
          <w:strike/>
          <w:color w:val="FF0000"/>
          <w:sz w:val="24"/>
          <w:szCs w:val="24"/>
        </w:rPr>
        <w:t>-</w:t>
      </w:r>
      <w:r w:rsidRPr="00F572BD">
        <w:rPr>
          <w:rFonts w:ascii="Arial Narrow" w:hAnsi="Arial Narrow" w:cs="Arial"/>
          <w:strike/>
          <w:color w:val="FF0000"/>
          <w:sz w:val="24"/>
          <w:szCs w:val="24"/>
        </w:rPr>
        <w:tab/>
        <w:t>ostale ceste</w:t>
      </w:r>
    </w:p>
    <w:p w:rsidR="00E565CD" w:rsidRPr="00F572BD" w:rsidRDefault="00E565CD" w:rsidP="00E565CD">
      <w:pPr>
        <w:widowControl w:val="0"/>
        <w:tabs>
          <w:tab w:val="left" w:pos="567"/>
        </w:tabs>
        <w:autoSpaceDE w:val="0"/>
        <w:autoSpaceDN w:val="0"/>
        <w:adjustRightInd w:val="0"/>
        <w:spacing w:before="60" w:after="60" w:line="269" w:lineRule="auto"/>
        <w:ind w:left="567" w:right="-20" w:hanging="567"/>
        <w:rPr>
          <w:rFonts w:ascii="Arial Narrow" w:hAnsi="Arial Narrow" w:cs="Arial"/>
          <w:strike/>
          <w:color w:val="FF0000"/>
          <w:sz w:val="24"/>
          <w:szCs w:val="24"/>
        </w:rPr>
      </w:pPr>
      <w:r w:rsidRPr="00F572BD">
        <w:rPr>
          <w:rFonts w:ascii="Arial Narrow" w:hAnsi="Arial Narrow" w:cs="Arial"/>
          <w:strike/>
          <w:color w:val="FF0000"/>
          <w:sz w:val="24"/>
          <w:szCs w:val="24"/>
        </w:rPr>
        <w:t>-</w:t>
      </w:r>
      <w:r w:rsidRPr="00F572BD">
        <w:rPr>
          <w:rFonts w:ascii="Arial Narrow" w:hAnsi="Arial Narrow" w:cs="Arial"/>
          <w:strike/>
          <w:color w:val="FF0000"/>
          <w:sz w:val="24"/>
          <w:szCs w:val="24"/>
        </w:rPr>
        <w:tab/>
        <w:t>os</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a</w:t>
      </w:r>
      <w:r w:rsidRPr="00F572BD">
        <w:rPr>
          <w:rFonts w:ascii="Arial Narrow" w:hAnsi="Arial Narrow" w:cs="Arial"/>
          <w:strike/>
          <w:color w:val="FF0000"/>
          <w:spacing w:val="-1"/>
          <w:sz w:val="24"/>
          <w:szCs w:val="24"/>
        </w:rPr>
        <w:t>l</w:t>
      </w:r>
      <w:r w:rsidRPr="00F572BD">
        <w:rPr>
          <w:rFonts w:ascii="Arial Narrow" w:hAnsi="Arial Narrow" w:cs="Arial"/>
          <w:strike/>
          <w:color w:val="FF0000"/>
          <w:sz w:val="24"/>
          <w:szCs w:val="24"/>
        </w:rPr>
        <w:t>e p</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o</w:t>
      </w:r>
      <w:r w:rsidRPr="00F572BD">
        <w:rPr>
          <w:rFonts w:ascii="Arial Narrow" w:hAnsi="Arial Narrow" w:cs="Arial"/>
          <w:strike/>
          <w:color w:val="FF0000"/>
          <w:spacing w:val="1"/>
          <w:sz w:val="24"/>
          <w:szCs w:val="24"/>
        </w:rPr>
        <w:t>m</w:t>
      </w:r>
      <w:r w:rsidRPr="00F572BD">
        <w:rPr>
          <w:rFonts w:ascii="Arial Narrow" w:hAnsi="Arial Narrow" w:cs="Arial"/>
          <w:strike/>
          <w:color w:val="FF0000"/>
          <w:sz w:val="24"/>
          <w:szCs w:val="24"/>
        </w:rPr>
        <w:t>e</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ne po</w:t>
      </w:r>
      <w:r w:rsidRPr="00F572BD">
        <w:rPr>
          <w:rFonts w:ascii="Arial Narrow" w:hAnsi="Arial Narrow" w:cs="Arial"/>
          <w:strike/>
          <w:color w:val="FF0000"/>
          <w:spacing w:val="-2"/>
          <w:sz w:val="24"/>
          <w:szCs w:val="24"/>
        </w:rPr>
        <w:t>v</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š</w:t>
      </w:r>
      <w:r w:rsidRPr="00F572BD">
        <w:rPr>
          <w:rFonts w:ascii="Arial Narrow" w:hAnsi="Arial Narrow" w:cs="Arial"/>
          <w:strike/>
          <w:color w:val="FF0000"/>
          <w:spacing w:val="-1"/>
          <w:sz w:val="24"/>
          <w:szCs w:val="24"/>
        </w:rPr>
        <w:t>i</w:t>
      </w:r>
      <w:r w:rsidRPr="00F572BD">
        <w:rPr>
          <w:rFonts w:ascii="Arial Narrow" w:hAnsi="Arial Narrow" w:cs="Arial"/>
          <w:strike/>
          <w:color w:val="FF0000"/>
          <w:sz w:val="24"/>
          <w:szCs w:val="24"/>
        </w:rPr>
        <w:t>ne.</w:t>
      </w:r>
    </w:p>
    <w:p w:rsidR="00E565CD" w:rsidRPr="00F572BD" w:rsidRDefault="00E565CD" w:rsidP="00121D55">
      <w:pPr>
        <w:widowControl w:val="0"/>
        <w:autoSpaceDE w:val="0"/>
        <w:autoSpaceDN w:val="0"/>
        <w:adjustRightInd w:val="0"/>
        <w:spacing w:before="60" w:after="60" w:line="269" w:lineRule="auto"/>
        <w:ind w:right="-20"/>
        <w:jc w:val="both"/>
        <w:rPr>
          <w:rFonts w:ascii="Arial Narrow" w:eastAsia="Times New Roman" w:hAnsi="Arial Narrow"/>
          <w:strike/>
          <w:color w:val="FF0000"/>
          <w:sz w:val="24"/>
          <w:szCs w:val="24"/>
          <w:lang w:eastAsia="hr-HR"/>
        </w:rPr>
      </w:pPr>
      <w:r w:rsidRPr="00F572BD">
        <w:rPr>
          <w:rFonts w:ascii="Arial Narrow" w:hAnsi="Arial Narrow" w:cs="Arial"/>
          <w:strike/>
          <w:color w:val="FF0000"/>
          <w:sz w:val="24"/>
          <w:szCs w:val="24"/>
        </w:rPr>
        <w:t xml:space="preserve">(3) </w:t>
      </w:r>
      <w:r w:rsidRPr="00F572BD">
        <w:rPr>
          <w:rFonts w:ascii="Arial Narrow" w:hAnsi="Arial Narrow" w:cs="Arial"/>
          <w:strike/>
          <w:color w:val="FF0000"/>
          <w:spacing w:val="-1"/>
          <w:sz w:val="24"/>
          <w:szCs w:val="24"/>
        </w:rPr>
        <w:t>N</w:t>
      </w:r>
      <w:r w:rsidRPr="00F572BD">
        <w:rPr>
          <w:rFonts w:ascii="Arial Narrow" w:hAnsi="Arial Narrow" w:cs="Arial"/>
          <w:strike/>
          <w:color w:val="FF0000"/>
          <w:sz w:val="24"/>
          <w:szCs w:val="24"/>
        </w:rPr>
        <w:t>a</w:t>
      </w:r>
      <w:r w:rsidRPr="00F572BD">
        <w:rPr>
          <w:rFonts w:ascii="Arial Narrow" w:hAnsi="Arial Narrow" w:cs="Arial"/>
          <w:strike/>
          <w:color w:val="FF0000"/>
          <w:spacing w:val="-2"/>
          <w:sz w:val="24"/>
          <w:szCs w:val="24"/>
        </w:rPr>
        <w:t>v</w:t>
      </w:r>
      <w:r w:rsidRPr="00F572BD">
        <w:rPr>
          <w:rFonts w:ascii="Arial Narrow" w:hAnsi="Arial Narrow" w:cs="Arial"/>
          <w:strike/>
          <w:color w:val="FF0000"/>
          <w:sz w:val="24"/>
          <w:szCs w:val="24"/>
        </w:rPr>
        <w:t>edene p</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o</w:t>
      </w:r>
      <w:r w:rsidRPr="00F572BD">
        <w:rPr>
          <w:rFonts w:ascii="Arial Narrow" w:hAnsi="Arial Narrow" w:cs="Arial"/>
          <w:strike/>
          <w:color w:val="FF0000"/>
          <w:spacing w:val="1"/>
          <w:sz w:val="24"/>
          <w:szCs w:val="24"/>
        </w:rPr>
        <w:t>m</w:t>
      </w:r>
      <w:r w:rsidRPr="00F572BD">
        <w:rPr>
          <w:rFonts w:ascii="Arial Narrow" w:hAnsi="Arial Narrow" w:cs="Arial"/>
          <w:strike/>
          <w:color w:val="FF0000"/>
          <w:sz w:val="24"/>
          <w:szCs w:val="24"/>
        </w:rPr>
        <w:t>e</w:t>
      </w:r>
      <w:r w:rsidRPr="00F572BD">
        <w:rPr>
          <w:rFonts w:ascii="Arial Narrow" w:hAnsi="Arial Narrow" w:cs="Arial"/>
          <w:strike/>
          <w:color w:val="FF0000"/>
          <w:spacing w:val="1"/>
          <w:sz w:val="24"/>
          <w:szCs w:val="24"/>
        </w:rPr>
        <w:t>t</w:t>
      </w:r>
      <w:r w:rsidRPr="00F572BD">
        <w:rPr>
          <w:rFonts w:ascii="Arial Narrow" w:hAnsi="Arial Narrow" w:cs="Arial"/>
          <w:strike/>
          <w:color w:val="FF0000"/>
          <w:sz w:val="24"/>
          <w:szCs w:val="24"/>
        </w:rPr>
        <w:t>ne po</w:t>
      </w:r>
      <w:r w:rsidRPr="00F572BD">
        <w:rPr>
          <w:rFonts w:ascii="Arial Narrow" w:hAnsi="Arial Narrow" w:cs="Arial"/>
          <w:strike/>
          <w:color w:val="FF0000"/>
          <w:spacing w:val="-2"/>
          <w:sz w:val="24"/>
          <w:szCs w:val="24"/>
        </w:rPr>
        <w:t>v</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š</w:t>
      </w:r>
      <w:r w:rsidRPr="00F572BD">
        <w:rPr>
          <w:rFonts w:ascii="Arial Narrow" w:hAnsi="Arial Narrow" w:cs="Arial"/>
          <w:strike/>
          <w:color w:val="FF0000"/>
          <w:spacing w:val="-1"/>
          <w:sz w:val="24"/>
          <w:szCs w:val="24"/>
        </w:rPr>
        <w:t>i</w:t>
      </w:r>
      <w:r w:rsidRPr="00F572BD">
        <w:rPr>
          <w:rFonts w:ascii="Arial Narrow" w:hAnsi="Arial Narrow" w:cs="Arial"/>
          <w:strike/>
          <w:color w:val="FF0000"/>
          <w:sz w:val="24"/>
          <w:szCs w:val="24"/>
        </w:rPr>
        <w:t>ne p</w:t>
      </w:r>
      <w:r w:rsidRPr="00F572BD">
        <w:rPr>
          <w:rFonts w:ascii="Arial Narrow" w:hAnsi="Arial Narrow" w:cs="Arial"/>
          <w:strike/>
          <w:color w:val="FF0000"/>
          <w:spacing w:val="1"/>
          <w:sz w:val="24"/>
          <w:szCs w:val="24"/>
        </w:rPr>
        <w:t>r</w:t>
      </w:r>
      <w:r w:rsidRPr="00F572BD">
        <w:rPr>
          <w:rFonts w:ascii="Arial Narrow" w:hAnsi="Arial Narrow" w:cs="Arial"/>
          <w:strike/>
          <w:color w:val="FF0000"/>
          <w:spacing w:val="-1"/>
          <w:sz w:val="24"/>
          <w:szCs w:val="24"/>
        </w:rPr>
        <w:t>i</w:t>
      </w:r>
      <w:r w:rsidRPr="00F572BD">
        <w:rPr>
          <w:rFonts w:ascii="Arial Narrow" w:hAnsi="Arial Narrow" w:cs="Arial"/>
          <w:strike/>
          <w:color w:val="FF0000"/>
          <w:spacing w:val="2"/>
          <w:sz w:val="24"/>
          <w:szCs w:val="24"/>
        </w:rPr>
        <w:t>k</w:t>
      </w:r>
      <w:r w:rsidRPr="00F572BD">
        <w:rPr>
          <w:rFonts w:ascii="Arial Narrow" w:hAnsi="Arial Narrow" w:cs="Arial"/>
          <w:strike/>
          <w:color w:val="FF0000"/>
          <w:sz w:val="24"/>
          <w:szCs w:val="24"/>
        </w:rPr>
        <w:t>a</w:t>
      </w:r>
      <w:r w:rsidRPr="00F572BD">
        <w:rPr>
          <w:rFonts w:ascii="Arial Narrow" w:hAnsi="Arial Narrow" w:cs="Arial"/>
          <w:strike/>
          <w:color w:val="FF0000"/>
          <w:spacing w:val="-2"/>
          <w:sz w:val="24"/>
          <w:szCs w:val="24"/>
        </w:rPr>
        <w:t>z</w:t>
      </w:r>
      <w:r w:rsidRPr="00F572BD">
        <w:rPr>
          <w:rFonts w:ascii="Arial Narrow" w:hAnsi="Arial Narrow" w:cs="Arial"/>
          <w:strike/>
          <w:color w:val="FF0000"/>
          <w:sz w:val="24"/>
          <w:szCs w:val="24"/>
        </w:rPr>
        <w:t xml:space="preserve">ane su na </w:t>
      </w:r>
      <w:r w:rsidRPr="00F572BD">
        <w:rPr>
          <w:rFonts w:ascii="Arial Narrow" w:hAnsi="Arial Narrow" w:cs="Arial"/>
          <w:strike/>
          <w:color w:val="FF0000"/>
          <w:spacing w:val="2"/>
          <w:sz w:val="24"/>
          <w:szCs w:val="24"/>
        </w:rPr>
        <w:t>k</w:t>
      </w:r>
      <w:r w:rsidRPr="00F572BD">
        <w:rPr>
          <w:rFonts w:ascii="Arial Narrow" w:hAnsi="Arial Narrow" w:cs="Arial"/>
          <w:strike/>
          <w:color w:val="FF0000"/>
          <w:sz w:val="24"/>
          <w:szCs w:val="24"/>
        </w:rPr>
        <w:t>a</w:t>
      </w:r>
      <w:r w:rsidRPr="00F572BD">
        <w:rPr>
          <w:rFonts w:ascii="Arial Narrow" w:hAnsi="Arial Narrow" w:cs="Arial"/>
          <w:strike/>
          <w:color w:val="FF0000"/>
          <w:spacing w:val="1"/>
          <w:sz w:val="24"/>
          <w:szCs w:val="24"/>
        </w:rPr>
        <w:t>rt</w:t>
      </w:r>
      <w:r w:rsidRPr="00F572BD">
        <w:rPr>
          <w:rFonts w:ascii="Arial Narrow" w:hAnsi="Arial Narrow" w:cs="Arial"/>
          <w:strike/>
          <w:color w:val="FF0000"/>
          <w:sz w:val="24"/>
          <w:szCs w:val="24"/>
        </w:rPr>
        <w:t>o</w:t>
      </w:r>
      <w:r w:rsidRPr="00F572BD">
        <w:rPr>
          <w:rFonts w:ascii="Arial Narrow" w:hAnsi="Arial Narrow" w:cs="Arial"/>
          <w:strike/>
          <w:color w:val="FF0000"/>
          <w:spacing w:val="2"/>
          <w:sz w:val="24"/>
          <w:szCs w:val="24"/>
        </w:rPr>
        <w:t>g</w:t>
      </w:r>
      <w:r w:rsidRPr="00F572BD">
        <w:rPr>
          <w:rFonts w:ascii="Arial Narrow" w:hAnsi="Arial Narrow" w:cs="Arial"/>
          <w:strike/>
          <w:color w:val="FF0000"/>
          <w:spacing w:val="1"/>
          <w:sz w:val="24"/>
          <w:szCs w:val="24"/>
        </w:rPr>
        <w:t>r</w:t>
      </w:r>
      <w:r w:rsidRPr="00F572BD">
        <w:rPr>
          <w:rFonts w:ascii="Arial Narrow" w:hAnsi="Arial Narrow" w:cs="Arial"/>
          <w:strike/>
          <w:color w:val="FF0000"/>
          <w:sz w:val="24"/>
          <w:szCs w:val="24"/>
        </w:rPr>
        <w:t>a</w:t>
      </w:r>
      <w:r w:rsidRPr="00F572BD">
        <w:rPr>
          <w:rFonts w:ascii="Arial Narrow" w:hAnsi="Arial Narrow" w:cs="Arial"/>
          <w:strike/>
          <w:color w:val="FF0000"/>
          <w:spacing w:val="3"/>
          <w:sz w:val="24"/>
          <w:szCs w:val="24"/>
        </w:rPr>
        <w:t>f</w:t>
      </w:r>
      <w:r w:rsidRPr="00F572BD">
        <w:rPr>
          <w:rFonts w:ascii="Arial Narrow" w:hAnsi="Arial Narrow" w:cs="Arial"/>
          <w:strike/>
          <w:color w:val="FF0000"/>
          <w:sz w:val="24"/>
          <w:szCs w:val="24"/>
        </w:rPr>
        <w:t>s</w:t>
      </w:r>
      <w:r w:rsidRPr="00F572BD">
        <w:rPr>
          <w:rFonts w:ascii="Arial Narrow" w:hAnsi="Arial Narrow" w:cs="Arial"/>
          <w:strike/>
          <w:color w:val="FF0000"/>
          <w:spacing w:val="2"/>
          <w:sz w:val="24"/>
          <w:szCs w:val="24"/>
        </w:rPr>
        <w:t>k</w:t>
      </w:r>
      <w:r w:rsidRPr="00F572BD">
        <w:rPr>
          <w:rFonts w:ascii="Arial Narrow" w:hAnsi="Arial Narrow" w:cs="Arial"/>
          <w:strike/>
          <w:color w:val="FF0000"/>
          <w:sz w:val="24"/>
          <w:szCs w:val="24"/>
        </w:rPr>
        <w:t>om p</w:t>
      </w:r>
      <w:r w:rsidRPr="00F572BD">
        <w:rPr>
          <w:rFonts w:ascii="Arial Narrow" w:hAnsi="Arial Narrow" w:cs="Arial"/>
          <w:strike/>
          <w:color w:val="FF0000"/>
          <w:spacing w:val="1"/>
          <w:sz w:val="24"/>
          <w:szCs w:val="24"/>
        </w:rPr>
        <w:t>r</w:t>
      </w:r>
      <w:r w:rsidRPr="00F572BD">
        <w:rPr>
          <w:rFonts w:ascii="Arial Narrow" w:hAnsi="Arial Narrow" w:cs="Arial"/>
          <w:strike/>
          <w:color w:val="FF0000"/>
          <w:spacing w:val="-1"/>
          <w:sz w:val="24"/>
          <w:szCs w:val="24"/>
        </w:rPr>
        <w:t>i</w:t>
      </w:r>
      <w:r w:rsidRPr="00F572BD">
        <w:rPr>
          <w:rFonts w:ascii="Arial Narrow" w:hAnsi="Arial Narrow" w:cs="Arial"/>
          <w:strike/>
          <w:color w:val="FF0000"/>
          <w:spacing w:val="2"/>
          <w:sz w:val="24"/>
          <w:szCs w:val="24"/>
        </w:rPr>
        <w:t>k</w:t>
      </w:r>
      <w:r w:rsidRPr="00F572BD">
        <w:rPr>
          <w:rFonts w:ascii="Arial Narrow" w:hAnsi="Arial Narrow" w:cs="Arial"/>
          <w:strike/>
          <w:color w:val="FF0000"/>
          <w:sz w:val="24"/>
          <w:szCs w:val="24"/>
        </w:rPr>
        <w:t>a</w:t>
      </w:r>
      <w:r w:rsidRPr="00F572BD">
        <w:rPr>
          <w:rFonts w:ascii="Arial Narrow" w:hAnsi="Arial Narrow" w:cs="Arial"/>
          <w:strike/>
          <w:color w:val="FF0000"/>
          <w:spacing w:val="-2"/>
          <w:sz w:val="24"/>
          <w:szCs w:val="24"/>
        </w:rPr>
        <w:t>z</w:t>
      </w:r>
      <w:r w:rsidRPr="00F572BD">
        <w:rPr>
          <w:rFonts w:ascii="Arial Narrow" w:hAnsi="Arial Narrow" w:cs="Arial"/>
          <w:strike/>
          <w:color w:val="FF0000"/>
          <w:sz w:val="24"/>
          <w:szCs w:val="24"/>
        </w:rPr>
        <w:t xml:space="preserve">u </w:t>
      </w:r>
      <w:r w:rsidRPr="00F572BD">
        <w:rPr>
          <w:rFonts w:ascii="Arial Narrow" w:hAnsi="Arial Narrow" w:cs="Arial"/>
          <w:strike/>
          <w:color w:val="FF0000"/>
          <w:spacing w:val="2"/>
          <w:sz w:val="24"/>
          <w:szCs w:val="24"/>
        </w:rPr>
        <w:t>4A. Građevinsko područje naselja</w:t>
      </w:r>
      <w:r w:rsidRPr="00F572BD">
        <w:rPr>
          <w:rFonts w:ascii="Arial Narrow" w:hAnsi="Arial Narrow" w:cs="Arial"/>
          <w:strike/>
          <w:color w:val="FF0000"/>
          <w:position w:val="-1"/>
          <w:sz w:val="24"/>
          <w:szCs w:val="24"/>
        </w:rPr>
        <w:t xml:space="preserve">. </w:t>
      </w:r>
    </w:p>
    <w:p w:rsidR="00040247" w:rsidRPr="000453A5" w:rsidRDefault="00040247" w:rsidP="000453A5">
      <w:pPr>
        <w:widowControl w:val="0"/>
        <w:autoSpaceDE w:val="0"/>
        <w:autoSpaceDN w:val="0"/>
        <w:adjustRightInd w:val="0"/>
        <w:spacing w:before="60" w:after="60" w:line="269" w:lineRule="auto"/>
        <w:ind w:right="-20"/>
        <w:rPr>
          <w:rFonts w:ascii="Arial Narrow" w:hAnsi="Arial Narrow" w:cs="Arial"/>
          <w:sz w:val="24"/>
          <w:szCs w:val="24"/>
        </w:rPr>
      </w:pPr>
    </w:p>
    <w:p w:rsidR="00040247" w:rsidRPr="000453A5" w:rsidRDefault="00040247" w:rsidP="000453A5">
      <w:pPr>
        <w:widowControl w:val="0"/>
        <w:spacing w:before="60" w:after="60" w:line="269" w:lineRule="auto"/>
        <w:ind w:right="-20"/>
        <w:rPr>
          <w:rFonts w:ascii="Arial Narrow" w:hAnsi="Arial Narrow" w:cs="Arial"/>
          <w:b/>
          <w:position w:val="-1"/>
          <w:sz w:val="24"/>
          <w:szCs w:val="24"/>
        </w:rPr>
      </w:pPr>
      <w:r w:rsidRPr="000453A5">
        <w:rPr>
          <w:rFonts w:ascii="Arial Narrow" w:hAnsi="Arial Narrow" w:cs="Arial"/>
          <w:b/>
          <w:position w:val="-1"/>
          <w:sz w:val="24"/>
          <w:szCs w:val="24"/>
        </w:rPr>
        <w:t>Uvjeti za gradnju i rekonstrukciju cesta:</w:t>
      </w:r>
    </w:p>
    <w:p w:rsidR="00040247" w:rsidRPr="000453A5" w:rsidRDefault="00B4043F" w:rsidP="001C0254">
      <w:pPr>
        <w:keepNext/>
        <w:spacing w:before="240" w:after="60" w:line="269" w:lineRule="auto"/>
        <w:jc w:val="center"/>
        <w:rPr>
          <w:rFonts w:ascii="Arial Narrow" w:hAnsi="Arial Narrow" w:cs="Arial"/>
          <w:b/>
        </w:rPr>
      </w:pPr>
      <w:r w:rsidRPr="000453A5">
        <w:rPr>
          <w:rFonts w:ascii="Arial Narrow" w:hAnsi="Arial Narrow" w:cs="Arial"/>
          <w:b/>
        </w:rPr>
        <w:t>Članak 64a.</w:t>
      </w:r>
    </w:p>
    <w:p w:rsidR="00E565CD" w:rsidRPr="009A5174" w:rsidRDefault="00E565CD" w:rsidP="00E565CD">
      <w:pPr>
        <w:widowControl w:val="0"/>
        <w:spacing w:before="60" w:after="60" w:line="269" w:lineRule="auto"/>
        <w:ind w:right="-20"/>
        <w:jc w:val="both"/>
        <w:rPr>
          <w:rFonts w:ascii="Arial Narrow" w:hAnsi="Arial Narrow" w:cs="Arial"/>
          <w:position w:val="-1"/>
          <w:sz w:val="24"/>
          <w:szCs w:val="24"/>
        </w:rPr>
      </w:pPr>
      <w:r w:rsidRPr="009A5174">
        <w:rPr>
          <w:rFonts w:ascii="Arial Narrow" w:hAnsi="Arial Narrow" w:cs="Arial"/>
          <w:sz w:val="24"/>
          <w:szCs w:val="24"/>
        </w:rPr>
        <w:t xml:space="preserve">(1) </w:t>
      </w:r>
      <w:r w:rsidRPr="009A5174">
        <w:rPr>
          <w:rFonts w:ascii="Arial Narrow" w:hAnsi="Arial Narrow" w:cs="Arial"/>
          <w:position w:val="-1"/>
          <w:sz w:val="24"/>
          <w:szCs w:val="24"/>
        </w:rPr>
        <w:t>Planom su</w:t>
      </w:r>
      <w:r>
        <w:rPr>
          <w:rFonts w:ascii="Arial Narrow" w:hAnsi="Arial Narrow" w:cs="Arial"/>
          <w:color w:val="0070C0"/>
          <w:position w:val="-1"/>
          <w:sz w:val="24"/>
          <w:szCs w:val="24"/>
        </w:rPr>
        <w:t>,</w:t>
      </w:r>
      <w:r w:rsidRPr="009A5174">
        <w:rPr>
          <w:rFonts w:ascii="Arial Narrow" w:hAnsi="Arial Narrow" w:cs="Arial"/>
          <w:position w:val="-1"/>
          <w:sz w:val="24"/>
          <w:szCs w:val="24"/>
        </w:rPr>
        <w:t xml:space="preserve"> </w:t>
      </w:r>
      <w:r w:rsidRPr="009A5174">
        <w:rPr>
          <w:rFonts w:ascii="Arial Narrow" w:hAnsi="Arial Narrow" w:cs="Arial"/>
          <w:strike/>
          <w:color w:val="FF0000"/>
          <w:position w:val="-1"/>
          <w:sz w:val="24"/>
          <w:szCs w:val="24"/>
        </w:rPr>
        <w:t>određene minimalne širine poprečnih profila cesta</w:t>
      </w:r>
      <w:r w:rsidRPr="009A5174">
        <w:rPr>
          <w:rFonts w:ascii="Arial Narrow" w:hAnsi="Arial Narrow" w:cs="Arial"/>
          <w:color w:val="0070C0"/>
          <w:position w:val="-1"/>
          <w:sz w:val="24"/>
          <w:szCs w:val="24"/>
        </w:rPr>
        <w:t>ovisno o kategoriji ceste</w:t>
      </w: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određeni sljedeći tehnički elementi za gradnju</w:t>
      </w:r>
      <w:r w:rsidRPr="009A5174">
        <w:rPr>
          <w:rFonts w:ascii="Arial Narrow" w:hAnsi="Arial Narrow" w:cs="Arial"/>
          <w:position w:val="-1"/>
          <w:sz w:val="24"/>
          <w:szCs w:val="24"/>
        </w:rPr>
        <w:t>:</w:t>
      </w:r>
    </w:p>
    <w:p w:rsidR="00E565CD" w:rsidRPr="009A5174" w:rsidRDefault="00E565CD" w:rsidP="00E565CD">
      <w:pPr>
        <w:numPr>
          <w:ilvl w:val="0"/>
          <w:numId w:val="38"/>
        </w:numPr>
        <w:shd w:val="clear" w:color="auto" w:fill="FFFFFF"/>
        <w:spacing w:before="60" w:after="60" w:line="269" w:lineRule="auto"/>
        <w:ind w:left="567" w:hanging="567"/>
        <w:jc w:val="both"/>
        <w:rPr>
          <w:rFonts w:ascii="Arial Narrow" w:hAnsi="Arial Narrow" w:cs="Arial"/>
          <w:strike/>
          <w:color w:val="FF0000"/>
          <w:sz w:val="24"/>
          <w:szCs w:val="24"/>
        </w:rPr>
      </w:pPr>
      <w:r w:rsidRPr="009A5174">
        <w:rPr>
          <w:rFonts w:ascii="Arial Narrow" w:hAnsi="Arial Narrow" w:cs="Arial"/>
          <w:strike/>
          <w:color w:val="FF0000"/>
          <w:sz w:val="24"/>
          <w:szCs w:val="24"/>
        </w:rPr>
        <w:t>glavna mjesna cesta - 9.0 m, i to kolnik minimalne širine 6,0 m</w:t>
      </w:r>
    </w:p>
    <w:p w:rsidR="00E565CD" w:rsidRPr="009A5174" w:rsidRDefault="00E565CD" w:rsidP="00E565CD">
      <w:pPr>
        <w:numPr>
          <w:ilvl w:val="0"/>
          <w:numId w:val="38"/>
        </w:numPr>
        <w:shd w:val="clear" w:color="auto" w:fill="FFFFFF"/>
        <w:spacing w:before="60" w:after="60" w:line="269" w:lineRule="auto"/>
        <w:ind w:left="567" w:hanging="567"/>
        <w:jc w:val="both"/>
        <w:rPr>
          <w:rFonts w:ascii="Arial Narrow" w:hAnsi="Arial Narrow" w:cs="Arial"/>
          <w:strike/>
          <w:color w:val="FF0000"/>
          <w:sz w:val="24"/>
          <w:szCs w:val="24"/>
        </w:rPr>
      </w:pPr>
      <w:r w:rsidRPr="009A5174">
        <w:rPr>
          <w:rFonts w:ascii="Arial Narrow" w:hAnsi="Arial Narrow" w:cs="Arial"/>
          <w:strike/>
          <w:color w:val="FF0000"/>
          <w:sz w:val="24"/>
          <w:szCs w:val="24"/>
        </w:rPr>
        <w:t xml:space="preserve">sabirna cesta - 7,0 m, i to kolnik minimalne širine 5,0 m </w:t>
      </w:r>
    </w:p>
    <w:p w:rsidR="00E565CD" w:rsidRDefault="00E565CD" w:rsidP="00E565CD">
      <w:pPr>
        <w:numPr>
          <w:ilvl w:val="0"/>
          <w:numId w:val="38"/>
        </w:numPr>
        <w:shd w:val="clear" w:color="auto" w:fill="FFFFFF"/>
        <w:spacing w:before="60" w:after="60" w:line="269" w:lineRule="auto"/>
        <w:ind w:left="567" w:hanging="567"/>
        <w:jc w:val="both"/>
        <w:rPr>
          <w:rFonts w:ascii="Arial Narrow" w:hAnsi="Arial Narrow" w:cs="Arial"/>
          <w:strike/>
          <w:color w:val="FF0000"/>
          <w:sz w:val="24"/>
          <w:szCs w:val="24"/>
        </w:rPr>
      </w:pPr>
      <w:r w:rsidRPr="009A5174">
        <w:rPr>
          <w:rFonts w:ascii="Arial Narrow" w:hAnsi="Arial Narrow" w:cs="Arial"/>
          <w:strike/>
          <w:color w:val="FF0000"/>
          <w:sz w:val="24"/>
          <w:szCs w:val="24"/>
        </w:rPr>
        <w:t xml:space="preserve">ostale ceste - 5,0 m, </w:t>
      </w:r>
    </w:p>
    <w:p w:rsidR="00E565CD" w:rsidRPr="009A5174" w:rsidRDefault="00E565CD" w:rsidP="00E565CD">
      <w:pPr>
        <w:shd w:val="clear" w:color="auto" w:fill="FFFFFF"/>
        <w:spacing w:before="60" w:after="60" w:line="269" w:lineRule="auto"/>
        <w:jc w:val="both"/>
        <w:rPr>
          <w:rFonts w:ascii="Arial Narrow" w:hAnsi="Arial Narrow" w:cs="Arial"/>
          <w:color w:val="0070C0"/>
          <w:sz w:val="24"/>
          <w:szCs w:val="24"/>
          <w:u w:val="single"/>
        </w:rPr>
      </w:pPr>
      <w:r w:rsidRPr="009A5174">
        <w:rPr>
          <w:rFonts w:ascii="Arial Narrow" w:hAnsi="Arial Narrow" w:cs="Arial"/>
          <w:color w:val="0070C0"/>
          <w:sz w:val="24"/>
          <w:szCs w:val="24"/>
          <w:u w:val="single"/>
        </w:rPr>
        <w:t>- županijska cesta</w:t>
      </w:r>
      <w:r>
        <w:rPr>
          <w:rFonts w:ascii="Arial Narrow" w:hAnsi="Arial Narrow" w:cs="Arial"/>
          <w:color w:val="0070C0"/>
          <w:sz w:val="24"/>
          <w:szCs w:val="24"/>
          <w:u w:val="single"/>
        </w:rPr>
        <w:t>:</w:t>
      </w:r>
    </w:p>
    <w:p w:rsidR="00E565CD" w:rsidRPr="009A5174" w:rsidRDefault="00E565CD" w:rsidP="00E565CD">
      <w:pPr>
        <w:widowControl w:val="0"/>
        <w:spacing w:before="60" w:after="60" w:line="269" w:lineRule="auto"/>
        <w:ind w:right="-20"/>
        <w:jc w:val="both"/>
        <w:rPr>
          <w:rFonts w:ascii="Arial Narrow" w:hAnsi="Arial Narrow" w:cs="Arial"/>
          <w:color w:val="0070C0"/>
          <w:position w:val="-1"/>
          <w:sz w:val="24"/>
          <w:szCs w:val="24"/>
        </w:rPr>
      </w:pPr>
      <w:r w:rsidRPr="009A5174">
        <w:rPr>
          <w:rFonts w:ascii="Arial Narrow" w:hAnsi="Arial Narrow" w:cs="Arial"/>
          <w:color w:val="0070C0"/>
          <w:position w:val="-1"/>
          <w:sz w:val="24"/>
          <w:szCs w:val="24"/>
        </w:rPr>
        <w:tab/>
        <w:t xml:space="preserve">- najmanji broj prometnih trakova iznosi dva,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najmanja dozvoljena širina prometnog traka iznosi 3,00 m, </w:t>
      </w:r>
      <w:r>
        <w:rPr>
          <w:rFonts w:ascii="Arial Narrow" w:hAnsi="Arial Narrow" w:cs="Arial"/>
          <w:color w:val="0070C0"/>
          <w:position w:val="-1"/>
          <w:sz w:val="24"/>
          <w:szCs w:val="24"/>
        </w:rPr>
        <w:t>iznimno 2,75 m unutar izgrađenog dijela naselja,</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najmanja dozvoljena širina rubnog traka iznosi 0,30 m,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najmanja dozvoljena širina nogostupa je 1,50 m,</w:t>
      </w:r>
      <w:r>
        <w:rPr>
          <w:rFonts w:ascii="Arial Narrow" w:hAnsi="Arial Narrow" w:cs="Arial"/>
          <w:color w:val="0070C0"/>
          <w:position w:val="-1"/>
          <w:sz w:val="24"/>
          <w:szCs w:val="24"/>
        </w:rPr>
        <w:t xml:space="preserve"> a</w:t>
      </w:r>
      <w:r w:rsidRPr="009A5174">
        <w:rPr>
          <w:rFonts w:ascii="Arial Narrow" w:hAnsi="Arial Narrow" w:cs="Arial"/>
          <w:color w:val="0070C0"/>
          <w:position w:val="-1"/>
          <w:sz w:val="24"/>
          <w:szCs w:val="24"/>
        </w:rPr>
        <w:t xml:space="preserve"> </w:t>
      </w:r>
      <w:r>
        <w:rPr>
          <w:rFonts w:ascii="Arial Narrow" w:hAnsi="Arial Narrow" w:cs="Arial"/>
          <w:color w:val="0070C0"/>
          <w:position w:val="-1"/>
          <w:sz w:val="24"/>
          <w:szCs w:val="24"/>
        </w:rPr>
        <w:t>iznimno 1,20 m unutar izgrađenog dijela naselja gdje postojeće građevine i ograde onemogućavaju proširenje prometnice,</w:t>
      </w:r>
    </w:p>
    <w:p w:rsidR="00E565CD"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 xml:space="preserve">- </w:t>
      </w:r>
      <w:r w:rsidRPr="009A5174">
        <w:rPr>
          <w:rFonts w:ascii="Arial Narrow" w:hAnsi="Arial Narrow" w:cs="Arial"/>
          <w:color w:val="0070C0"/>
          <w:position w:val="-1"/>
          <w:sz w:val="24"/>
          <w:szCs w:val="24"/>
        </w:rPr>
        <w:t>najmanja dozvoljena širina bankine ce</w:t>
      </w:r>
      <w:r>
        <w:rPr>
          <w:rFonts w:ascii="Arial Narrow" w:hAnsi="Arial Narrow" w:cs="Arial"/>
          <w:color w:val="0070C0"/>
          <w:position w:val="-1"/>
          <w:sz w:val="24"/>
          <w:szCs w:val="24"/>
        </w:rPr>
        <w:t>sta (</w:t>
      </w:r>
      <w:r w:rsidR="00C4666A">
        <w:rPr>
          <w:rFonts w:ascii="Arial Narrow" w:hAnsi="Arial Narrow" w:cs="Arial"/>
          <w:color w:val="0070C0"/>
          <w:position w:val="-1"/>
          <w:sz w:val="24"/>
          <w:szCs w:val="24"/>
        </w:rPr>
        <w:t>iz</w:t>
      </w:r>
      <w:r>
        <w:rPr>
          <w:rFonts w:ascii="Arial Narrow" w:hAnsi="Arial Narrow" w:cs="Arial"/>
          <w:color w:val="0070C0"/>
          <w:position w:val="-1"/>
          <w:sz w:val="24"/>
          <w:szCs w:val="24"/>
        </w:rPr>
        <w:t>van naselja) iznosi 1,00 m,</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poprečni nagib cesta iznosi 2,5%-4,0%,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najveći preporučeni uzdužni nagib </w:t>
      </w:r>
      <w:r>
        <w:rPr>
          <w:rFonts w:ascii="Arial Narrow" w:hAnsi="Arial Narrow" w:cs="Arial"/>
          <w:color w:val="0070C0"/>
          <w:position w:val="-1"/>
          <w:sz w:val="24"/>
          <w:szCs w:val="24"/>
        </w:rPr>
        <w:t>iznosi 12%,</w:t>
      </w:r>
    </w:p>
    <w:p w:rsidR="00E565CD" w:rsidRPr="009A5174" w:rsidRDefault="00E565CD" w:rsidP="00E565CD">
      <w:pPr>
        <w:shd w:val="clear" w:color="auto" w:fill="FFFFFF"/>
        <w:spacing w:before="60" w:after="60" w:line="269" w:lineRule="auto"/>
        <w:jc w:val="both"/>
        <w:rPr>
          <w:rFonts w:ascii="Arial Narrow" w:hAnsi="Arial Narrow" w:cs="Arial"/>
          <w:color w:val="0070C0"/>
          <w:sz w:val="24"/>
          <w:szCs w:val="24"/>
          <w:u w:val="single"/>
        </w:rPr>
      </w:pPr>
      <w:r w:rsidRPr="009A5174">
        <w:rPr>
          <w:rFonts w:ascii="Arial Narrow" w:hAnsi="Arial Narrow" w:cs="Arial"/>
          <w:color w:val="0070C0"/>
          <w:sz w:val="24"/>
          <w:szCs w:val="24"/>
          <w:u w:val="single"/>
        </w:rPr>
        <w:t xml:space="preserve">- </w:t>
      </w:r>
      <w:r>
        <w:rPr>
          <w:rFonts w:ascii="Arial Narrow" w:hAnsi="Arial Narrow" w:cs="Arial"/>
          <w:color w:val="0070C0"/>
          <w:sz w:val="24"/>
          <w:szCs w:val="24"/>
          <w:u w:val="single"/>
        </w:rPr>
        <w:t>lokalna</w:t>
      </w:r>
      <w:r w:rsidRPr="009A5174">
        <w:rPr>
          <w:rFonts w:ascii="Arial Narrow" w:hAnsi="Arial Narrow" w:cs="Arial"/>
          <w:color w:val="0070C0"/>
          <w:sz w:val="24"/>
          <w:szCs w:val="24"/>
          <w:u w:val="single"/>
        </w:rPr>
        <w:t xml:space="preserve"> cesta</w:t>
      </w:r>
      <w:r>
        <w:rPr>
          <w:rFonts w:ascii="Arial Narrow" w:hAnsi="Arial Narrow" w:cs="Arial"/>
          <w:color w:val="0070C0"/>
          <w:sz w:val="24"/>
          <w:szCs w:val="24"/>
          <w:u w:val="single"/>
        </w:rPr>
        <w:t>:</w:t>
      </w:r>
    </w:p>
    <w:p w:rsidR="00E565CD" w:rsidRPr="009A5174" w:rsidRDefault="00E565CD" w:rsidP="00E565CD">
      <w:pPr>
        <w:widowControl w:val="0"/>
        <w:spacing w:before="60" w:after="60" w:line="269" w:lineRule="auto"/>
        <w:ind w:right="-20"/>
        <w:jc w:val="both"/>
        <w:rPr>
          <w:rFonts w:ascii="Arial Narrow" w:hAnsi="Arial Narrow" w:cs="Arial"/>
          <w:color w:val="0070C0"/>
          <w:position w:val="-1"/>
          <w:sz w:val="24"/>
          <w:szCs w:val="24"/>
        </w:rPr>
      </w:pPr>
      <w:r w:rsidRPr="009A5174">
        <w:rPr>
          <w:rFonts w:ascii="Arial Narrow" w:hAnsi="Arial Narrow" w:cs="Arial"/>
          <w:color w:val="0070C0"/>
          <w:position w:val="-1"/>
          <w:sz w:val="24"/>
          <w:szCs w:val="24"/>
        </w:rPr>
        <w:tab/>
        <w:t xml:space="preserve">- najmanji broj prometnih trakova iznosi dva,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najmanja dozvoljena širina prometnog traka iznosi </w:t>
      </w:r>
      <w:r>
        <w:rPr>
          <w:rFonts w:ascii="Arial Narrow" w:hAnsi="Arial Narrow" w:cs="Arial"/>
          <w:color w:val="0070C0"/>
          <w:position w:val="-1"/>
          <w:sz w:val="24"/>
          <w:szCs w:val="24"/>
        </w:rPr>
        <w:t>2</w:t>
      </w:r>
      <w:r w:rsidRPr="009A5174">
        <w:rPr>
          <w:rFonts w:ascii="Arial Narrow" w:hAnsi="Arial Narrow" w:cs="Arial"/>
          <w:color w:val="0070C0"/>
          <w:position w:val="-1"/>
          <w:sz w:val="24"/>
          <w:szCs w:val="24"/>
        </w:rPr>
        <w:t>,</w:t>
      </w:r>
      <w:r>
        <w:rPr>
          <w:rFonts w:ascii="Arial Narrow" w:hAnsi="Arial Narrow" w:cs="Arial"/>
          <w:color w:val="0070C0"/>
          <w:position w:val="-1"/>
          <w:sz w:val="24"/>
          <w:szCs w:val="24"/>
        </w:rPr>
        <w:t>75</w:t>
      </w:r>
      <w:r w:rsidRPr="009A5174">
        <w:rPr>
          <w:rFonts w:ascii="Arial Narrow" w:hAnsi="Arial Narrow" w:cs="Arial"/>
          <w:color w:val="0070C0"/>
          <w:position w:val="-1"/>
          <w:sz w:val="24"/>
          <w:szCs w:val="24"/>
        </w:rPr>
        <w:t xml:space="preserve"> m,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najmanja dozvoljena širina rubnog traka </w:t>
      </w:r>
      <w:r>
        <w:rPr>
          <w:rFonts w:ascii="Arial Narrow" w:hAnsi="Arial Narrow" w:cs="Arial"/>
          <w:color w:val="0070C0"/>
          <w:position w:val="-1"/>
          <w:sz w:val="24"/>
          <w:szCs w:val="24"/>
        </w:rPr>
        <w:t>iznosi 0,2</w:t>
      </w:r>
      <w:r w:rsidRPr="009A5174">
        <w:rPr>
          <w:rFonts w:ascii="Arial Narrow" w:hAnsi="Arial Narrow" w:cs="Arial"/>
          <w:color w:val="0070C0"/>
          <w:position w:val="-1"/>
          <w:sz w:val="24"/>
          <w:szCs w:val="24"/>
        </w:rPr>
        <w:t xml:space="preserve">0 m,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najmanja dozvoljena širina nogostupa je 1,50 m, </w:t>
      </w:r>
      <w:r>
        <w:rPr>
          <w:rFonts w:ascii="Arial Narrow" w:hAnsi="Arial Narrow" w:cs="Arial"/>
          <w:color w:val="0070C0"/>
          <w:position w:val="-1"/>
          <w:sz w:val="24"/>
          <w:szCs w:val="24"/>
        </w:rPr>
        <w:t>a iznimno 1,20 m unutar izgrađenog dijela naselja gdje postojeće građevine i ograde onemogućavaju proširenje prometnice,</w:t>
      </w:r>
    </w:p>
    <w:p w:rsidR="00E565CD"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 xml:space="preserve">- </w:t>
      </w:r>
      <w:r w:rsidRPr="009A5174">
        <w:rPr>
          <w:rFonts w:ascii="Arial Narrow" w:hAnsi="Arial Narrow" w:cs="Arial"/>
          <w:color w:val="0070C0"/>
          <w:position w:val="-1"/>
          <w:sz w:val="24"/>
          <w:szCs w:val="24"/>
        </w:rPr>
        <w:t>najmanja dozvoljena širina bankine ce</w:t>
      </w:r>
      <w:r>
        <w:rPr>
          <w:rFonts w:ascii="Arial Narrow" w:hAnsi="Arial Narrow" w:cs="Arial"/>
          <w:color w:val="0070C0"/>
          <w:position w:val="-1"/>
          <w:sz w:val="24"/>
          <w:szCs w:val="24"/>
        </w:rPr>
        <w:t>sta (</w:t>
      </w:r>
      <w:r w:rsidR="00C4666A">
        <w:rPr>
          <w:rFonts w:ascii="Arial Narrow" w:hAnsi="Arial Narrow" w:cs="Arial"/>
          <w:color w:val="0070C0"/>
          <w:position w:val="-1"/>
          <w:sz w:val="24"/>
          <w:szCs w:val="24"/>
        </w:rPr>
        <w:t>iz</w:t>
      </w:r>
      <w:r>
        <w:rPr>
          <w:rFonts w:ascii="Arial Narrow" w:hAnsi="Arial Narrow" w:cs="Arial"/>
          <w:color w:val="0070C0"/>
          <w:position w:val="-1"/>
          <w:sz w:val="24"/>
          <w:szCs w:val="24"/>
        </w:rPr>
        <w:t>van naselja) iznosi 1,00 m,</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poprečni nagib cesta iznosi 2,5%-4,0%,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najveći preporučeni uzdužni nagib </w:t>
      </w:r>
      <w:r>
        <w:rPr>
          <w:rFonts w:ascii="Arial Narrow" w:hAnsi="Arial Narrow" w:cs="Arial"/>
          <w:color w:val="0070C0"/>
          <w:position w:val="-1"/>
          <w:sz w:val="24"/>
          <w:szCs w:val="24"/>
        </w:rPr>
        <w:t>iznosi 12%,</w:t>
      </w:r>
    </w:p>
    <w:p w:rsidR="00E565CD" w:rsidRPr="009A5174" w:rsidRDefault="00E565CD" w:rsidP="00E565CD">
      <w:pPr>
        <w:shd w:val="clear" w:color="auto" w:fill="FFFFFF"/>
        <w:spacing w:before="60" w:after="60" w:line="269" w:lineRule="auto"/>
        <w:jc w:val="both"/>
        <w:rPr>
          <w:rFonts w:ascii="Arial Narrow" w:hAnsi="Arial Narrow" w:cs="Arial"/>
          <w:color w:val="0070C0"/>
          <w:sz w:val="24"/>
          <w:szCs w:val="24"/>
          <w:u w:val="single"/>
        </w:rPr>
      </w:pPr>
      <w:r w:rsidRPr="009A5174">
        <w:rPr>
          <w:rFonts w:ascii="Arial Narrow" w:hAnsi="Arial Narrow" w:cs="Arial"/>
          <w:color w:val="0070C0"/>
          <w:sz w:val="24"/>
          <w:szCs w:val="24"/>
          <w:u w:val="single"/>
        </w:rPr>
        <w:lastRenderedPageBreak/>
        <w:t xml:space="preserve">- </w:t>
      </w:r>
      <w:r>
        <w:rPr>
          <w:rFonts w:ascii="Arial Narrow" w:hAnsi="Arial Narrow" w:cs="Arial"/>
          <w:color w:val="0070C0"/>
          <w:sz w:val="24"/>
          <w:szCs w:val="24"/>
          <w:u w:val="single"/>
        </w:rPr>
        <w:t xml:space="preserve">nerazvrstana </w:t>
      </w:r>
      <w:r w:rsidRPr="009A5174">
        <w:rPr>
          <w:rFonts w:ascii="Arial Narrow" w:hAnsi="Arial Narrow" w:cs="Arial"/>
          <w:color w:val="0070C0"/>
          <w:sz w:val="24"/>
          <w:szCs w:val="24"/>
          <w:u w:val="single"/>
        </w:rPr>
        <w:t>cesta</w:t>
      </w:r>
      <w:r>
        <w:rPr>
          <w:rFonts w:ascii="Arial Narrow" w:hAnsi="Arial Narrow" w:cs="Arial"/>
          <w:color w:val="0070C0"/>
          <w:sz w:val="24"/>
          <w:szCs w:val="24"/>
          <w:u w:val="single"/>
        </w:rPr>
        <w:t>:</w:t>
      </w:r>
    </w:p>
    <w:p w:rsidR="00E565CD" w:rsidRPr="009A5174" w:rsidRDefault="00E565CD" w:rsidP="00E565CD">
      <w:pPr>
        <w:widowControl w:val="0"/>
        <w:spacing w:before="60" w:after="60" w:line="269" w:lineRule="auto"/>
        <w:ind w:right="-20"/>
        <w:jc w:val="both"/>
        <w:rPr>
          <w:rFonts w:ascii="Arial Narrow" w:hAnsi="Arial Narrow" w:cs="Arial"/>
          <w:color w:val="0070C0"/>
          <w:position w:val="-1"/>
          <w:sz w:val="24"/>
          <w:szCs w:val="24"/>
        </w:rPr>
      </w:pPr>
      <w:r w:rsidRPr="009A5174">
        <w:rPr>
          <w:rFonts w:ascii="Arial Narrow" w:hAnsi="Arial Narrow" w:cs="Arial"/>
          <w:color w:val="0070C0"/>
          <w:position w:val="-1"/>
          <w:sz w:val="24"/>
          <w:szCs w:val="24"/>
        </w:rPr>
        <w:tab/>
        <w:t xml:space="preserve">- najmanja dozvoljena širina </w:t>
      </w:r>
      <w:r>
        <w:rPr>
          <w:rFonts w:ascii="Arial Narrow" w:hAnsi="Arial Narrow" w:cs="Arial"/>
          <w:color w:val="0070C0"/>
          <w:position w:val="-1"/>
          <w:sz w:val="24"/>
          <w:szCs w:val="24"/>
        </w:rPr>
        <w:t xml:space="preserve">kolnika ulice/ceste za dvosmjerni promet </w:t>
      </w:r>
      <w:r w:rsidRPr="009A5174">
        <w:rPr>
          <w:rFonts w:ascii="Arial Narrow" w:hAnsi="Arial Narrow" w:cs="Arial"/>
          <w:color w:val="0070C0"/>
          <w:position w:val="-1"/>
          <w:sz w:val="24"/>
          <w:szCs w:val="24"/>
        </w:rPr>
        <w:t xml:space="preserve">iznosi </w:t>
      </w:r>
      <w:r>
        <w:rPr>
          <w:rFonts w:ascii="Arial Narrow" w:hAnsi="Arial Narrow" w:cs="Arial"/>
          <w:color w:val="0070C0"/>
          <w:position w:val="-1"/>
          <w:sz w:val="24"/>
          <w:szCs w:val="24"/>
        </w:rPr>
        <w:t>5</w:t>
      </w:r>
      <w:r w:rsidRPr="009A5174">
        <w:rPr>
          <w:rFonts w:ascii="Arial Narrow" w:hAnsi="Arial Narrow" w:cs="Arial"/>
          <w:color w:val="0070C0"/>
          <w:position w:val="-1"/>
          <w:sz w:val="24"/>
          <w:szCs w:val="24"/>
        </w:rPr>
        <w:t>,</w:t>
      </w:r>
      <w:r>
        <w:rPr>
          <w:rFonts w:ascii="Arial Narrow" w:hAnsi="Arial Narrow" w:cs="Arial"/>
          <w:color w:val="0070C0"/>
          <w:position w:val="-1"/>
          <w:sz w:val="24"/>
          <w:szCs w:val="24"/>
        </w:rPr>
        <w:t>50</w:t>
      </w:r>
      <w:r w:rsidRPr="009A5174">
        <w:rPr>
          <w:rFonts w:ascii="Arial Narrow" w:hAnsi="Arial Narrow" w:cs="Arial"/>
          <w:color w:val="0070C0"/>
          <w:position w:val="-1"/>
          <w:sz w:val="24"/>
          <w:szCs w:val="24"/>
        </w:rPr>
        <w:t xml:space="preserve"> m, </w:t>
      </w:r>
    </w:p>
    <w:p w:rsidR="00E565CD"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najmanja dozvoljena širina </w:t>
      </w:r>
      <w:r>
        <w:rPr>
          <w:rFonts w:ascii="Arial Narrow" w:hAnsi="Arial Narrow" w:cs="Arial"/>
          <w:color w:val="0070C0"/>
          <w:position w:val="-1"/>
          <w:sz w:val="24"/>
          <w:szCs w:val="24"/>
        </w:rPr>
        <w:t xml:space="preserve">kolnika ulice/ceste za jednosmjerni promet </w:t>
      </w:r>
      <w:r w:rsidRPr="009A5174">
        <w:rPr>
          <w:rFonts w:ascii="Arial Narrow" w:hAnsi="Arial Narrow" w:cs="Arial"/>
          <w:color w:val="0070C0"/>
          <w:position w:val="-1"/>
          <w:sz w:val="24"/>
          <w:szCs w:val="24"/>
        </w:rPr>
        <w:t xml:space="preserve">iznosi </w:t>
      </w:r>
      <w:r>
        <w:rPr>
          <w:rFonts w:ascii="Arial Narrow" w:hAnsi="Arial Narrow" w:cs="Arial"/>
          <w:color w:val="0070C0"/>
          <w:position w:val="-1"/>
          <w:sz w:val="24"/>
          <w:szCs w:val="24"/>
        </w:rPr>
        <w:t>4</w:t>
      </w:r>
      <w:r w:rsidRPr="009A5174">
        <w:rPr>
          <w:rFonts w:ascii="Arial Narrow" w:hAnsi="Arial Narrow" w:cs="Arial"/>
          <w:color w:val="0070C0"/>
          <w:position w:val="-1"/>
          <w:sz w:val="24"/>
          <w:szCs w:val="24"/>
        </w:rPr>
        <w:t>,</w:t>
      </w:r>
      <w:r>
        <w:rPr>
          <w:rFonts w:ascii="Arial Narrow" w:hAnsi="Arial Narrow" w:cs="Arial"/>
          <w:color w:val="0070C0"/>
          <w:position w:val="-1"/>
          <w:sz w:val="24"/>
          <w:szCs w:val="24"/>
        </w:rPr>
        <w:t>50</w:t>
      </w:r>
      <w:r w:rsidRPr="009A5174">
        <w:rPr>
          <w:rFonts w:ascii="Arial Narrow" w:hAnsi="Arial Narrow" w:cs="Arial"/>
          <w:color w:val="0070C0"/>
          <w:position w:val="-1"/>
          <w:sz w:val="24"/>
          <w:szCs w:val="24"/>
        </w:rPr>
        <w:t xml:space="preserve"> m</w:t>
      </w:r>
      <w:r>
        <w:rPr>
          <w:rFonts w:ascii="Arial Narrow" w:hAnsi="Arial Narrow" w:cs="Arial"/>
          <w:color w:val="0070C0"/>
          <w:position w:val="-1"/>
          <w:sz w:val="24"/>
          <w:szCs w:val="24"/>
        </w:rPr>
        <w:t>,</w:t>
      </w:r>
    </w:p>
    <w:p w:rsidR="00E565CD"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 iznimno, širina kolnika ulice/ceste iznosi najmanje 5,00 m kad se cesta gradi ili rekonstruira u ograničavajućim okolnostima tj. kad položaj izgrađenih građevina ne dozvoljava izgradnju ceste u punom profilu,</w:t>
      </w:r>
    </w:p>
    <w:p w:rsidR="00E565CD"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 xml:space="preserve">- iznimno, kad zbog postojeće izgradnje nije moguće širenje postojeće prometnice prema uvjetima iz ovog Plana, ona se rekonstruira u postojećoj širini kao kolno-pješačka ulica/cesta i s jednosmjernom organizacijom prometa ukoliko joj je širina manja od 4,5 m, </w:t>
      </w:r>
    </w:p>
    <w:p w:rsidR="00E565CD"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 planirane ulice koje se spajaju na sustav javnih cesta (županijske i lokalna cesta) moraju imati obostrani nogostup, dok ostale ulice moraju imati najmanje jednostrani nogostup prema uvjetima iz ovog Plana,</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 xml:space="preserve">- iznimno, kada zbog postojeće izgradnje nije moguća gradnja obostranog nogostupa, dozvoljava se gradnja jednostranog nogostupa prema uvjetima iz ovog Plana,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najmanja dozvoljena širina nogostupa je 1,50 m,</w:t>
      </w:r>
      <w:r>
        <w:rPr>
          <w:rFonts w:ascii="Arial Narrow" w:hAnsi="Arial Narrow" w:cs="Arial"/>
          <w:color w:val="0070C0"/>
          <w:position w:val="-1"/>
          <w:sz w:val="24"/>
          <w:szCs w:val="24"/>
        </w:rPr>
        <w:t xml:space="preserve"> a</w:t>
      </w:r>
      <w:r w:rsidRPr="009A5174">
        <w:rPr>
          <w:rFonts w:ascii="Arial Narrow" w:hAnsi="Arial Narrow" w:cs="Arial"/>
          <w:color w:val="0070C0"/>
          <w:position w:val="-1"/>
          <w:sz w:val="24"/>
          <w:szCs w:val="24"/>
        </w:rPr>
        <w:t xml:space="preserve"> </w:t>
      </w:r>
      <w:r>
        <w:rPr>
          <w:rFonts w:ascii="Arial Narrow" w:hAnsi="Arial Narrow" w:cs="Arial"/>
          <w:color w:val="0070C0"/>
          <w:position w:val="-1"/>
          <w:sz w:val="24"/>
          <w:szCs w:val="24"/>
        </w:rPr>
        <w:t>iznimno 1,20 m unutar izgrađenog dijela naselja gdje postojeće građevine i ograde onemogućavaju proširenje prometnice,</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poprečni nagib cesta iznosi 2,5%-4,0%, </w:t>
      </w:r>
    </w:p>
    <w:p w:rsidR="00E565CD" w:rsidRPr="009A5174"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w:t>
      </w:r>
      <w:r w:rsidRPr="009A5174">
        <w:rPr>
          <w:rFonts w:ascii="Arial Narrow" w:hAnsi="Arial Narrow" w:cs="Arial"/>
          <w:color w:val="0070C0"/>
          <w:position w:val="-1"/>
          <w:sz w:val="24"/>
          <w:szCs w:val="24"/>
        </w:rPr>
        <w:t xml:space="preserve"> najveći preporučeni uzdužni nagib </w:t>
      </w:r>
      <w:r>
        <w:rPr>
          <w:rFonts w:ascii="Arial Narrow" w:hAnsi="Arial Narrow" w:cs="Arial"/>
          <w:color w:val="0070C0"/>
          <w:position w:val="-1"/>
          <w:sz w:val="24"/>
          <w:szCs w:val="24"/>
        </w:rPr>
        <w:t>iznosi 12%,</w:t>
      </w:r>
    </w:p>
    <w:p w:rsidR="00E565CD" w:rsidRPr="00BB385B" w:rsidRDefault="00E565CD" w:rsidP="00E565CD">
      <w:pPr>
        <w:widowControl w:val="0"/>
        <w:spacing w:before="60" w:after="60" w:line="269" w:lineRule="auto"/>
        <w:ind w:right="-20" w:firstLine="708"/>
        <w:jc w:val="both"/>
        <w:rPr>
          <w:rFonts w:ascii="Arial Narrow" w:hAnsi="Arial Narrow" w:cs="Arial"/>
          <w:color w:val="0070C0"/>
          <w:position w:val="-1"/>
          <w:sz w:val="24"/>
          <w:szCs w:val="24"/>
        </w:rPr>
      </w:pPr>
      <w:r>
        <w:rPr>
          <w:rFonts w:ascii="Arial Narrow" w:hAnsi="Arial Narrow" w:cs="Arial"/>
          <w:color w:val="0070C0"/>
          <w:position w:val="-1"/>
          <w:sz w:val="24"/>
          <w:szCs w:val="24"/>
        </w:rPr>
        <w:t xml:space="preserve">- </w:t>
      </w:r>
      <w:r w:rsidRPr="009A5174">
        <w:rPr>
          <w:rFonts w:ascii="Arial Narrow" w:hAnsi="Arial Narrow" w:cs="Arial"/>
          <w:color w:val="0070C0"/>
          <w:position w:val="-1"/>
          <w:sz w:val="24"/>
          <w:szCs w:val="24"/>
        </w:rPr>
        <w:t>najmanja dozvoljena širina bankine ce</w:t>
      </w:r>
      <w:r>
        <w:rPr>
          <w:rFonts w:ascii="Arial Narrow" w:hAnsi="Arial Narrow" w:cs="Arial"/>
          <w:color w:val="0070C0"/>
          <w:position w:val="-1"/>
          <w:sz w:val="24"/>
          <w:szCs w:val="24"/>
        </w:rPr>
        <w:t>sta (</w:t>
      </w:r>
      <w:r w:rsidR="00C4666A">
        <w:rPr>
          <w:rFonts w:ascii="Arial Narrow" w:hAnsi="Arial Narrow" w:cs="Arial"/>
          <w:color w:val="0070C0"/>
          <w:position w:val="-1"/>
          <w:sz w:val="24"/>
          <w:szCs w:val="24"/>
        </w:rPr>
        <w:t>iz</w:t>
      </w:r>
      <w:r>
        <w:rPr>
          <w:rFonts w:ascii="Arial Narrow" w:hAnsi="Arial Narrow" w:cs="Arial"/>
          <w:color w:val="0070C0"/>
          <w:position w:val="-1"/>
          <w:sz w:val="24"/>
          <w:szCs w:val="24"/>
        </w:rPr>
        <w:t>van naselja) iznosi 1,00 m,</w:t>
      </w:r>
    </w:p>
    <w:p w:rsidR="00F572BD" w:rsidRPr="009A5174" w:rsidRDefault="00E565CD" w:rsidP="00F572BD">
      <w:pPr>
        <w:widowControl w:val="0"/>
        <w:autoSpaceDE w:val="0"/>
        <w:autoSpaceDN w:val="0"/>
        <w:adjustRightInd w:val="0"/>
        <w:spacing w:before="60" w:after="60" w:line="269" w:lineRule="auto"/>
        <w:ind w:right="-20"/>
        <w:jc w:val="both"/>
        <w:rPr>
          <w:rFonts w:ascii="Arial Narrow" w:eastAsia="Times New Roman" w:hAnsi="Arial Narrow"/>
          <w:color w:val="0070C0"/>
          <w:sz w:val="24"/>
          <w:szCs w:val="24"/>
          <w:lang w:eastAsia="hr-HR"/>
        </w:rPr>
      </w:pPr>
      <w:r w:rsidRPr="009A5174">
        <w:rPr>
          <w:rFonts w:ascii="Arial Narrow" w:hAnsi="Arial Narrow" w:cs="Arial"/>
          <w:sz w:val="24"/>
          <w:szCs w:val="24"/>
        </w:rPr>
        <w:t>(2) Realizacija cesta u planiranom profilu može se izvoditi u fazama (po dužini i širini) određenim projektom ceste.</w:t>
      </w:r>
      <w:r w:rsidR="00F572BD" w:rsidRPr="00F572BD">
        <w:rPr>
          <w:rFonts w:ascii="Arial Narrow" w:eastAsia="Times New Roman" w:hAnsi="Arial Narrow"/>
          <w:color w:val="0070C0"/>
          <w:sz w:val="24"/>
          <w:szCs w:val="24"/>
          <w:lang w:eastAsia="hr-HR"/>
        </w:rPr>
        <w:t xml:space="preserve"> </w:t>
      </w:r>
      <w:r w:rsidR="00F572BD" w:rsidRPr="009A5174">
        <w:rPr>
          <w:rFonts w:ascii="Arial Narrow" w:eastAsia="Times New Roman" w:hAnsi="Arial Narrow"/>
          <w:color w:val="0070C0"/>
          <w:sz w:val="24"/>
          <w:szCs w:val="24"/>
          <w:lang w:eastAsia="hr-HR"/>
        </w:rPr>
        <w:t>Ne dozvoljava se izgradnja, zidova i ograda, te podizanje nasada koji sprečavaju proširenje uskih ulica ili njihovih dijelova te izazivaju nepreglednost u prometu.</w:t>
      </w:r>
    </w:p>
    <w:p w:rsidR="00E565CD" w:rsidRPr="009A5174" w:rsidRDefault="00E565CD" w:rsidP="00E565CD">
      <w:pPr>
        <w:pStyle w:val="Default"/>
        <w:spacing w:before="60" w:after="60" w:line="269" w:lineRule="auto"/>
        <w:jc w:val="both"/>
        <w:rPr>
          <w:rFonts w:ascii="Arial Narrow" w:hAnsi="Arial Narrow"/>
          <w:color w:val="auto"/>
        </w:rPr>
      </w:pPr>
      <w:r w:rsidRPr="009A5174">
        <w:rPr>
          <w:rFonts w:ascii="Arial Narrow" w:hAnsi="Arial Narrow"/>
        </w:rPr>
        <w:t xml:space="preserve">(3) </w:t>
      </w:r>
      <w:r w:rsidRPr="009A5174">
        <w:rPr>
          <w:rFonts w:ascii="Arial Narrow" w:hAnsi="Arial Narrow"/>
          <w:color w:val="auto"/>
        </w:rPr>
        <w:t xml:space="preserve">Pri rekonstrukciji postojećih cesta minimalna širina ceste je </w:t>
      </w:r>
      <w:smartTag w:uri="urn:schemas-microsoft-com:office:smarttags" w:element="metricconverter">
        <w:smartTagPr>
          <w:attr w:name="ProductID" w:val="5,0 m"/>
        </w:smartTagPr>
        <w:r w:rsidRPr="009A5174">
          <w:rPr>
            <w:rFonts w:ascii="Arial Narrow" w:hAnsi="Arial Narrow"/>
            <w:color w:val="auto"/>
          </w:rPr>
          <w:t>5,0 m</w:t>
        </w:r>
      </w:smartTag>
      <w:r w:rsidRPr="009A5174">
        <w:rPr>
          <w:rFonts w:ascii="Arial Narrow" w:hAnsi="Arial Narrow"/>
          <w:color w:val="auto"/>
        </w:rPr>
        <w:t xml:space="preserve">, </w:t>
      </w:r>
    </w:p>
    <w:p w:rsidR="00E565CD" w:rsidRPr="009A5174" w:rsidRDefault="00E565CD" w:rsidP="00E565CD">
      <w:pPr>
        <w:pStyle w:val="Default"/>
        <w:spacing w:before="60" w:after="60" w:line="269" w:lineRule="auto"/>
        <w:jc w:val="both"/>
        <w:rPr>
          <w:rFonts w:ascii="Arial Narrow" w:hAnsi="Arial Narrow"/>
          <w:color w:val="auto"/>
        </w:rPr>
      </w:pPr>
      <w:r w:rsidRPr="009A5174">
        <w:rPr>
          <w:rFonts w:ascii="Arial Narrow" w:hAnsi="Arial Narrow"/>
        </w:rPr>
        <w:t xml:space="preserve">(4) </w:t>
      </w:r>
      <w:r w:rsidRPr="009A5174">
        <w:rPr>
          <w:rFonts w:ascii="Arial Narrow" w:hAnsi="Arial Narrow"/>
          <w:color w:val="auto"/>
        </w:rPr>
        <w:t xml:space="preserve">Pri planiranju nastavka (produžetka) postojeće ceste, širina nastavka ne smije biti uža od širine postojeće ceste. </w:t>
      </w:r>
    </w:p>
    <w:p w:rsidR="00E565CD" w:rsidRPr="009A5174" w:rsidRDefault="00E565CD" w:rsidP="00E565CD">
      <w:pPr>
        <w:spacing w:before="60" w:after="60" w:line="269" w:lineRule="auto"/>
        <w:jc w:val="both"/>
        <w:rPr>
          <w:rFonts w:ascii="Arial Narrow" w:hAnsi="Arial Narrow" w:cs="Arial"/>
          <w:sz w:val="24"/>
          <w:szCs w:val="24"/>
        </w:rPr>
      </w:pPr>
      <w:r w:rsidRPr="009A5174">
        <w:rPr>
          <w:rFonts w:ascii="Arial Narrow" w:hAnsi="Arial Narrow" w:cs="Arial"/>
          <w:sz w:val="24"/>
          <w:szCs w:val="24"/>
        </w:rPr>
        <w:t xml:space="preserve">(5) Planiranje cesta koje nisu prikazane na kartografskim prikazima provodi se temeljem projektne dokumentacije prema uvjetima ovog Plana </w:t>
      </w:r>
      <w:r w:rsidRPr="009A5174">
        <w:rPr>
          <w:rFonts w:ascii="Arial Narrow" w:hAnsi="Arial Narrow" w:cs="Arial"/>
          <w:color w:val="0070C0"/>
          <w:sz w:val="24"/>
          <w:szCs w:val="24"/>
        </w:rPr>
        <w:t>i nadležnog subjekta koji upravlja cestom</w:t>
      </w:r>
      <w:r>
        <w:rPr>
          <w:rFonts w:ascii="Arial Narrow" w:hAnsi="Arial Narrow" w:cs="Arial"/>
          <w:color w:val="0070C0"/>
          <w:sz w:val="24"/>
          <w:szCs w:val="24"/>
        </w:rPr>
        <w:t xml:space="preserve"> pri čemu je takve prometnice moguće planirati jedino kao nove javne prometne površine</w:t>
      </w:r>
      <w:r w:rsidRPr="009A5174">
        <w:rPr>
          <w:rFonts w:ascii="Arial Narrow" w:hAnsi="Arial Narrow" w:cs="Arial"/>
          <w:sz w:val="24"/>
          <w:szCs w:val="24"/>
        </w:rPr>
        <w:t>.</w:t>
      </w:r>
      <w:r>
        <w:rPr>
          <w:rFonts w:ascii="Arial Narrow" w:hAnsi="Arial Narrow" w:cs="Arial"/>
          <w:sz w:val="24"/>
          <w:szCs w:val="24"/>
        </w:rPr>
        <w:t xml:space="preserve"> </w:t>
      </w:r>
    </w:p>
    <w:p w:rsidR="00E565CD" w:rsidRPr="00DC6604" w:rsidRDefault="00E565CD" w:rsidP="00E565CD">
      <w:pPr>
        <w:spacing w:before="60" w:after="60" w:line="269" w:lineRule="auto"/>
        <w:jc w:val="both"/>
        <w:rPr>
          <w:rFonts w:ascii="Arial Narrow" w:hAnsi="Arial Narrow" w:cs="Arial"/>
          <w:sz w:val="24"/>
          <w:szCs w:val="24"/>
        </w:rPr>
      </w:pPr>
      <w:r w:rsidRPr="009A5174">
        <w:rPr>
          <w:rFonts w:ascii="Arial Narrow" w:hAnsi="Arial Narrow" w:cs="Arial"/>
          <w:sz w:val="24"/>
          <w:szCs w:val="24"/>
        </w:rPr>
        <w:t xml:space="preserve">(6) Prilikom gradnje novih dionica cesta ili rekonstrukcije postojećih potrebno je u cijelosti očuvati krajobrazne i kulturno-povijesne vrijednosti područja, prilagođavanjem trase prirodnim oblicima terena uz minimalno korištenje podzida, usjeka i nasipa. Ukoliko nije moguće izbjeći izmicanje nivelete ceste izvan prirodne razine terena obvezno je saniranje nasipa, usjeka i podzida i to ozelenjavanjem, formiranjem terase i drugim radovima kojima se osigurava najveće moguće uklapanje ceste u krajobraz. Zbog neusklađenosti katastarskih podloga sa stvarnim stanjem, trase planiranih prometnica treba </w:t>
      </w:r>
      <w:r w:rsidRPr="00DC6604">
        <w:rPr>
          <w:rFonts w:ascii="Arial Narrow" w:hAnsi="Arial Narrow" w:cs="Arial"/>
          <w:sz w:val="24"/>
          <w:szCs w:val="24"/>
        </w:rPr>
        <w:t>prilagoditi stvarnom stanju na terenu.</w:t>
      </w:r>
    </w:p>
    <w:p w:rsidR="00E565CD" w:rsidRPr="00DC6604" w:rsidRDefault="00E565CD" w:rsidP="00E565CD">
      <w:pPr>
        <w:spacing w:before="60" w:after="60" w:line="269" w:lineRule="auto"/>
        <w:jc w:val="both"/>
        <w:rPr>
          <w:rFonts w:ascii="Arial Narrow" w:hAnsi="Arial Narrow" w:cs="Arial"/>
          <w:sz w:val="24"/>
          <w:szCs w:val="24"/>
        </w:rPr>
      </w:pPr>
      <w:r w:rsidRPr="00DC6604">
        <w:rPr>
          <w:rFonts w:ascii="Arial Narrow" w:hAnsi="Arial Narrow" w:cs="Arial"/>
          <w:sz w:val="24"/>
          <w:szCs w:val="24"/>
        </w:rPr>
        <w:t>(7) Ukoliko planirana cesta prelazi preko postojeće izgradnje, trasu ceste je potrebno prilagoditi i izmaknuti.</w:t>
      </w:r>
    </w:p>
    <w:p w:rsidR="009979BA" w:rsidRPr="000453A5" w:rsidRDefault="009979BA" w:rsidP="000453A5">
      <w:pPr>
        <w:widowControl w:val="0"/>
        <w:spacing w:before="60" w:after="60" w:line="269" w:lineRule="auto"/>
        <w:ind w:right="-20"/>
        <w:rPr>
          <w:rFonts w:ascii="Arial Narrow" w:hAnsi="Arial Narrow" w:cs="Arial"/>
          <w:b/>
          <w:position w:val="-1"/>
          <w:sz w:val="24"/>
          <w:szCs w:val="24"/>
        </w:rPr>
      </w:pPr>
    </w:p>
    <w:p w:rsidR="00040247" w:rsidRPr="004655EA" w:rsidRDefault="00040247" w:rsidP="000453A5">
      <w:pPr>
        <w:widowControl w:val="0"/>
        <w:spacing w:before="60" w:after="60" w:line="269" w:lineRule="auto"/>
        <w:ind w:right="-20"/>
        <w:rPr>
          <w:rFonts w:ascii="Arial Narrow" w:hAnsi="Arial Narrow" w:cs="Arial"/>
          <w:b/>
          <w:position w:val="-1"/>
          <w:sz w:val="24"/>
          <w:szCs w:val="24"/>
        </w:rPr>
      </w:pPr>
      <w:r w:rsidRPr="004655EA">
        <w:rPr>
          <w:rFonts w:ascii="Arial Narrow" w:hAnsi="Arial Narrow" w:cs="Arial"/>
          <w:b/>
          <w:position w:val="-1"/>
          <w:sz w:val="24"/>
          <w:szCs w:val="24"/>
        </w:rPr>
        <w:t>Uvjeti za gradnju i rekonstrukciju ostalih prometnih površina</w:t>
      </w:r>
      <w:r w:rsidRPr="007323DB">
        <w:rPr>
          <w:rFonts w:ascii="Arial Narrow" w:hAnsi="Arial Narrow" w:cs="Arial"/>
          <w:b/>
          <w:strike/>
          <w:color w:val="FF0000"/>
          <w:position w:val="-1"/>
          <w:sz w:val="24"/>
          <w:szCs w:val="24"/>
        </w:rPr>
        <w:t>:</w:t>
      </w:r>
    </w:p>
    <w:p w:rsidR="00040247" w:rsidRPr="004655EA" w:rsidRDefault="00B4043F" w:rsidP="001C0254">
      <w:pPr>
        <w:keepNext/>
        <w:spacing w:before="240" w:after="60" w:line="269" w:lineRule="auto"/>
        <w:jc w:val="center"/>
        <w:rPr>
          <w:rFonts w:ascii="Arial Narrow" w:hAnsi="Arial Narrow" w:cs="Arial"/>
          <w:b/>
        </w:rPr>
      </w:pPr>
      <w:r w:rsidRPr="004655EA">
        <w:rPr>
          <w:rFonts w:ascii="Arial Narrow" w:hAnsi="Arial Narrow" w:cs="Arial"/>
          <w:b/>
        </w:rPr>
        <w:t>Članak 64b.</w:t>
      </w:r>
    </w:p>
    <w:p w:rsidR="00040247" w:rsidRPr="004655EA" w:rsidRDefault="00EB3C40" w:rsidP="000453A5">
      <w:pPr>
        <w:pStyle w:val="BodyText3"/>
        <w:spacing w:before="60" w:after="60" w:line="269" w:lineRule="auto"/>
        <w:rPr>
          <w:rFonts w:ascii="Arial Narrow" w:hAnsi="Arial Narrow" w:cs="Arial"/>
          <w:szCs w:val="24"/>
        </w:rPr>
      </w:pPr>
      <w:r w:rsidRPr="004655EA">
        <w:rPr>
          <w:rFonts w:ascii="Arial Narrow" w:hAnsi="Arial Narrow" w:cs="Arial"/>
          <w:szCs w:val="24"/>
        </w:rPr>
        <w:t xml:space="preserve">(1) </w:t>
      </w:r>
      <w:r w:rsidR="00040247" w:rsidRPr="004655EA">
        <w:rPr>
          <w:rFonts w:ascii="Arial Narrow" w:hAnsi="Arial Narrow" w:cs="Arial"/>
          <w:szCs w:val="24"/>
        </w:rPr>
        <w:t xml:space="preserve">Ostale prometne površine su: </w:t>
      </w:r>
    </w:p>
    <w:p w:rsidR="00040247" w:rsidRPr="00E565CD" w:rsidRDefault="00040247" w:rsidP="00350A0E">
      <w:pPr>
        <w:pStyle w:val="BodyText3"/>
        <w:numPr>
          <w:ilvl w:val="0"/>
          <w:numId w:val="22"/>
        </w:numPr>
        <w:overflowPunct w:val="0"/>
        <w:autoSpaceDE w:val="0"/>
        <w:autoSpaceDN w:val="0"/>
        <w:adjustRightInd w:val="0"/>
        <w:spacing w:before="60" w:after="60" w:line="269" w:lineRule="auto"/>
        <w:ind w:left="567" w:hanging="426"/>
        <w:textAlignment w:val="baseline"/>
        <w:rPr>
          <w:rFonts w:ascii="Arial Narrow" w:hAnsi="Arial Narrow" w:cs="Arial"/>
          <w:strike/>
          <w:color w:val="FF0000"/>
          <w:szCs w:val="24"/>
        </w:rPr>
      </w:pPr>
      <w:r w:rsidRPr="00E565CD">
        <w:rPr>
          <w:rFonts w:ascii="Arial Narrow" w:hAnsi="Arial Narrow" w:cs="Arial"/>
          <w:strike/>
          <w:color w:val="FF0000"/>
          <w:szCs w:val="24"/>
        </w:rPr>
        <w:lastRenderedPageBreak/>
        <w:t>pristupni putovi</w:t>
      </w:r>
    </w:p>
    <w:p w:rsidR="00040247" w:rsidRPr="004655EA" w:rsidRDefault="00040247" w:rsidP="00350A0E">
      <w:pPr>
        <w:pStyle w:val="BodyText3"/>
        <w:numPr>
          <w:ilvl w:val="0"/>
          <w:numId w:val="22"/>
        </w:numPr>
        <w:spacing w:before="60" w:after="60" w:line="269" w:lineRule="auto"/>
        <w:ind w:left="567" w:hanging="426"/>
        <w:rPr>
          <w:rFonts w:ascii="Arial Narrow" w:hAnsi="Arial Narrow" w:cs="Arial"/>
          <w:szCs w:val="24"/>
        </w:rPr>
      </w:pPr>
      <w:r w:rsidRPr="004655EA">
        <w:rPr>
          <w:rFonts w:ascii="Arial Narrow" w:hAnsi="Arial Narrow" w:cs="Arial"/>
          <w:szCs w:val="24"/>
        </w:rPr>
        <w:t xml:space="preserve">biciklističke staze </w:t>
      </w:r>
    </w:p>
    <w:p w:rsidR="00040247" w:rsidRPr="004655EA" w:rsidRDefault="00040247" w:rsidP="00350A0E">
      <w:pPr>
        <w:pStyle w:val="BodyText3"/>
        <w:numPr>
          <w:ilvl w:val="0"/>
          <w:numId w:val="22"/>
        </w:numPr>
        <w:overflowPunct w:val="0"/>
        <w:autoSpaceDE w:val="0"/>
        <w:autoSpaceDN w:val="0"/>
        <w:adjustRightInd w:val="0"/>
        <w:spacing w:before="60" w:after="60" w:line="269" w:lineRule="auto"/>
        <w:ind w:left="567" w:hanging="426"/>
        <w:textAlignment w:val="baseline"/>
        <w:rPr>
          <w:rFonts w:ascii="Arial Narrow" w:hAnsi="Arial Narrow" w:cs="Arial"/>
          <w:szCs w:val="24"/>
        </w:rPr>
      </w:pPr>
      <w:r w:rsidRPr="004655EA">
        <w:rPr>
          <w:rFonts w:ascii="Arial Narrow" w:hAnsi="Arial Narrow" w:cs="Arial"/>
          <w:szCs w:val="24"/>
        </w:rPr>
        <w:t xml:space="preserve">pješačke površine </w:t>
      </w:r>
    </w:p>
    <w:p w:rsidR="00040247" w:rsidRPr="004655EA" w:rsidRDefault="00A44D88" w:rsidP="00350A0E">
      <w:pPr>
        <w:pStyle w:val="BodyText3"/>
        <w:numPr>
          <w:ilvl w:val="0"/>
          <w:numId w:val="22"/>
        </w:numPr>
        <w:overflowPunct w:val="0"/>
        <w:autoSpaceDE w:val="0"/>
        <w:autoSpaceDN w:val="0"/>
        <w:adjustRightInd w:val="0"/>
        <w:spacing w:before="60" w:after="60" w:line="269" w:lineRule="auto"/>
        <w:ind w:left="567" w:hanging="426"/>
        <w:textAlignment w:val="baseline"/>
        <w:rPr>
          <w:rFonts w:ascii="Arial Narrow" w:hAnsi="Arial Narrow" w:cs="Arial"/>
          <w:szCs w:val="24"/>
        </w:rPr>
      </w:pPr>
      <w:r w:rsidRPr="004655EA">
        <w:rPr>
          <w:rFonts w:ascii="Arial Narrow" w:hAnsi="Arial Narrow" w:cs="Arial"/>
          <w:szCs w:val="24"/>
        </w:rPr>
        <w:t>poljski puto</w:t>
      </w:r>
      <w:r w:rsidR="00040247" w:rsidRPr="004655EA">
        <w:rPr>
          <w:rFonts w:ascii="Arial Narrow" w:hAnsi="Arial Narrow" w:cs="Arial"/>
          <w:szCs w:val="24"/>
        </w:rPr>
        <w:t>vi</w:t>
      </w:r>
    </w:p>
    <w:p w:rsidR="00040247" w:rsidRPr="00E565CD" w:rsidRDefault="00EB3C40" w:rsidP="000453A5">
      <w:pPr>
        <w:spacing w:before="60" w:after="60" w:line="269" w:lineRule="auto"/>
        <w:rPr>
          <w:rFonts w:ascii="Arial Narrow" w:hAnsi="Arial Narrow" w:cs="Arial"/>
          <w:strike/>
          <w:color w:val="FF0000"/>
          <w:sz w:val="24"/>
          <w:szCs w:val="24"/>
        </w:rPr>
      </w:pPr>
      <w:r w:rsidRPr="00E565CD">
        <w:rPr>
          <w:rFonts w:ascii="Arial Narrow" w:hAnsi="Arial Narrow" w:cs="Arial"/>
          <w:strike/>
          <w:color w:val="FF0000"/>
          <w:sz w:val="24"/>
          <w:szCs w:val="24"/>
        </w:rPr>
        <w:t xml:space="preserve">(2) </w:t>
      </w:r>
      <w:r w:rsidR="00040247" w:rsidRPr="00E565CD">
        <w:rPr>
          <w:rFonts w:ascii="Arial Narrow" w:hAnsi="Arial Narrow" w:cs="Arial"/>
          <w:strike/>
          <w:color w:val="FF0000"/>
          <w:sz w:val="24"/>
          <w:szCs w:val="24"/>
        </w:rPr>
        <w:t>Pristupni putovi su prometne površine kojima se omogućuje pristup do građevnih čestica, a koriste se kao kolno-pješačke površine.</w:t>
      </w:r>
    </w:p>
    <w:p w:rsidR="00040247" w:rsidRPr="00E565CD" w:rsidRDefault="00EB3C40" w:rsidP="000453A5">
      <w:pPr>
        <w:spacing w:before="60" w:after="60" w:line="269" w:lineRule="auto"/>
        <w:rPr>
          <w:rFonts w:ascii="Arial Narrow" w:hAnsi="Arial Narrow" w:cs="Arial"/>
          <w:strike/>
          <w:color w:val="FF0000"/>
          <w:sz w:val="24"/>
          <w:szCs w:val="24"/>
        </w:rPr>
      </w:pPr>
      <w:r w:rsidRPr="00E565CD">
        <w:rPr>
          <w:rFonts w:ascii="Arial Narrow" w:hAnsi="Arial Narrow" w:cs="Arial"/>
          <w:strike/>
          <w:color w:val="FF0000"/>
          <w:sz w:val="24"/>
          <w:szCs w:val="24"/>
        </w:rPr>
        <w:t xml:space="preserve">(3) </w:t>
      </w:r>
      <w:r w:rsidR="00040247" w:rsidRPr="00E565CD">
        <w:rPr>
          <w:rFonts w:ascii="Arial Narrow" w:hAnsi="Arial Narrow" w:cs="Arial"/>
          <w:strike/>
          <w:color w:val="FF0000"/>
          <w:sz w:val="24"/>
          <w:szCs w:val="24"/>
        </w:rPr>
        <w:t>Minimalna širina pristupnog puta je 5,0 m, a u izgrađenim dijelovima naselja može biti i manja, ali ne manja od 3,0 m uz uvjet da duljina pristupa ne prelazi 70 m.</w:t>
      </w:r>
    </w:p>
    <w:p w:rsidR="00040247" w:rsidRPr="004655EA" w:rsidRDefault="00EB3C40" w:rsidP="000453A5">
      <w:pPr>
        <w:spacing w:before="60" w:after="60" w:line="269" w:lineRule="auto"/>
        <w:rPr>
          <w:rFonts w:ascii="Arial Narrow" w:hAnsi="Arial Narrow" w:cs="Arial"/>
          <w:sz w:val="24"/>
          <w:szCs w:val="24"/>
        </w:rPr>
      </w:pPr>
      <w:r w:rsidRPr="004655EA">
        <w:rPr>
          <w:rFonts w:ascii="Arial Narrow" w:hAnsi="Arial Narrow" w:cs="Arial"/>
          <w:sz w:val="24"/>
          <w:szCs w:val="24"/>
        </w:rPr>
        <w:t>(</w:t>
      </w:r>
      <w:r w:rsidRPr="00E565CD">
        <w:rPr>
          <w:rFonts w:ascii="Arial Narrow" w:hAnsi="Arial Narrow" w:cs="Arial"/>
          <w:strike/>
          <w:color w:val="FF0000"/>
          <w:sz w:val="24"/>
          <w:szCs w:val="24"/>
        </w:rPr>
        <w:t>4</w:t>
      </w:r>
      <w:r w:rsidR="00E565CD" w:rsidRPr="00E565CD">
        <w:rPr>
          <w:rFonts w:ascii="Arial Narrow" w:hAnsi="Arial Narrow" w:cs="Arial"/>
          <w:color w:val="0070C0"/>
          <w:sz w:val="24"/>
          <w:szCs w:val="24"/>
        </w:rPr>
        <w:t>2</w:t>
      </w:r>
      <w:r w:rsidRPr="004655EA">
        <w:rPr>
          <w:rFonts w:ascii="Arial Narrow" w:hAnsi="Arial Narrow" w:cs="Arial"/>
          <w:sz w:val="24"/>
          <w:szCs w:val="24"/>
        </w:rPr>
        <w:t xml:space="preserve">) </w:t>
      </w:r>
      <w:r w:rsidR="00040247" w:rsidRPr="004655EA">
        <w:rPr>
          <w:rFonts w:ascii="Arial Narrow" w:hAnsi="Arial Narrow" w:cs="Arial"/>
          <w:sz w:val="24"/>
          <w:szCs w:val="24"/>
        </w:rPr>
        <w:t>Biciklističke staze mogu se izvoditi uz prometn</w:t>
      </w:r>
      <w:r w:rsidR="00FB0063" w:rsidRPr="004655EA">
        <w:rPr>
          <w:rFonts w:ascii="Arial Narrow" w:hAnsi="Arial Narrow" w:cs="Arial"/>
          <w:sz w:val="24"/>
          <w:szCs w:val="24"/>
        </w:rPr>
        <w:t>ice ili samostalno, min širine 1</w:t>
      </w:r>
      <w:r w:rsidR="00040247" w:rsidRPr="004655EA">
        <w:rPr>
          <w:rFonts w:ascii="Arial Narrow" w:hAnsi="Arial Narrow" w:cs="Arial"/>
          <w:sz w:val="24"/>
          <w:szCs w:val="24"/>
        </w:rPr>
        <w:t>,0 m.</w:t>
      </w:r>
    </w:p>
    <w:p w:rsidR="00040247" w:rsidRPr="004655EA" w:rsidRDefault="00EB3C40" w:rsidP="007323DB">
      <w:pPr>
        <w:spacing w:before="60" w:after="60" w:line="269" w:lineRule="auto"/>
        <w:jc w:val="both"/>
        <w:rPr>
          <w:rFonts w:ascii="Arial Narrow" w:hAnsi="Arial Narrow" w:cs="Arial"/>
          <w:sz w:val="24"/>
          <w:szCs w:val="24"/>
        </w:rPr>
      </w:pPr>
      <w:r w:rsidRPr="004655EA">
        <w:rPr>
          <w:rFonts w:ascii="Arial Narrow" w:hAnsi="Arial Narrow" w:cs="Arial"/>
          <w:sz w:val="24"/>
          <w:szCs w:val="24"/>
        </w:rPr>
        <w:t>(</w:t>
      </w:r>
      <w:r w:rsidRPr="00E565CD">
        <w:rPr>
          <w:rFonts w:ascii="Arial Narrow" w:hAnsi="Arial Narrow" w:cs="Arial"/>
          <w:strike/>
          <w:color w:val="FF0000"/>
          <w:sz w:val="24"/>
          <w:szCs w:val="24"/>
        </w:rPr>
        <w:t>5</w:t>
      </w:r>
      <w:r w:rsidR="00E565CD">
        <w:rPr>
          <w:rFonts w:ascii="Arial Narrow" w:hAnsi="Arial Narrow" w:cs="Arial"/>
          <w:color w:val="0070C0"/>
          <w:sz w:val="24"/>
          <w:szCs w:val="24"/>
        </w:rPr>
        <w:t>3</w:t>
      </w:r>
      <w:r w:rsidRPr="004655EA">
        <w:rPr>
          <w:rFonts w:ascii="Arial Narrow" w:hAnsi="Arial Narrow" w:cs="Arial"/>
          <w:sz w:val="24"/>
          <w:szCs w:val="24"/>
        </w:rPr>
        <w:t xml:space="preserve">) </w:t>
      </w:r>
      <w:r w:rsidR="00040247" w:rsidRPr="004655EA">
        <w:rPr>
          <w:rStyle w:val="googqs-tidbit1"/>
          <w:rFonts w:ascii="Arial Narrow" w:hAnsi="Arial Narrow" w:cs="Arial"/>
          <w:sz w:val="24"/>
          <w:szCs w:val="24"/>
          <w:specVanish w:val="0"/>
        </w:rPr>
        <w:t xml:space="preserve">Pješačke površine obuhvaćaju </w:t>
      </w:r>
      <w:r w:rsidR="00040247" w:rsidRPr="004655EA">
        <w:rPr>
          <w:rFonts w:ascii="Arial Narrow" w:hAnsi="Arial Narrow" w:cs="Arial"/>
          <w:sz w:val="24"/>
          <w:szCs w:val="24"/>
        </w:rPr>
        <w:t>trgove, šetnice, pješačke staze i prolaze, parkirališta, proširenja uz postojeće i planirane sadržaje i sl. Namijenjene su za promet pješaka, a  iznimno se mogu koristiti za potrebe kolnog prometa u svrhu obavljanja komunalnih ili interventnih usluga po određenom prometnom režimu.</w:t>
      </w:r>
    </w:p>
    <w:p w:rsidR="00040247" w:rsidRPr="004655EA" w:rsidRDefault="00EB3C40" w:rsidP="007323DB">
      <w:pPr>
        <w:spacing w:before="60" w:after="60" w:line="269" w:lineRule="auto"/>
        <w:jc w:val="both"/>
        <w:rPr>
          <w:rFonts w:ascii="Arial Narrow" w:hAnsi="Arial Narrow" w:cs="Arial"/>
          <w:sz w:val="24"/>
          <w:szCs w:val="24"/>
        </w:rPr>
      </w:pPr>
      <w:r w:rsidRPr="004655EA">
        <w:rPr>
          <w:rFonts w:ascii="Arial Narrow" w:hAnsi="Arial Narrow" w:cs="Arial"/>
          <w:sz w:val="24"/>
          <w:szCs w:val="24"/>
        </w:rPr>
        <w:t>(</w:t>
      </w:r>
      <w:r w:rsidRPr="00E565CD">
        <w:rPr>
          <w:rFonts w:ascii="Arial Narrow" w:hAnsi="Arial Narrow" w:cs="Arial"/>
          <w:strike/>
          <w:color w:val="FF0000"/>
          <w:sz w:val="24"/>
          <w:szCs w:val="24"/>
        </w:rPr>
        <w:t>6</w:t>
      </w:r>
      <w:r w:rsidR="00E565CD">
        <w:rPr>
          <w:rFonts w:ascii="Arial Narrow" w:hAnsi="Arial Narrow" w:cs="Arial"/>
          <w:color w:val="0070C0"/>
          <w:sz w:val="24"/>
          <w:szCs w:val="24"/>
        </w:rPr>
        <w:t>4</w:t>
      </w:r>
      <w:r w:rsidRPr="004655EA">
        <w:rPr>
          <w:rFonts w:ascii="Arial Narrow" w:hAnsi="Arial Narrow" w:cs="Arial"/>
          <w:sz w:val="24"/>
          <w:szCs w:val="24"/>
        </w:rPr>
        <w:t xml:space="preserve">) </w:t>
      </w:r>
      <w:r w:rsidR="00040247" w:rsidRPr="004655EA">
        <w:rPr>
          <w:rFonts w:ascii="Arial Narrow" w:hAnsi="Arial Narrow" w:cs="Arial"/>
          <w:sz w:val="24"/>
          <w:szCs w:val="24"/>
        </w:rPr>
        <w:t xml:space="preserve">Pješačke prijelaze i pristupe prometnim i javnim površinama treba izvesti bez arhitektonsko-urbanističkih barijera. </w:t>
      </w:r>
    </w:p>
    <w:p w:rsidR="00040247" w:rsidRDefault="00EB3C40" w:rsidP="000453A5">
      <w:pPr>
        <w:tabs>
          <w:tab w:val="left" w:pos="1418"/>
        </w:tabs>
        <w:spacing w:before="60" w:after="60" w:line="269" w:lineRule="auto"/>
        <w:ind w:right="-312"/>
        <w:rPr>
          <w:rFonts w:ascii="Arial Narrow" w:hAnsi="Arial Narrow" w:cs="Arial"/>
          <w:sz w:val="24"/>
          <w:szCs w:val="24"/>
        </w:rPr>
      </w:pPr>
      <w:r w:rsidRPr="004655EA">
        <w:rPr>
          <w:rFonts w:ascii="Arial Narrow" w:hAnsi="Arial Narrow" w:cs="Arial"/>
          <w:sz w:val="24"/>
          <w:szCs w:val="24"/>
        </w:rPr>
        <w:t>(</w:t>
      </w:r>
      <w:r w:rsidRPr="00E565CD">
        <w:rPr>
          <w:rFonts w:ascii="Arial Narrow" w:hAnsi="Arial Narrow" w:cs="Arial"/>
          <w:strike/>
          <w:color w:val="FF0000"/>
          <w:sz w:val="24"/>
          <w:szCs w:val="24"/>
        </w:rPr>
        <w:t>7</w:t>
      </w:r>
      <w:r w:rsidR="00E565CD">
        <w:rPr>
          <w:rFonts w:ascii="Arial Narrow" w:hAnsi="Arial Narrow" w:cs="Arial"/>
          <w:color w:val="0070C0"/>
          <w:sz w:val="24"/>
          <w:szCs w:val="24"/>
        </w:rPr>
        <w:t>5</w:t>
      </w:r>
      <w:r w:rsidRPr="004655EA">
        <w:rPr>
          <w:rFonts w:ascii="Arial Narrow" w:hAnsi="Arial Narrow" w:cs="Arial"/>
          <w:sz w:val="24"/>
          <w:szCs w:val="24"/>
        </w:rPr>
        <w:t xml:space="preserve">) </w:t>
      </w:r>
      <w:r w:rsidR="00040247" w:rsidRPr="004655EA">
        <w:rPr>
          <w:rFonts w:ascii="Arial Narrow" w:hAnsi="Arial Narrow" w:cs="Arial"/>
          <w:sz w:val="24"/>
          <w:szCs w:val="24"/>
        </w:rPr>
        <w:t>P</w:t>
      </w:r>
      <w:r w:rsidR="00A44D88" w:rsidRPr="004655EA">
        <w:rPr>
          <w:rFonts w:ascii="Arial Narrow" w:hAnsi="Arial Narrow" w:cs="Arial"/>
          <w:sz w:val="24"/>
          <w:szCs w:val="24"/>
        </w:rPr>
        <w:t>oljski puto</w:t>
      </w:r>
      <w:r w:rsidR="00040247" w:rsidRPr="004655EA">
        <w:rPr>
          <w:rFonts w:ascii="Arial Narrow" w:hAnsi="Arial Narrow" w:cs="Arial"/>
          <w:sz w:val="24"/>
          <w:szCs w:val="24"/>
        </w:rPr>
        <w:t>vi, pješačke, biciklističke i sl.</w:t>
      </w:r>
      <w:r w:rsidR="00FB0063" w:rsidRPr="004655EA">
        <w:rPr>
          <w:rFonts w:ascii="Arial Narrow" w:hAnsi="Arial Narrow" w:cs="Arial"/>
          <w:sz w:val="24"/>
          <w:szCs w:val="24"/>
        </w:rPr>
        <w:t xml:space="preserve"> </w:t>
      </w:r>
      <w:r w:rsidR="00040247" w:rsidRPr="004655EA">
        <w:rPr>
          <w:rFonts w:ascii="Arial Narrow" w:hAnsi="Arial Narrow" w:cs="Arial"/>
          <w:sz w:val="24"/>
          <w:szCs w:val="24"/>
        </w:rPr>
        <w:t xml:space="preserve">staze, kojima nije </w:t>
      </w:r>
      <w:r w:rsidR="00FB0063" w:rsidRPr="004655EA">
        <w:rPr>
          <w:rFonts w:ascii="Arial Narrow" w:hAnsi="Arial Narrow" w:cs="Arial"/>
          <w:sz w:val="24"/>
          <w:szCs w:val="24"/>
        </w:rPr>
        <w:t>dopušten promet motornih vozila</w:t>
      </w:r>
      <w:r w:rsidR="00040247" w:rsidRPr="004655EA">
        <w:rPr>
          <w:rFonts w:ascii="Arial Narrow" w:hAnsi="Arial Narrow" w:cs="Arial"/>
          <w:sz w:val="24"/>
          <w:szCs w:val="24"/>
        </w:rPr>
        <w:t xml:space="preserve"> izvode se u skladu sa svojom namjenom i konfiguracijom terena, uz zaštitu šumskih, poljoprivrednih i drugih vrijednih površina i objekata.</w:t>
      </w:r>
    </w:p>
    <w:p w:rsidR="004375C6" w:rsidRPr="000453A5" w:rsidRDefault="004375C6" w:rsidP="000453A5">
      <w:pPr>
        <w:tabs>
          <w:tab w:val="left" w:pos="1418"/>
        </w:tabs>
        <w:spacing w:before="60" w:after="60" w:line="269" w:lineRule="auto"/>
        <w:ind w:right="-312"/>
        <w:rPr>
          <w:rFonts w:ascii="Arial Narrow" w:hAnsi="Arial Narrow" w:cs="Arial"/>
          <w:sz w:val="24"/>
          <w:szCs w:val="24"/>
        </w:rPr>
      </w:pPr>
    </w:p>
    <w:p w:rsidR="00040247" w:rsidRPr="000453A5" w:rsidRDefault="00040247" w:rsidP="000453A5">
      <w:pPr>
        <w:pStyle w:val="Default"/>
        <w:spacing w:before="60" w:after="60" w:line="269" w:lineRule="auto"/>
        <w:jc w:val="both"/>
        <w:rPr>
          <w:rFonts w:ascii="Arial Narrow" w:hAnsi="Arial Narrow"/>
          <w:b/>
          <w:color w:val="auto"/>
        </w:rPr>
      </w:pPr>
      <w:r w:rsidRPr="000453A5">
        <w:rPr>
          <w:rFonts w:ascii="Arial Narrow" w:hAnsi="Arial Narrow"/>
          <w:b/>
          <w:color w:val="auto"/>
        </w:rPr>
        <w:t xml:space="preserve">Uvjeti priključenja građevne čestice na prometnu površinu </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64c</w:t>
      </w:r>
      <w:r w:rsidR="00FB0063" w:rsidRPr="000453A5">
        <w:rPr>
          <w:rFonts w:ascii="Arial Narrow" w:hAnsi="Arial Narrow" w:cs="Arial"/>
          <w:b/>
        </w:rPr>
        <w:t>.</w:t>
      </w:r>
    </w:p>
    <w:p w:rsidR="00487B8A" w:rsidRPr="00DC6604" w:rsidRDefault="00487B8A" w:rsidP="00487B8A">
      <w:pPr>
        <w:pStyle w:val="ListParagraph"/>
        <w:autoSpaceDE w:val="0"/>
        <w:autoSpaceDN w:val="0"/>
        <w:adjustRightInd w:val="0"/>
        <w:spacing w:before="60" w:after="60" w:line="269" w:lineRule="auto"/>
        <w:ind w:left="0"/>
        <w:jc w:val="both"/>
        <w:rPr>
          <w:rFonts w:ascii="Arial Narrow" w:hAnsi="Arial Narrow" w:cs="Arial"/>
          <w:sz w:val="24"/>
          <w:szCs w:val="24"/>
        </w:rPr>
      </w:pPr>
      <w:r w:rsidRPr="00DC6604">
        <w:rPr>
          <w:rFonts w:ascii="Arial Narrow" w:hAnsi="Arial Narrow" w:cs="Arial"/>
          <w:sz w:val="24"/>
          <w:szCs w:val="24"/>
        </w:rPr>
        <w:t xml:space="preserve">(1) </w:t>
      </w:r>
      <w:r w:rsidRPr="00DC6604">
        <w:rPr>
          <w:rFonts w:ascii="Arial Narrow" w:hAnsi="Arial Narrow" w:cs="Arial"/>
          <w:strike/>
          <w:color w:val="FF0000"/>
          <w:sz w:val="24"/>
          <w:szCs w:val="24"/>
        </w:rPr>
        <w:t>Za priključenje građevne čestice na prometnu površinu mora se osigurati kolno-pješački pristup.</w:t>
      </w:r>
      <w:r w:rsidRPr="00DC6604">
        <w:rPr>
          <w:rFonts w:ascii="Arial Narrow" w:hAnsi="Arial Narrow" w:cs="Arial"/>
          <w:color w:val="0070C0"/>
          <w:sz w:val="24"/>
          <w:szCs w:val="24"/>
        </w:rPr>
        <w:t>Građevne čestice moraju imati kolni pristup preko kolnog prilaza ili poprečnog priključka na javnu prometnu površinu, a koji mora zadovoljavati uvjete preglednosti i sigurnosti prometa u skladu s važećim propisima.</w:t>
      </w:r>
    </w:p>
    <w:p w:rsidR="00487B8A" w:rsidRPr="00DC6604" w:rsidRDefault="00487B8A" w:rsidP="00487B8A">
      <w:pPr>
        <w:pStyle w:val="ListParagraph"/>
        <w:autoSpaceDE w:val="0"/>
        <w:autoSpaceDN w:val="0"/>
        <w:adjustRightInd w:val="0"/>
        <w:spacing w:before="60" w:after="60" w:line="269" w:lineRule="auto"/>
        <w:ind w:left="0"/>
        <w:rPr>
          <w:rFonts w:ascii="Arial Narrow" w:hAnsi="Arial Narrow" w:cs="Arial"/>
          <w:strike/>
          <w:color w:val="FF0000"/>
          <w:sz w:val="24"/>
          <w:szCs w:val="24"/>
        </w:rPr>
      </w:pPr>
      <w:r w:rsidRPr="00DC6604">
        <w:rPr>
          <w:rFonts w:ascii="Arial Narrow" w:hAnsi="Arial Narrow" w:cs="Arial"/>
          <w:sz w:val="24"/>
          <w:szCs w:val="24"/>
        </w:rPr>
        <w:t xml:space="preserve">(2) </w:t>
      </w:r>
      <w:r w:rsidRPr="00DC6604">
        <w:rPr>
          <w:rFonts w:ascii="Arial Narrow" w:hAnsi="Arial Narrow" w:cs="Arial"/>
          <w:strike/>
          <w:color w:val="FF0000"/>
          <w:sz w:val="24"/>
          <w:szCs w:val="24"/>
        </w:rPr>
        <w:t>Kolno-pješačkim pristupom smatraju se:</w:t>
      </w:r>
    </w:p>
    <w:p w:rsidR="00487B8A" w:rsidRPr="00DC6604" w:rsidRDefault="00487B8A" w:rsidP="00487B8A">
      <w:pPr>
        <w:pStyle w:val="ListParagraph"/>
        <w:tabs>
          <w:tab w:val="left" w:pos="567"/>
        </w:tabs>
        <w:autoSpaceDE w:val="0"/>
        <w:autoSpaceDN w:val="0"/>
        <w:adjustRightInd w:val="0"/>
        <w:spacing w:before="60" w:after="60" w:line="269" w:lineRule="auto"/>
        <w:ind w:left="567" w:hanging="567"/>
        <w:rPr>
          <w:rFonts w:ascii="Arial Narrow" w:hAnsi="Arial Narrow" w:cs="Arial"/>
          <w:strike/>
          <w:color w:val="FF0000"/>
          <w:sz w:val="24"/>
          <w:szCs w:val="24"/>
        </w:rPr>
      </w:pPr>
      <w:r w:rsidRPr="00DC6604">
        <w:rPr>
          <w:rFonts w:ascii="Arial Narrow" w:hAnsi="Arial Narrow" w:cs="Arial"/>
          <w:strike/>
          <w:color w:val="FF0000"/>
          <w:sz w:val="24"/>
          <w:szCs w:val="24"/>
        </w:rPr>
        <w:t xml:space="preserve"> - </w:t>
      </w:r>
      <w:r w:rsidRPr="00DC6604">
        <w:rPr>
          <w:rFonts w:ascii="Arial Narrow" w:hAnsi="Arial Narrow" w:cs="Arial"/>
          <w:strike/>
          <w:color w:val="FF0000"/>
          <w:sz w:val="24"/>
          <w:szCs w:val="24"/>
        </w:rPr>
        <w:tab/>
        <w:t>ceste prikazane na kartografskom prikazu 4A. Građevinska područja naselja,</w:t>
      </w:r>
    </w:p>
    <w:p w:rsidR="00487B8A" w:rsidRPr="00DC6604" w:rsidRDefault="00487B8A" w:rsidP="00487B8A">
      <w:pPr>
        <w:pStyle w:val="ListParagraph"/>
        <w:tabs>
          <w:tab w:val="left" w:pos="567"/>
        </w:tabs>
        <w:autoSpaceDE w:val="0"/>
        <w:autoSpaceDN w:val="0"/>
        <w:adjustRightInd w:val="0"/>
        <w:spacing w:before="60" w:after="60" w:line="269" w:lineRule="auto"/>
        <w:ind w:left="567" w:hanging="567"/>
        <w:rPr>
          <w:rFonts w:ascii="Arial Narrow" w:hAnsi="Arial Narrow" w:cs="Arial"/>
          <w:strike/>
          <w:color w:val="FF0000"/>
          <w:sz w:val="24"/>
          <w:szCs w:val="24"/>
        </w:rPr>
      </w:pPr>
      <w:r w:rsidRPr="00DC6604">
        <w:rPr>
          <w:rFonts w:ascii="Arial Narrow" w:hAnsi="Arial Narrow" w:cs="Arial"/>
          <w:strike/>
          <w:color w:val="FF0000"/>
          <w:sz w:val="24"/>
          <w:szCs w:val="24"/>
        </w:rPr>
        <w:t xml:space="preserve"> - </w:t>
      </w:r>
      <w:r w:rsidRPr="00DC6604">
        <w:rPr>
          <w:rFonts w:ascii="Arial Narrow" w:hAnsi="Arial Narrow" w:cs="Arial"/>
          <w:strike/>
          <w:color w:val="FF0000"/>
          <w:sz w:val="24"/>
          <w:szCs w:val="24"/>
        </w:rPr>
        <w:tab/>
        <w:t>ceste evidentirane u katastarskom operatu,</w:t>
      </w:r>
    </w:p>
    <w:p w:rsidR="00487B8A" w:rsidRPr="00DC6604" w:rsidRDefault="00487B8A" w:rsidP="00487B8A">
      <w:pPr>
        <w:pStyle w:val="ListParagraph"/>
        <w:tabs>
          <w:tab w:val="left" w:pos="567"/>
        </w:tabs>
        <w:autoSpaceDE w:val="0"/>
        <w:autoSpaceDN w:val="0"/>
        <w:adjustRightInd w:val="0"/>
        <w:spacing w:before="60" w:after="60" w:line="269" w:lineRule="auto"/>
        <w:ind w:left="567" w:hanging="567"/>
        <w:rPr>
          <w:rFonts w:ascii="Arial Narrow" w:hAnsi="Arial Narrow" w:cs="Arial"/>
          <w:strike/>
          <w:color w:val="FF0000"/>
          <w:sz w:val="24"/>
          <w:szCs w:val="24"/>
        </w:rPr>
      </w:pPr>
      <w:r w:rsidRPr="00DC6604">
        <w:rPr>
          <w:rFonts w:ascii="Arial Narrow" w:hAnsi="Arial Narrow" w:cs="Arial"/>
          <w:strike/>
          <w:color w:val="FF0000"/>
          <w:sz w:val="24"/>
          <w:szCs w:val="24"/>
        </w:rPr>
        <w:t xml:space="preserve"> - </w:t>
      </w:r>
      <w:r w:rsidRPr="00DC6604">
        <w:rPr>
          <w:rFonts w:ascii="Arial Narrow" w:hAnsi="Arial Narrow" w:cs="Arial"/>
          <w:strike/>
          <w:color w:val="FF0000"/>
          <w:sz w:val="24"/>
          <w:szCs w:val="24"/>
        </w:rPr>
        <w:tab/>
        <w:t xml:space="preserve">ceste koje se u naravi koriste, a nisu prikazane na kartografskom prikazu ili evidentirane u katastarskom operatu </w:t>
      </w:r>
    </w:p>
    <w:p w:rsidR="00487B8A" w:rsidRDefault="00487B8A" w:rsidP="00487B8A">
      <w:pPr>
        <w:pStyle w:val="ListParagraph"/>
        <w:tabs>
          <w:tab w:val="left" w:pos="567"/>
        </w:tabs>
        <w:autoSpaceDE w:val="0"/>
        <w:autoSpaceDN w:val="0"/>
        <w:adjustRightInd w:val="0"/>
        <w:spacing w:before="60" w:after="60" w:line="269" w:lineRule="auto"/>
        <w:ind w:left="567" w:hanging="567"/>
        <w:rPr>
          <w:rFonts w:ascii="Arial Narrow" w:hAnsi="Arial Narrow" w:cs="Arial"/>
          <w:strike/>
          <w:color w:val="FF0000"/>
          <w:sz w:val="24"/>
          <w:szCs w:val="24"/>
        </w:rPr>
      </w:pPr>
      <w:r w:rsidRPr="00DC6604">
        <w:rPr>
          <w:rFonts w:ascii="Arial Narrow" w:hAnsi="Arial Narrow" w:cs="Arial"/>
          <w:strike/>
          <w:color w:val="FF0000"/>
          <w:sz w:val="24"/>
          <w:szCs w:val="24"/>
        </w:rPr>
        <w:t xml:space="preserve"> - </w:t>
      </w:r>
      <w:r w:rsidRPr="00DC6604">
        <w:rPr>
          <w:rFonts w:ascii="Arial Narrow" w:hAnsi="Arial Narrow" w:cs="Arial"/>
          <w:strike/>
          <w:color w:val="FF0000"/>
          <w:sz w:val="24"/>
          <w:szCs w:val="24"/>
        </w:rPr>
        <w:tab/>
        <w:t>pristupni putovi.</w:t>
      </w:r>
    </w:p>
    <w:p w:rsidR="00487B8A" w:rsidRPr="00DC6604" w:rsidRDefault="00487B8A" w:rsidP="00487B8A">
      <w:pPr>
        <w:pStyle w:val="ListParagraph"/>
        <w:tabs>
          <w:tab w:val="left" w:pos="0"/>
        </w:tabs>
        <w:autoSpaceDE w:val="0"/>
        <w:autoSpaceDN w:val="0"/>
        <w:adjustRightInd w:val="0"/>
        <w:spacing w:before="60" w:after="60" w:line="269" w:lineRule="auto"/>
        <w:ind w:left="0"/>
        <w:jc w:val="both"/>
        <w:rPr>
          <w:rFonts w:ascii="Arial Narrow" w:hAnsi="Arial Narrow" w:cs="Arial"/>
          <w:color w:val="0070C0"/>
          <w:sz w:val="24"/>
          <w:szCs w:val="24"/>
        </w:rPr>
      </w:pPr>
      <w:r w:rsidRPr="00DC6604">
        <w:rPr>
          <w:rFonts w:ascii="Arial Narrow" w:hAnsi="Arial Narrow" w:cs="Arial"/>
          <w:color w:val="0070C0"/>
          <w:sz w:val="24"/>
          <w:szCs w:val="24"/>
        </w:rPr>
        <w:t>Kolni pristup građevnoj čestici ostvaruje se preko kolnika postojećih i planiranih javnih prometnih površina unutar obuhvata Plana</w:t>
      </w:r>
      <w:r w:rsidR="00F572BD">
        <w:rPr>
          <w:rFonts w:ascii="Arial Narrow" w:hAnsi="Arial Narrow" w:cs="Arial"/>
          <w:color w:val="0070C0"/>
          <w:sz w:val="24"/>
          <w:szCs w:val="24"/>
        </w:rPr>
        <w:t xml:space="preserve"> pri čemu o</w:t>
      </w:r>
      <w:r w:rsidR="00F572BD">
        <w:rPr>
          <w:rFonts w:ascii="Arial Narrow" w:eastAsia="Times New Roman" w:hAnsi="Arial Narrow"/>
          <w:color w:val="0070C0"/>
          <w:sz w:val="24"/>
          <w:szCs w:val="24"/>
          <w:lang w:eastAsia="hr-HR"/>
        </w:rPr>
        <w:t>gradu građevn</w:t>
      </w:r>
      <w:r w:rsidR="00F572BD" w:rsidRPr="009A5174">
        <w:rPr>
          <w:rFonts w:ascii="Arial Narrow" w:eastAsia="Times New Roman" w:hAnsi="Arial Narrow"/>
          <w:color w:val="0070C0"/>
          <w:sz w:val="24"/>
          <w:szCs w:val="24"/>
          <w:lang w:eastAsia="hr-HR"/>
        </w:rPr>
        <w:t>e čestice uz cestu treba oblikovati na način da se pješaka i kolna vrata otvaraju na građevinsku česticu.</w:t>
      </w:r>
    </w:p>
    <w:p w:rsidR="00487B8A" w:rsidRPr="00DC6604" w:rsidRDefault="00487B8A" w:rsidP="00487B8A">
      <w:pPr>
        <w:pStyle w:val="ListParagraph"/>
        <w:autoSpaceDE w:val="0"/>
        <w:autoSpaceDN w:val="0"/>
        <w:adjustRightInd w:val="0"/>
        <w:spacing w:before="60" w:after="60" w:line="269" w:lineRule="auto"/>
        <w:ind w:left="0"/>
        <w:jc w:val="both"/>
        <w:rPr>
          <w:rFonts w:ascii="Arial Narrow" w:hAnsi="Arial Narrow" w:cs="Arial"/>
          <w:sz w:val="24"/>
          <w:szCs w:val="24"/>
        </w:rPr>
      </w:pPr>
      <w:r w:rsidRPr="00DC6604">
        <w:rPr>
          <w:rFonts w:ascii="Arial Narrow" w:hAnsi="Arial Narrow" w:cs="Arial"/>
          <w:sz w:val="24"/>
          <w:szCs w:val="24"/>
        </w:rPr>
        <w:t xml:space="preserve">(3) </w:t>
      </w:r>
      <w:r w:rsidRPr="00DC6604">
        <w:rPr>
          <w:rFonts w:ascii="Arial Narrow" w:hAnsi="Arial Narrow" w:cs="Arial"/>
          <w:strike/>
          <w:color w:val="FF0000"/>
          <w:sz w:val="24"/>
          <w:szCs w:val="24"/>
        </w:rPr>
        <w:t>Minimalna širine kolno- pješačkog pristupa je 5,0 m. U izgrađenim dijelovima naselja širina kolno-pješačkog pristupa može biti i manja, ali ne manja od 3,0 m.</w:t>
      </w:r>
      <w:r w:rsidRPr="00DC6604">
        <w:rPr>
          <w:rFonts w:ascii="Arial Narrow" w:hAnsi="Arial Narrow" w:cs="Arial"/>
        </w:rPr>
        <w:t xml:space="preserve"> </w:t>
      </w:r>
      <w:r w:rsidRPr="00DC6604">
        <w:rPr>
          <w:rFonts w:ascii="Arial Narrow" w:hAnsi="Arial Narrow" w:cs="Arial"/>
          <w:color w:val="0070C0"/>
          <w:sz w:val="24"/>
          <w:szCs w:val="24"/>
        </w:rPr>
        <w:t>Građevne čestice koje su smještene uz česticu javne prometne površine ostvaruju neposredan kolni pristup na javnu prometnu površinu preko kolnog prilaza.</w:t>
      </w:r>
      <w:r>
        <w:rPr>
          <w:rFonts w:ascii="Arial Narrow" w:hAnsi="Arial Narrow" w:cs="Arial"/>
          <w:color w:val="0070C0"/>
          <w:sz w:val="24"/>
          <w:szCs w:val="24"/>
        </w:rPr>
        <w:t>.</w:t>
      </w:r>
    </w:p>
    <w:p w:rsidR="00C4666A" w:rsidRPr="00943400" w:rsidRDefault="00487B8A" w:rsidP="00C4666A">
      <w:pPr>
        <w:jc w:val="both"/>
        <w:rPr>
          <w:rFonts w:ascii="Arial Narrow" w:hAnsi="Arial Narrow" w:cs="Arial"/>
          <w:highlight w:val="yellow"/>
        </w:rPr>
      </w:pPr>
      <w:r w:rsidRPr="00DC6604">
        <w:rPr>
          <w:rFonts w:ascii="Arial Narrow" w:hAnsi="Arial Narrow" w:cs="Arial"/>
          <w:sz w:val="24"/>
          <w:szCs w:val="24"/>
        </w:rPr>
        <w:t xml:space="preserve">(4) </w:t>
      </w:r>
      <w:r w:rsidRPr="00DC6604">
        <w:rPr>
          <w:rFonts w:ascii="Arial Narrow" w:hAnsi="Arial Narrow" w:cs="Arial"/>
          <w:strike/>
          <w:color w:val="FF0000"/>
          <w:sz w:val="24"/>
          <w:szCs w:val="24"/>
        </w:rPr>
        <w:t xml:space="preserve">Ukoliko je širina kolno-pješačkog pristupa manja od </w:t>
      </w:r>
      <w:smartTag w:uri="urn:schemas-microsoft-com:office:smarttags" w:element="metricconverter">
        <w:smartTagPr>
          <w:attr w:name="ProductID" w:val="5 m"/>
        </w:smartTagPr>
        <w:r w:rsidRPr="00DC6604">
          <w:rPr>
            <w:rFonts w:ascii="Arial Narrow" w:hAnsi="Arial Narrow" w:cs="Arial"/>
            <w:strike/>
            <w:color w:val="FF0000"/>
            <w:sz w:val="24"/>
            <w:szCs w:val="24"/>
          </w:rPr>
          <w:t>5 m</w:t>
        </w:r>
      </w:smartTag>
      <w:r w:rsidRPr="00DC6604">
        <w:rPr>
          <w:rFonts w:ascii="Arial Narrow" w:hAnsi="Arial Narrow" w:cs="Arial"/>
          <w:strike/>
          <w:color w:val="FF0000"/>
          <w:sz w:val="24"/>
          <w:szCs w:val="24"/>
        </w:rPr>
        <w:t xml:space="preserve">, udaljenost regulacijskog pravca od osi ceste je min. </w:t>
      </w:r>
      <w:smartTag w:uri="urn:schemas-microsoft-com:office:smarttags" w:element="metricconverter">
        <w:smartTagPr>
          <w:attr w:name="ProductID" w:val="2,5 m"/>
        </w:smartTagPr>
        <w:r w:rsidRPr="00DC6604">
          <w:rPr>
            <w:rFonts w:ascii="Arial Narrow" w:hAnsi="Arial Narrow" w:cs="Arial"/>
            <w:strike/>
            <w:color w:val="FF0000"/>
            <w:sz w:val="24"/>
            <w:szCs w:val="24"/>
          </w:rPr>
          <w:t>2,5 m</w:t>
        </w:r>
      </w:smartTag>
      <w:r w:rsidRPr="00DC6604">
        <w:rPr>
          <w:rFonts w:ascii="Arial Narrow" w:hAnsi="Arial Narrow" w:cs="Arial"/>
          <w:strike/>
          <w:color w:val="FF0000"/>
          <w:sz w:val="24"/>
          <w:szCs w:val="24"/>
        </w:rPr>
        <w:t>.</w:t>
      </w:r>
      <w:r w:rsidRPr="00DC6604">
        <w:rPr>
          <w:rFonts w:ascii="Arial Narrow" w:hAnsi="Arial Narrow" w:cs="Arial"/>
        </w:rPr>
        <w:t xml:space="preserve"> </w:t>
      </w:r>
      <w:r w:rsidRPr="00DC6604">
        <w:rPr>
          <w:rFonts w:ascii="Arial Narrow" w:hAnsi="Arial Narrow" w:cs="Arial"/>
          <w:color w:val="0070C0"/>
          <w:sz w:val="24"/>
          <w:szCs w:val="24"/>
        </w:rPr>
        <w:t>Građevne čestice u drugom redu zgrada od javne prometne površine ostvaruju kolni pristup na javnu prometnu površinu preko poprečnog priključka koji je sastavni dio predmetne građevne čestice</w:t>
      </w:r>
      <w:r>
        <w:rPr>
          <w:rFonts w:ascii="Arial Narrow" w:hAnsi="Arial Narrow" w:cs="Arial"/>
          <w:color w:val="0070C0"/>
          <w:sz w:val="24"/>
          <w:szCs w:val="24"/>
        </w:rPr>
        <w:t>, a čija najveća dužina iznosi 5</w:t>
      </w:r>
      <w:r w:rsidRPr="00DC6604">
        <w:rPr>
          <w:rFonts w:ascii="Arial Narrow" w:hAnsi="Arial Narrow" w:cs="Arial"/>
          <w:color w:val="0070C0"/>
          <w:sz w:val="24"/>
          <w:szCs w:val="24"/>
        </w:rPr>
        <w:t>0 m</w:t>
      </w:r>
      <w:r>
        <w:rPr>
          <w:rFonts w:ascii="Arial Narrow" w:hAnsi="Arial Narrow" w:cs="Arial"/>
          <w:color w:val="0070C0"/>
          <w:sz w:val="24"/>
          <w:szCs w:val="24"/>
        </w:rPr>
        <w:t>.</w:t>
      </w:r>
      <w:r w:rsidR="00C4666A">
        <w:rPr>
          <w:rFonts w:ascii="Arial Narrow" w:hAnsi="Arial Narrow" w:cs="Arial"/>
          <w:color w:val="0070C0"/>
          <w:sz w:val="24"/>
          <w:szCs w:val="24"/>
        </w:rPr>
        <w:t xml:space="preserve"> </w:t>
      </w:r>
      <w:r w:rsidR="00C4666A" w:rsidRPr="00C4666A">
        <w:rPr>
          <w:rFonts w:ascii="Arial Narrow" w:hAnsi="Arial Narrow" w:cs="Arial"/>
          <w:color w:val="0070C0"/>
          <w:sz w:val="24"/>
          <w:szCs w:val="24"/>
        </w:rPr>
        <w:t xml:space="preserve">Ukoliko građevna čestica, odnosno građevina </w:t>
      </w:r>
      <w:r w:rsidR="00C4666A" w:rsidRPr="00C4666A">
        <w:rPr>
          <w:rFonts w:ascii="Arial Narrow" w:hAnsi="Arial Narrow" w:cs="Arial"/>
          <w:color w:val="0070C0"/>
          <w:sz w:val="24"/>
          <w:szCs w:val="24"/>
        </w:rPr>
        <w:lastRenderedPageBreak/>
        <w:t>ostvaruje pristup na javnu prometnu površinu preko poprečnog priključka, ukupna površina poprečnog priključka se ne ubraja u ukupnu površinu gradivog dijela građevne čestice.</w:t>
      </w:r>
    </w:p>
    <w:p w:rsidR="00487B8A" w:rsidRPr="00DC6604" w:rsidRDefault="00487B8A" w:rsidP="00487B8A">
      <w:pPr>
        <w:spacing w:after="0"/>
        <w:jc w:val="both"/>
        <w:rPr>
          <w:rFonts w:ascii="Arial Narrow" w:hAnsi="Arial Narrow" w:cs="Arial"/>
          <w:color w:val="0070C0"/>
          <w:sz w:val="24"/>
        </w:rPr>
      </w:pPr>
      <w:r w:rsidRPr="00DC6604">
        <w:rPr>
          <w:rFonts w:ascii="Arial Narrow" w:hAnsi="Arial Narrow" w:cs="Arial"/>
          <w:sz w:val="24"/>
          <w:szCs w:val="24"/>
        </w:rPr>
        <w:t xml:space="preserve">(5) </w:t>
      </w:r>
      <w:r w:rsidRPr="00DC6604">
        <w:rPr>
          <w:rFonts w:ascii="Arial Narrow" w:hAnsi="Arial Narrow" w:cs="Arial"/>
          <w:strike/>
          <w:color w:val="FF0000"/>
          <w:sz w:val="24"/>
          <w:szCs w:val="24"/>
        </w:rPr>
        <w:t xml:space="preserve">Na kolno-pješački pristup širine 3,0–5,0 m nije moguće priključenje građevne čestice za zgrade veće od </w:t>
      </w:r>
      <w:smartTag w:uri="urn:schemas-microsoft-com:office:smarttags" w:element="metricconverter">
        <w:smartTagPr>
          <w:attr w:name="ProductID" w:val="400 m2"/>
        </w:smartTagPr>
        <w:r w:rsidRPr="00DC6604">
          <w:rPr>
            <w:rFonts w:ascii="Arial Narrow" w:hAnsi="Arial Narrow" w:cs="Arial"/>
            <w:strike/>
            <w:color w:val="FF0000"/>
            <w:sz w:val="24"/>
            <w:szCs w:val="24"/>
          </w:rPr>
          <w:t>400 m</w:t>
        </w:r>
        <w:r w:rsidRPr="00DC6604">
          <w:rPr>
            <w:rFonts w:ascii="Arial Narrow" w:hAnsi="Arial Narrow" w:cs="Arial"/>
            <w:strike/>
            <w:color w:val="FF0000"/>
            <w:sz w:val="24"/>
            <w:szCs w:val="24"/>
            <w:vertAlign w:val="superscript"/>
          </w:rPr>
          <w:t>2</w:t>
        </w:r>
      </w:smartTag>
      <w:r w:rsidRPr="00DC6604">
        <w:rPr>
          <w:rFonts w:ascii="Arial Narrow" w:hAnsi="Arial Narrow" w:cs="Arial"/>
          <w:strike/>
          <w:color w:val="FF0000"/>
          <w:sz w:val="24"/>
          <w:szCs w:val="24"/>
        </w:rPr>
        <w:t xml:space="preserve"> GBP-a ili građevne čestice za zgrade s više od 4 (stambene ili poslovne) jedinice.</w:t>
      </w:r>
      <w:r w:rsidRPr="00DC6604">
        <w:rPr>
          <w:rFonts w:ascii="Arial Narrow" w:hAnsi="Arial Narrow" w:cs="Arial"/>
          <w:color w:val="0070C0"/>
          <w:sz w:val="24"/>
        </w:rPr>
        <w:t xml:space="preserve"> Širina kolnog prilaza i poprečnog priključka preko kojih se ostvaruje kolni pristup na javnu prometnu površinu iznosi:</w:t>
      </w:r>
    </w:p>
    <w:p w:rsidR="00487B8A" w:rsidRPr="00DC6604" w:rsidRDefault="00487B8A" w:rsidP="00487B8A">
      <w:pPr>
        <w:spacing w:after="0"/>
        <w:ind w:firstLine="708"/>
        <w:jc w:val="both"/>
        <w:rPr>
          <w:rFonts w:ascii="Arial Narrow" w:hAnsi="Arial Narrow" w:cs="Arial"/>
          <w:color w:val="0070C0"/>
          <w:sz w:val="24"/>
        </w:rPr>
      </w:pPr>
      <w:r w:rsidRPr="00DC6604">
        <w:rPr>
          <w:rFonts w:ascii="Arial Narrow" w:hAnsi="Arial Narrow" w:cs="Arial"/>
          <w:color w:val="0070C0"/>
          <w:sz w:val="24"/>
        </w:rPr>
        <w:t>- najmanje 3,0 m za obiteljske građevine</w:t>
      </w:r>
      <w:r>
        <w:rPr>
          <w:rFonts w:ascii="Arial Narrow" w:hAnsi="Arial Narrow" w:cs="Arial"/>
          <w:color w:val="0070C0"/>
          <w:sz w:val="24"/>
        </w:rPr>
        <w:t xml:space="preserve"> s jednom stambenom jedinicom</w:t>
      </w:r>
      <w:r w:rsidRPr="00DC6604">
        <w:rPr>
          <w:rFonts w:ascii="Arial Narrow" w:hAnsi="Arial Narrow" w:cs="Arial"/>
          <w:color w:val="0070C0"/>
          <w:sz w:val="24"/>
        </w:rPr>
        <w:t xml:space="preserve">, a koji se izvodi kao kolnopješačka površina, </w:t>
      </w:r>
    </w:p>
    <w:p w:rsidR="00487B8A" w:rsidRPr="00DC6604" w:rsidRDefault="00487B8A" w:rsidP="00487B8A">
      <w:pPr>
        <w:spacing w:after="0"/>
        <w:ind w:firstLine="708"/>
        <w:jc w:val="both"/>
        <w:rPr>
          <w:rFonts w:ascii="Arial Narrow" w:hAnsi="Arial Narrow" w:cs="Arial"/>
          <w:color w:val="0070C0"/>
          <w:sz w:val="24"/>
        </w:rPr>
      </w:pPr>
      <w:r w:rsidRPr="00DC6604">
        <w:rPr>
          <w:rFonts w:ascii="Arial Narrow" w:hAnsi="Arial Narrow" w:cs="Arial"/>
          <w:color w:val="0070C0"/>
          <w:sz w:val="24"/>
        </w:rPr>
        <w:t xml:space="preserve">- najmanje 5,5 m za </w:t>
      </w:r>
      <w:r>
        <w:rPr>
          <w:rFonts w:ascii="Arial Narrow" w:hAnsi="Arial Narrow" w:cs="Arial"/>
          <w:color w:val="0070C0"/>
          <w:sz w:val="24"/>
        </w:rPr>
        <w:t>obiteljske građevine s više od jedne stambene jedinice</w:t>
      </w:r>
      <w:r w:rsidRPr="00DC6604">
        <w:rPr>
          <w:rFonts w:ascii="Arial Narrow" w:hAnsi="Arial Narrow" w:cs="Arial"/>
          <w:color w:val="0070C0"/>
          <w:sz w:val="24"/>
        </w:rPr>
        <w:t>, a koji se izvodi kao kolnopješačka površina,</w:t>
      </w:r>
    </w:p>
    <w:p w:rsidR="00F572BD" w:rsidRPr="00DC6604" w:rsidRDefault="00487B8A" w:rsidP="00F572BD">
      <w:pPr>
        <w:spacing w:after="0"/>
        <w:ind w:firstLine="708"/>
        <w:jc w:val="both"/>
        <w:rPr>
          <w:rFonts w:ascii="Arial Narrow" w:hAnsi="Arial Narrow" w:cs="Arial"/>
          <w:color w:val="0070C0"/>
          <w:sz w:val="24"/>
        </w:rPr>
      </w:pPr>
      <w:r w:rsidRPr="00DC6604">
        <w:rPr>
          <w:rFonts w:ascii="Arial Narrow" w:hAnsi="Arial Narrow" w:cs="Arial"/>
          <w:color w:val="0070C0"/>
          <w:sz w:val="24"/>
        </w:rPr>
        <w:t>- najmanje 7,</w:t>
      </w:r>
      <w:r w:rsidR="007323DB">
        <w:rPr>
          <w:rFonts w:ascii="Arial Narrow" w:hAnsi="Arial Narrow" w:cs="Arial"/>
          <w:color w:val="0070C0"/>
          <w:sz w:val="24"/>
        </w:rPr>
        <w:t>0</w:t>
      </w:r>
      <w:r w:rsidRPr="00DC6604">
        <w:rPr>
          <w:rFonts w:ascii="Arial Narrow" w:hAnsi="Arial Narrow" w:cs="Arial"/>
          <w:color w:val="0070C0"/>
          <w:sz w:val="24"/>
        </w:rPr>
        <w:t xml:space="preserve"> za višestambene, poslovne, gospodarske te javne i društvene građevine, a koji se izvodi kao kolnik </w:t>
      </w:r>
      <w:r w:rsidR="007323DB">
        <w:rPr>
          <w:rFonts w:ascii="Arial Narrow" w:hAnsi="Arial Narrow" w:cs="Arial"/>
          <w:color w:val="0070C0"/>
          <w:sz w:val="24"/>
        </w:rPr>
        <w:t xml:space="preserve">najmanje </w:t>
      </w:r>
      <w:r w:rsidRPr="00DC6604">
        <w:rPr>
          <w:rFonts w:ascii="Arial Narrow" w:hAnsi="Arial Narrow" w:cs="Arial"/>
          <w:color w:val="0070C0"/>
          <w:sz w:val="24"/>
        </w:rPr>
        <w:t xml:space="preserve">širine </w:t>
      </w:r>
      <w:r w:rsidR="007323DB">
        <w:rPr>
          <w:rFonts w:ascii="Arial Narrow" w:hAnsi="Arial Narrow" w:cs="Arial"/>
          <w:color w:val="0070C0"/>
          <w:sz w:val="24"/>
        </w:rPr>
        <w:t>5,5</w:t>
      </w:r>
      <w:r w:rsidRPr="00DC6604">
        <w:rPr>
          <w:rFonts w:ascii="Arial Narrow" w:hAnsi="Arial Narrow" w:cs="Arial"/>
          <w:color w:val="0070C0"/>
          <w:sz w:val="24"/>
        </w:rPr>
        <w:t xml:space="preserve"> m i nogostup širine najmanje 1,5 m.</w:t>
      </w:r>
    </w:p>
    <w:p w:rsidR="00487B8A" w:rsidRPr="006F6285" w:rsidRDefault="00487B8A" w:rsidP="00487B8A">
      <w:pPr>
        <w:spacing w:before="60" w:after="60" w:line="269" w:lineRule="auto"/>
        <w:rPr>
          <w:rFonts w:ascii="Arial Narrow" w:hAnsi="Arial Narrow" w:cs="Arial"/>
          <w:sz w:val="24"/>
          <w:szCs w:val="24"/>
        </w:rPr>
      </w:pPr>
      <w:r w:rsidRPr="006F6285">
        <w:rPr>
          <w:rFonts w:ascii="Arial Narrow" w:hAnsi="Arial Narrow" w:cs="Arial"/>
          <w:sz w:val="24"/>
          <w:szCs w:val="24"/>
        </w:rPr>
        <w:t xml:space="preserve">(6) Do realizacije cesta u planiranom profilu moguće je priključenje građevne čestice na postojeću cestu, uz uvjet da se regulacijski pravac određuje prema planiranom profilu prometnice. </w:t>
      </w:r>
    </w:p>
    <w:p w:rsidR="00487B8A" w:rsidRPr="006F6285" w:rsidRDefault="00487B8A" w:rsidP="00487B8A">
      <w:pPr>
        <w:spacing w:before="60" w:after="60" w:line="269" w:lineRule="auto"/>
        <w:jc w:val="both"/>
        <w:rPr>
          <w:rFonts w:ascii="Arial Narrow" w:hAnsi="Arial Narrow" w:cs="Arial"/>
          <w:sz w:val="24"/>
          <w:szCs w:val="24"/>
        </w:rPr>
      </w:pPr>
      <w:r w:rsidRPr="006F6285">
        <w:rPr>
          <w:rFonts w:ascii="Arial Narrow" w:hAnsi="Arial Narrow" w:cs="Arial"/>
          <w:sz w:val="24"/>
          <w:szCs w:val="24"/>
        </w:rPr>
        <w:t>(7) Priključak na postojeću cestu riješit će se prema uvjetima i uz suglasnost nadležnog tijela koje upravlja cestom.</w:t>
      </w:r>
    </w:p>
    <w:p w:rsidR="00487B8A" w:rsidRPr="006F6285" w:rsidRDefault="00487B8A" w:rsidP="00487B8A">
      <w:pPr>
        <w:spacing w:before="60" w:after="60" w:line="269" w:lineRule="auto"/>
        <w:jc w:val="both"/>
        <w:rPr>
          <w:rFonts w:ascii="Arial Narrow" w:hAnsi="Arial Narrow" w:cs="Arial"/>
          <w:sz w:val="24"/>
          <w:szCs w:val="24"/>
        </w:rPr>
      </w:pPr>
      <w:r w:rsidRPr="006F6285">
        <w:rPr>
          <w:rFonts w:ascii="Arial Narrow" w:hAnsi="Arial Narrow" w:cs="Arial"/>
          <w:sz w:val="24"/>
          <w:szCs w:val="24"/>
        </w:rPr>
        <w:t xml:space="preserve">(8) U dijelovima naselja, na kartografskim prikazima Plana označenim kao zona gusto izgrađenog centralnog dijela naselja i izgrađenog dijela naselja, kod rekonstrukcije i interpolacije (izgradnje nove građevine), ne uvjetuje se proširenje zatečene širine postojeće prometnice. </w:t>
      </w:r>
    </w:p>
    <w:p w:rsidR="00487B8A" w:rsidRPr="000453A5" w:rsidRDefault="00487B8A" w:rsidP="00487B8A">
      <w:pPr>
        <w:spacing w:before="60" w:after="60" w:line="269" w:lineRule="auto"/>
        <w:jc w:val="both"/>
        <w:rPr>
          <w:rFonts w:ascii="Arial Narrow" w:hAnsi="Arial Narrow" w:cs="Arial"/>
          <w:b/>
          <w:sz w:val="24"/>
          <w:szCs w:val="24"/>
        </w:rPr>
      </w:pPr>
      <w:r w:rsidRPr="006F6285">
        <w:rPr>
          <w:rFonts w:ascii="Arial Narrow" w:hAnsi="Arial Narrow" w:cs="Arial"/>
          <w:sz w:val="24"/>
          <w:szCs w:val="24"/>
        </w:rPr>
        <w:t>(9) Zbog neusklađenosti katastarskih podloga sa stvarnim stanjem na terenu, akti za gradnju ishode se temeljem projektne dokumentacije i stvarnog stanja na terenu, a prema uvjetima ovog Plana</w:t>
      </w:r>
    </w:p>
    <w:p w:rsidR="00040247" w:rsidRPr="0064759B" w:rsidRDefault="00040247" w:rsidP="001C0254">
      <w:pPr>
        <w:keepNext/>
        <w:spacing w:before="240" w:after="60" w:line="269" w:lineRule="auto"/>
        <w:jc w:val="center"/>
        <w:rPr>
          <w:rFonts w:ascii="Arial Narrow" w:hAnsi="Arial Narrow" w:cs="Arial"/>
          <w:b/>
          <w:strike/>
          <w:color w:val="FF0000"/>
        </w:rPr>
      </w:pPr>
      <w:r w:rsidRPr="0064759B">
        <w:rPr>
          <w:rFonts w:ascii="Arial Narrow" w:hAnsi="Arial Narrow" w:cs="Arial"/>
          <w:b/>
          <w:strike/>
          <w:color w:val="FF0000"/>
        </w:rPr>
        <w:t>Članak 65.</w:t>
      </w:r>
    </w:p>
    <w:p w:rsidR="006274DE" w:rsidRPr="0091044F" w:rsidRDefault="006274DE" w:rsidP="000453A5">
      <w:pPr>
        <w:autoSpaceDE w:val="0"/>
        <w:autoSpaceDN w:val="0"/>
        <w:adjustRightInd w:val="0"/>
        <w:spacing w:before="60" w:after="60" w:line="269" w:lineRule="auto"/>
        <w:jc w:val="both"/>
        <w:rPr>
          <w:rFonts w:ascii="Arial Narrow" w:hAnsi="Arial Narrow" w:cs="Arial"/>
          <w:strike/>
          <w:color w:val="FF0000"/>
          <w:spacing w:val="2"/>
          <w:sz w:val="24"/>
          <w:szCs w:val="24"/>
        </w:rPr>
      </w:pPr>
      <w:r w:rsidRPr="0091044F">
        <w:rPr>
          <w:rFonts w:ascii="Arial Narrow" w:hAnsi="Arial Narrow" w:cs="Arial"/>
          <w:strike/>
          <w:color w:val="FF0000"/>
          <w:sz w:val="24"/>
          <w:szCs w:val="24"/>
        </w:rPr>
        <w:t xml:space="preserve">(1) </w:t>
      </w:r>
      <w:r w:rsidRPr="0091044F">
        <w:rPr>
          <w:rFonts w:ascii="Arial Narrow" w:hAnsi="Arial Narrow" w:cs="Arial"/>
          <w:strike/>
          <w:color w:val="FF0000"/>
          <w:spacing w:val="2"/>
          <w:sz w:val="24"/>
          <w:szCs w:val="24"/>
        </w:rPr>
        <w:t>Na području Općine Povljana planirane su:</w:t>
      </w:r>
    </w:p>
    <w:p w:rsidR="00EA7483" w:rsidRPr="0091044F" w:rsidRDefault="00EA7483" w:rsidP="00350A0E">
      <w:pPr>
        <w:numPr>
          <w:ilvl w:val="0"/>
          <w:numId w:val="22"/>
        </w:numPr>
        <w:autoSpaceDE w:val="0"/>
        <w:autoSpaceDN w:val="0"/>
        <w:adjustRightInd w:val="0"/>
        <w:spacing w:before="60" w:after="60" w:line="269" w:lineRule="auto"/>
        <w:ind w:left="567" w:hanging="567"/>
        <w:jc w:val="both"/>
        <w:rPr>
          <w:rFonts w:ascii="Arial Narrow" w:hAnsi="Arial Narrow" w:cs="Arial"/>
          <w:strike/>
          <w:color w:val="FF0000"/>
          <w:sz w:val="24"/>
          <w:szCs w:val="24"/>
        </w:rPr>
      </w:pPr>
      <w:r w:rsidRPr="0091044F">
        <w:rPr>
          <w:rFonts w:ascii="Arial Narrow" w:hAnsi="Arial Narrow" w:cs="Arial"/>
          <w:strike/>
          <w:color w:val="FF0000"/>
          <w:sz w:val="24"/>
          <w:szCs w:val="24"/>
        </w:rPr>
        <w:t>morska luka</w:t>
      </w:r>
      <w:r w:rsidR="00040247" w:rsidRPr="0091044F">
        <w:rPr>
          <w:rFonts w:ascii="Arial Narrow" w:hAnsi="Arial Narrow" w:cs="Arial"/>
          <w:strike/>
          <w:color w:val="FF0000"/>
          <w:sz w:val="24"/>
          <w:szCs w:val="24"/>
        </w:rPr>
        <w:t xml:space="preserve"> otvoren</w:t>
      </w:r>
      <w:r w:rsidRPr="0091044F">
        <w:rPr>
          <w:rFonts w:ascii="Arial Narrow" w:hAnsi="Arial Narrow" w:cs="Arial"/>
          <w:strike/>
          <w:color w:val="FF0000"/>
          <w:sz w:val="24"/>
          <w:szCs w:val="24"/>
        </w:rPr>
        <w:t>a</w:t>
      </w:r>
      <w:r w:rsidR="00040247" w:rsidRPr="0091044F">
        <w:rPr>
          <w:rFonts w:ascii="Arial Narrow" w:hAnsi="Arial Narrow" w:cs="Arial"/>
          <w:strike/>
          <w:color w:val="FF0000"/>
          <w:sz w:val="24"/>
          <w:szCs w:val="24"/>
        </w:rPr>
        <w:t xml:space="preserve"> za</w:t>
      </w:r>
      <w:r w:rsidRPr="0091044F">
        <w:rPr>
          <w:rFonts w:ascii="Arial Narrow" w:hAnsi="Arial Narrow" w:cs="Arial"/>
          <w:strike/>
          <w:color w:val="FF0000"/>
          <w:sz w:val="24"/>
          <w:szCs w:val="24"/>
        </w:rPr>
        <w:t xml:space="preserve"> javni promet lokalnog značaja </w:t>
      </w:r>
      <w:r w:rsidR="00040247" w:rsidRPr="0091044F">
        <w:rPr>
          <w:rFonts w:ascii="Arial Narrow" w:hAnsi="Arial Narrow" w:cs="Arial"/>
          <w:strike/>
          <w:color w:val="FF0000"/>
          <w:sz w:val="24"/>
          <w:szCs w:val="24"/>
        </w:rPr>
        <w:t xml:space="preserve"> </w:t>
      </w:r>
    </w:p>
    <w:p w:rsidR="00040247" w:rsidRPr="0091044F" w:rsidRDefault="00040247" w:rsidP="00350A0E">
      <w:pPr>
        <w:numPr>
          <w:ilvl w:val="0"/>
          <w:numId w:val="22"/>
        </w:numPr>
        <w:autoSpaceDE w:val="0"/>
        <w:autoSpaceDN w:val="0"/>
        <w:adjustRightInd w:val="0"/>
        <w:spacing w:before="60" w:after="60" w:line="269" w:lineRule="auto"/>
        <w:ind w:left="567" w:hanging="567"/>
        <w:jc w:val="both"/>
        <w:rPr>
          <w:rFonts w:ascii="Arial Narrow" w:hAnsi="Arial Narrow" w:cs="Arial"/>
          <w:strike/>
          <w:color w:val="FF0000"/>
          <w:sz w:val="24"/>
          <w:szCs w:val="24"/>
        </w:rPr>
      </w:pPr>
      <w:r w:rsidRPr="0091044F">
        <w:rPr>
          <w:rFonts w:ascii="Arial Narrow" w:hAnsi="Arial Narrow" w:cs="Arial"/>
          <w:strike/>
          <w:color w:val="FF0000"/>
          <w:sz w:val="24"/>
          <w:szCs w:val="24"/>
        </w:rPr>
        <w:t>luke posebne namjene: luka nautičkog turizma, luka u funkciji marikulture i industrijska luka Vranjic</w:t>
      </w:r>
      <w:r w:rsidR="008C2599" w:rsidRPr="0091044F">
        <w:rPr>
          <w:rFonts w:ascii="Arial Narrow" w:hAnsi="Arial Narrow" w:cs="Arial"/>
          <w:strike/>
          <w:color w:val="FF0000"/>
          <w:sz w:val="24"/>
          <w:szCs w:val="24"/>
        </w:rPr>
        <w:t xml:space="preserve"> </w:t>
      </w:r>
    </w:p>
    <w:tbl>
      <w:tblPr>
        <w:tblW w:w="4939" w:type="pct"/>
        <w:tblInd w:w="108" w:type="dxa"/>
        <w:tblLook w:val="01E0" w:firstRow="1" w:lastRow="1" w:firstColumn="1" w:lastColumn="1" w:noHBand="0" w:noVBand="0"/>
      </w:tblPr>
      <w:tblGrid>
        <w:gridCol w:w="1842"/>
        <w:gridCol w:w="2834"/>
        <w:gridCol w:w="2754"/>
        <w:gridCol w:w="1743"/>
      </w:tblGrid>
      <w:tr w:rsidR="00040247" w:rsidRPr="0091044F" w:rsidTr="0070320D">
        <w:tc>
          <w:tcPr>
            <w:tcW w:w="1004" w:type="pct"/>
            <w:tcBorders>
              <w:top w:val="single" w:sz="4" w:space="0" w:color="auto"/>
              <w:left w:val="single" w:sz="4" w:space="0" w:color="auto"/>
              <w:bottom w:val="single" w:sz="4" w:space="0" w:color="auto"/>
              <w:right w:val="single" w:sz="4" w:space="0" w:color="auto"/>
            </w:tcBorders>
            <w:shd w:val="clear" w:color="auto" w:fill="CCCCCC"/>
            <w:vAlign w:val="center"/>
          </w:tcPr>
          <w:p w:rsidR="00040247" w:rsidRPr="0091044F" w:rsidRDefault="009979BA" w:rsidP="000453A5">
            <w:pPr>
              <w:spacing w:before="60" w:after="60" w:line="269" w:lineRule="auto"/>
              <w:jc w:val="both"/>
              <w:rPr>
                <w:rFonts w:ascii="Arial Narrow" w:hAnsi="Arial Narrow" w:cs="Arial"/>
                <w:b/>
                <w:strike/>
                <w:color w:val="FF0000"/>
                <w:sz w:val="24"/>
                <w:szCs w:val="24"/>
              </w:rPr>
            </w:pPr>
            <w:r w:rsidRPr="0091044F">
              <w:rPr>
                <w:rFonts w:ascii="Arial Narrow" w:hAnsi="Arial Narrow" w:cs="Arial"/>
                <w:strike/>
                <w:color w:val="FF0000"/>
                <w:sz w:val="24"/>
                <w:szCs w:val="24"/>
              </w:rPr>
              <w:br w:type="page"/>
            </w:r>
            <w:r w:rsidR="00040247" w:rsidRPr="0091044F">
              <w:rPr>
                <w:rFonts w:ascii="Arial Narrow" w:hAnsi="Arial Narrow" w:cs="Arial"/>
                <w:b/>
                <w:strike/>
                <w:color w:val="FF0000"/>
                <w:sz w:val="24"/>
                <w:szCs w:val="24"/>
              </w:rPr>
              <w:t>Lokacija</w:t>
            </w:r>
          </w:p>
        </w:tc>
        <w:tc>
          <w:tcPr>
            <w:tcW w:w="1545" w:type="pct"/>
            <w:tcBorders>
              <w:top w:val="single" w:sz="4" w:space="0" w:color="auto"/>
              <w:left w:val="single" w:sz="4" w:space="0" w:color="auto"/>
              <w:bottom w:val="single" w:sz="4" w:space="0" w:color="auto"/>
              <w:right w:val="single" w:sz="4" w:space="0" w:color="auto"/>
            </w:tcBorders>
            <w:shd w:val="clear" w:color="auto" w:fill="CCCCCC"/>
            <w:vAlign w:val="center"/>
          </w:tcPr>
          <w:p w:rsidR="00040247" w:rsidRPr="0091044F" w:rsidRDefault="00040247" w:rsidP="000453A5">
            <w:pPr>
              <w:spacing w:before="60" w:after="60" w:line="269" w:lineRule="auto"/>
              <w:jc w:val="both"/>
              <w:rPr>
                <w:rFonts w:ascii="Arial Narrow" w:hAnsi="Arial Narrow" w:cs="Arial"/>
                <w:b/>
                <w:strike/>
                <w:color w:val="FF0000"/>
                <w:sz w:val="24"/>
                <w:szCs w:val="24"/>
              </w:rPr>
            </w:pPr>
            <w:r w:rsidRPr="0091044F">
              <w:rPr>
                <w:rFonts w:ascii="Arial Narrow" w:hAnsi="Arial Narrow" w:cs="Arial"/>
                <w:b/>
                <w:strike/>
                <w:color w:val="FF0000"/>
                <w:sz w:val="24"/>
                <w:szCs w:val="24"/>
              </w:rPr>
              <w:t>Vrsta</w:t>
            </w:r>
          </w:p>
        </w:tc>
        <w:tc>
          <w:tcPr>
            <w:tcW w:w="1501" w:type="pct"/>
            <w:tcBorders>
              <w:top w:val="single" w:sz="4" w:space="0" w:color="auto"/>
              <w:left w:val="single" w:sz="4" w:space="0" w:color="auto"/>
              <w:bottom w:val="single" w:sz="4" w:space="0" w:color="auto"/>
              <w:right w:val="single" w:sz="4" w:space="0" w:color="auto"/>
            </w:tcBorders>
            <w:shd w:val="clear" w:color="auto" w:fill="CCCCCC"/>
            <w:vAlign w:val="center"/>
          </w:tcPr>
          <w:p w:rsidR="00040247" w:rsidRPr="0091044F" w:rsidRDefault="00040247" w:rsidP="000453A5">
            <w:pPr>
              <w:spacing w:before="60" w:after="60" w:line="269" w:lineRule="auto"/>
              <w:jc w:val="both"/>
              <w:rPr>
                <w:rFonts w:ascii="Arial Narrow" w:hAnsi="Arial Narrow" w:cs="Arial"/>
                <w:b/>
                <w:strike/>
                <w:color w:val="FF0000"/>
                <w:sz w:val="24"/>
                <w:szCs w:val="24"/>
              </w:rPr>
            </w:pPr>
            <w:r w:rsidRPr="0091044F">
              <w:rPr>
                <w:rFonts w:ascii="Arial Narrow" w:hAnsi="Arial Narrow" w:cs="Arial"/>
                <w:b/>
                <w:strike/>
                <w:color w:val="FF0000"/>
                <w:sz w:val="24"/>
                <w:szCs w:val="24"/>
              </w:rPr>
              <w:t>Opis</w:t>
            </w:r>
          </w:p>
        </w:tc>
        <w:tc>
          <w:tcPr>
            <w:tcW w:w="950" w:type="pct"/>
            <w:tcBorders>
              <w:top w:val="single" w:sz="4" w:space="0" w:color="auto"/>
              <w:left w:val="single" w:sz="4" w:space="0" w:color="auto"/>
              <w:bottom w:val="single" w:sz="4" w:space="0" w:color="auto"/>
              <w:right w:val="single" w:sz="4" w:space="0" w:color="auto"/>
            </w:tcBorders>
            <w:shd w:val="clear" w:color="auto" w:fill="CCCCCC"/>
            <w:vAlign w:val="center"/>
          </w:tcPr>
          <w:p w:rsidR="00040247" w:rsidRPr="0091044F" w:rsidRDefault="00040247" w:rsidP="000453A5">
            <w:pPr>
              <w:spacing w:before="60" w:after="60" w:line="269" w:lineRule="auto"/>
              <w:jc w:val="both"/>
              <w:rPr>
                <w:rFonts w:ascii="Arial Narrow" w:hAnsi="Arial Narrow" w:cs="Arial"/>
                <w:b/>
                <w:strike/>
                <w:color w:val="FF0000"/>
                <w:sz w:val="24"/>
                <w:szCs w:val="24"/>
              </w:rPr>
            </w:pPr>
            <w:r w:rsidRPr="0091044F">
              <w:rPr>
                <w:rFonts w:ascii="Arial Narrow" w:hAnsi="Arial Narrow" w:cs="Arial"/>
                <w:b/>
                <w:strike/>
                <w:color w:val="FF0000"/>
                <w:sz w:val="24"/>
                <w:szCs w:val="24"/>
              </w:rPr>
              <w:t>Broj vezova</w:t>
            </w:r>
          </w:p>
        </w:tc>
      </w:tr>
      <w:tr w:rsidR="00040247" w:rsidRPr="0091044F" w:rsidTr="00E45860">
        <w:tc>
          <w:tcPr>
            <w:tcW w:w="1004" w:type="pct"/>
            <w:vMerge w:val="restart"/>
            <w:tcBorders>
              <w:left w:val="single" w:sz="4" w:space="0" w:color="auto"/>
              <w:right w:val="single" w:sz="4" w:space="0" w:color="auto"/>
            </w:tcBorders>
            <w:shd w:val="clear" w:color="auto" w:fill="E6E6E6"/>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Povljana</w:t>
            </w:r>
          </w:p>
          <w:p w:rsidR="00EA4885" w:rsidRPr="0091044F" w:rsidRDefault="00EA4885" w:rsidP="00EB3C40">
            <w:pPr>
              <w:spacing w:before="60" w:after="60" w:line="269" w:lineRule="auto"/>
              <w:rPr>
                <w:rFonts w:ascii="Arial Narrow" w:hAnsi="Arial Narrow" w:cs="Arial"/>
                <w:strike/>
                <w:color w:val="FF0000"/>
                <w:sz w:val="24"/>
                <w:szCs w:val="24"/>
              </w:rPr>
            </w:pPr>
          </w:p>
        </w:tc>
        <w:tc>
          <w:tcPr>
            <w:tcW w:w="1545" w:type="pct"/>
            <w:tcBorders>
              <w:left w:val="single" w:sz="4" w:space="0" w:color="auto"/>
              <w:bottom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 xml:space="preserve">luka otvorena za javni promet </w:t>
            </w:r>
          </w:p>
        </w:tc>
        <w:tc>
          <w:tcPr>
            <w:tcW w:w="1501" w:type="pct"/>
            <w:tcBorders>
              <w:left w:val="single" w:sz="4" w:space="0" w:color="auto"/>
              <w:bottom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lokalni značaj</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&lt;200</w:t>
            </w:r>
          </w:p>
        </w:tc>
      </w:tr>
      <w:tr w:rsidR="00040247" w:rsidRPr="0091044F" w:rsidTr="00E45860">
        <w:trPr>
          <w:trHeight w:val="484"/>
        </w:trPr>
        <w:tc>
          <w:tcPr>
            <w:tcW w:w="1004" w:type="pct"/>
            <w:vMerge/>
            <w:tcBorders>
              <w:left w:val="single" w:sz="4" w:space="0" w:color="auto"/>
              <w:right w:val="single" w:sz="4" w:space="0" w:color="auto"/>
            </w:tcBorders>
            <w:shd w:val="clear" w:color="auto" w:fill="E6E6E6"/>
            <w:vAlign w:val="center"/>
          </w:tcPr>
          <w:p w:rsidR="00040247" w:rsidRPr="0091044F" w:rsidRDefault="00040247" w:rsidP="00EB3C40">
            <w:pPr>
              <w:spacing w:before="60" w:after="60" w:line="269" w:lineRule="auto"/>
              <w:rPr>
                <w:rFonts w:ascii="Arial Narrow" w:hAnsi="Arial Narrow" w:cs="Arial"/>
                <w:strike/>
                <w:color w:val="FF0000"/>
                <w:sz w:val="24"/>
                <w:szCs w:val="24"/>
              </w:rPr>
            </w:pPr>
          </w:p>
        </w:tc>
        <w:tc>
          <w:tcPr>
            <w:tcW w:w="1545" w:type="pct"/>
            <w:tcBorders>
              <w:left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morska luka posebne namjene</w:t>
            </w:r>
          </w:p>
        </w:tc>
        <w:tc>
          <w:tcPr>
            <w:tcW w:w="1501" w:type="pct"/>
            <w:tcBorders>
              <w:left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luka nautičkog turizma</w:t>
            </w:r>
          </w:p>
        </w:tc>
        <w:tc>
          <w:tcPr>
            <w:tcW w:w="950" w:type="pct"/>
            <w:tcBorders>
              <w:top w:val="single" w:sz="4" w:space="0" w:color="auto"/>
              <w:left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&gt;200</w:t>
            </w:r>
          </w:p>
        </w:tc>
      </w:tr>
      <w:tr w:rsidR="00040247" w:rsidRPr="0091044F" w:rsidTr="00E45860">
        <w:trPr>
          <w:trHeight w:val="154"/>
        </w:trPr>
        <w:tc>
          <w:tcPr>
            <w:tcW w:w="1004" w:type="pct"/>
            <w:tcBorders>
              <w:left w:val="single" w:sz="4" w:space="0" w:color="auto"/>
              <w:right w:val="single" w:sz="4" w:space="0" w:color="auto"/>
            </w:tcBorders>
            <w:shd w:val="clear" w:color="auto" w:fill="E6E6E6"/>
            <w:vAlign w:val="center"/>
          </w:tcPr>
          <w:p w:rsidR="00040247" w:rsidRPr="0091044F" w:rsidRDefault="00040247" w:rsidP="00EB3C40">
            <w:pPr>
              <w:spacing w:before="60" w:after="60" w:line="269" w:lineRule="auto"/>
              <w:rPr>
                <w:rFonts w:ascii="Arial Narrow" w:hAnsi="Arial Narrow" w:cs="Arial"/>
                <w:strike/>
                <w:color w:val="FF0000"/>
                <w:sz w:val="24"/>
                <w:szCs w:val="24"/>
              </w:rPr>
            </w:pPr>
          </w:p>
        </w:tc>
        <w:tc>
          <w:tcPr>
            <w:tcW w:w="1545" w:type="pct"/>
            <w:tcBorders>
              <w:left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p>
        </w:tc>
        <w:tc>
          <w:tcPr>
            <w:tcW w:w="1501" w:type="pct"/>
            <w:tcBorders>
              <w:left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p>
        </w:tc>
        <w:tc>
          <w:tcPr>
            <w:tcW w:w="950" w:type="pct"/>
            <w:tcBorders>
              <w:top w:val="single" w:sz="4" w:space="0" w:color="auto"/>
              <w:left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Ukupno &lt;400</w:t>
            </w:r>
          </w:p>
        </w:tc>
      </w:tr>
      <w:tr w:rsidR="00040247" w:rsidRPr="0091044F" w:rsidTr="00E45860">
        <w:tc>
          <w:tcPr>
            <w:tcW w:w="1004" w:type="pct"/>
            <w:tcBorders>
              <w:top w:val="single" w:sz="4" w:space="0" w:color="auto"/>
              <w:left w:val="single" w:sz="4" w:space="0" w:color="auto"/>
              <w:bottom w:val="single" w:sz="4" w:space="0" w:color="auto"/>
              <w:right w:val="single" w:sz="4" w:space="0" w:color="auto"/>
            </w:tcBorders>
            <w:shd w:val="clear" w:color="auto" w:fill="E6E6E6"/>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 xml:space="preserve">Prutna </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morska luka posebne namjene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r w:rsidRPr="0091044F">
              <w:rPr>
                <w:rFonts w:ascii="Arial Narrow" w:hAnsi="Arial Narrow" w:cs="Arial"/>
                <w:strike/>
                <w:color w:val="FF0000"/>
                <w:sz w:val="24"/>
                <w:szCs w:val="24"/>
              </w:rPr>
              <w:t>industrijska luka</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p>
        </w:tc>
      </w:tr>
      <w:tr w:rsidR="00040247" w:rsidRPr="0091044F" w:rsidTr="00E45860">
        <w:trPr>
          <w:trHeight w:val="840"/>
        </w:trPr>
        <w:tc>
          <w:tcPr>
            <w:tcW w:w="1004" w:type="pct"/>
            <w:tcBorders>
              <w:top w:val="single" w:sz="4" w:space="0" w:color="auto"/>
              <w:left w:val="single" w:sz="4" w:space="0" w:color="auto"/>
              <w:bottom w:val="single" w:sz="4" w:space="0" w:color="auto"/>
              <w:right w:val="single" w:sz="4" w:space="0" w:color="auto"/>
            </w:tcBorders>
            <w:shd w:val="clear" w:color="auto" w:fill="E6E6E6"/>
            <w:vAlign w:val="center"/>
          </w:tcPr>
          <w:p w:rsidR="00040247" w:rsidRPr="0091044F" w:rsidRDefault="00040247" w:rsidP="00EB3C40">
            <w:pPr>
              <w:tabs>
                <w:tab w:val="left" w:pos="567"/>
                <w:tab w:val="left" w:pos="624"/>
                <w:tab w:val="right" w:leader="dot" w:pos="10218"/>
              </w:tabs>
              <w:spacing w:before="60" w:after="60" w:line="269" w:lineRule="auto"/>
              <w:rPr>
                <w:rFonts w:ascii="Arial Narrow" w:hAnsi="Arial Narrow" w:cs="Arial"/>
                <w:strike/>
                <w:color w:val="FF0000"/>
                <w:spacing w:val="2"/>
                <w:sz w:val="24"/>
                <w:szCs w:val="24"/>
              </w:rPr>
            </w:pPr>
            <w:r w:rsidRPr="0091044F">
              <w:rPr>
                <w:rFonts w:ascii="Arial Narrow" w:hAnsi="Arial Narrow" w:cs="Arial"/>
                <w:strike/>
                <w:color w:val="FF0000"/>
                <w:spacing w:val="2"/>
                <w:sz w:val="24"/>
                <w:szCs w:val="24"/>
              </w:rPr>
              <w:t>Stara Povljana</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tcPr>
          <w:p w:rsidR="00040247" w:rsidRPr="0091044F" w:rsidRDefault="00040247" w:rsidP="00EB3C40">
            <w:pPr>
              <w:tabs>
                <w:tab w:val="left" w:pos="567"/>
                <w:tab w:val="left" w:pos="624"/>
                <w:tab w:val="right" w:leader="dot" w:pos="10218"/>
              </w:tabs>
              <w:spacing w:before="60" w:after="60" w:line="269" w:lineRule="auto"/>
              <w:rPr>
                <w:rFonts w:ascii="Arial Narrow" w:hAnsi="Arial Narrow" w:cs="Arial"/>
                <w:strike/>
                <w:color w:val="FF0000"/>
                <w:spacing w:val="2"/>
                <w:sz w:val="24"/>
                <w:szCs w:val="24"/>
              </w:rPr>
            </w:pPr>
            <w:r w:rsidRPr="0091044F">
              <w:rPr>
                <w:rFonts w:ascii="Arial Narrow" w:hAnsi="Arial Narrow" w:cs="Arial"/>
                <w:strike/>
                <w:color w:val="FF0000"/>
                <w:sz w:val="24"/>
                <w:szCs w:val="24"/>
              </w:rPr>
              <w:t>morska luka posebne namjene</w:t>
            </w:r>
            <w:r w:rsidRPr="0091044F">
              <w:rPr>
                <w:rFonts w:ascii="Arial Narrow" w:hAnsi="Arial Narrow" w:cs="Arial"/>
                <w:strike/>
                <w:color w:val="FF0000"/>
                <w:spacing w:val="2"/>
                <w:sz w:val="24"/>
                <w:szCs w:val="24"/>
              </w:rPr>
              <w:t xml:space="preserve"> </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040247" w:rsidRPr="0091044F" w:rsidRDefault="00040247" w:rsidP="00EB3C40">
            <w:pPr>
              <w:tabs>
                <w:tab w:val="left" w:pos="567"/>
                <w:tab w:val="left" w:pos="624"/>
                <w:tab w:val="right" w:leader="dot" w:pos="10218"/>
              </w:tabs>
              <w:spacing w:before="60" w:after="60" w:line="269" w:lineRule="auto"/>
              <w:rPr>
                <w:rFonts w:ascii="Arial Narrow" w:hAnsi="Arial Narrow" w:cs="Arial"/>
                <w:strike/>
                <w:color w:val="FF0000"/>
                <w:spacing w:val="2"/>
                <w:sz w:val="24"/>
                <w:szCs w:val="24"/>
              </w:rPr>
            </w:pPr>
            <w:r w:rsidRPr="0091044F">
              <w:rPr>
                <w:rFonts w:ascii="Arial Narrow" w:hAnsi="Arial Narrow" w:cs="Arial"/>
                <w:strike/>
                <w:color w:val="FF0000"/>
                <w:spacing w:val="2"/>
                <w:sz w:val="24"/>
                <w:szCs w:val="24"/>
              </w:rPr>
              <w:t>luka u funkciji marikulture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40247" w:rsidRPr="0091044F" w:rsidRDefault="00040247" w:rsidP="00EB3C40">
            <w:pPr>
              <w:spacing w:before="60" w:after="60" w:line="269" w:lineRule="auto"/>
              <w:rPr>
                <w:rFonts w:ascii="Arial Narrow" w:hAnsi="Arial Narrow" w:cs="Arial"/>
                <w:strike/>
                <w:color w:val="FF0000"/>
                <w:sz w:val="24"/>
                <w:szCs w:val="24"/>
              </w:rPr>
            </w:pPr>
          </w:p>
        </w:tc>
      </w:tr>
    </w:tbl>
    <w:p w:rsidR="00040247" w:rsidRPr="0091044F" w:rsidRDefault="00EB3C40" w:rsidP="00EB3C40">
      <w:pPr>
        <w:autoSpaceDE w:val="0"/>
        <w:autoSpaceDN w:val="0"/>
        <w:adjustRightInd w:val="0"/>
        <w:spacing w:before="120" w:after="60" w:line="269" w:lineRule="auto"/>
        <w:jc w:val="both"/>
        <w:rPr>
          <w:rFonts w:ascii="Arial Narrow" w:hAnsi="Arial Narrow" w:cs="Arial"/>
          <w:strike/>
          <w:color w:val="FF0000"/>
          <w:spacing w:val="2"/>
          <w:sz w:val="24"/>
          <w:szCs w:val="24"/>
        </w:rPr>
      </w:pPr>
      <w:r w:rsidRPr="0091044F">
        <w:rPr>
          <w:rFonts w:ascii="Arial Narrow" w:hAnsi="Arial Narrow" w:cs="Arial"/>
          <w:strike/>
          <w:color w:val="FF0000"/>
          <w:sz w:val="24"/>
          <w:szCs w:val="24"/>
        </w:rPr>
        <w:t xml:space="preserve">(2) </w:t>
      </w:r>
      <w:r w:rsidR="007A69E7" w:rsidRPr="0091044F">
        <w:rPr>
          <w:rFonts w:ascii="Arial Narrow" w:hAnsi="Arial Narrow" w:cs="Arial"/>
          <w:strike/>
          <w:color w:val="FF0000"/>
          <w:spacing w:val="2"/>
          <w:sz w:val="24"/>
          <w:szCs w:val="24"/>
        </w:rPr>
        <w:t>N</w:t>
      </w:r>
      <w:r w:rsidR="00040247" w:rsidRPr="0091044F">
        <w:rPr>
          <w:rFonts w:ascii="Arial Narrow" w:hAnsi="Arial Narrow" w:cs="Arial"/>
          <w:strike/>
          <w:color w:val="FF0000"/>
          <w:spacing w:val="2"/>
          <w:sz w:val="24"/>
          <w:szCs w:val="24"/>
        </w:rPr>
        <w:t>a kartografskom prikazu 4</w:t>
      </w:r>
      <w:r w:rsidR="00EA7483" w:rsidRPr="0091044F">
        <w:rPr>
          <w:rFonts w:ascii="Arial Narrow" w:hAnsi="Arial Narrow" w:cs="Arial"/>
          <w:strike/>
          <w:color w:val="FF0000"/>
          <w:spacing w:val="2"/>
          <w:sz w:val="24"/>
          <w:szCs w:val="24"/>
        </w:rPr>
        <w:t>A. Građevinsko područje naselja</w:t>
      </w:r>
      <w:r w:rsidR="007A69E7" w:rsidRPr="0091044F">
        <w:rPr>
          <w:rFonts w:ascii="Arial Narrow" w:hAnsi="Arial Narrow" w:cs="Arial"/>
          <w:strike/>
          <w:color w:val="FF0000"/>
          <w:spacing w:val="2"/>
          <w:sz w:val="24"/>
          <w:szCs w:val="24"/>
        </w:rPr>
        <w:t xml:space="preserve"> </w:t>
      </w:r>
      <w:r w:rsidR="007A69E7" w:rsidRPr="0091044F">
        <w:rPr>
          <w:rFonts w:ascii="Arial Narrow" w:hAnsi="Arial Narrow" w:cs="Arial"/>
          <w:strike/>
          <w:color w:val="FF0000"/>
          <w:sz w:val="24"/>
          <w:szCs w:val="24"/>
        </w:rPr>
        <w:t>određen je lučki prostor koji je namijenjen za izgradnju i korištenje luke otvorene za javni promet i luke nautičkog turizma.</w:t>
      </w:r>
    </w:p>
    <w:p w:rsidR="00040247" w:rsidRPr="0091044F" w:rsidRDefault="00EB3C40" w:rsidP="000453A5">
      <w:pPr>
        <w:autoSpaceDE w:val="0"/>
        <w:autoSpaceDN w:val="0"/>
        <w:adjustRightInd w:val="0"/>
        <w:spacing w:before="60" w:after="60" w:line="269" w:lineRule="auto"/>
        <w:jc w:val="both"/>
        <w:rPr>
          <w:rFonts w:ascii="Arial Narrow" w:hAnsi="Arial Narrow" w:cs="Arial"/>
          <w:strike/>
          <w:color w:val="FF0000"/>
          <w:sz w:val="24"/>
          <w:szCs w:val="24"/>
        </w:rPr>
      </w:pPr>
      <w:r w:rsidRPr="0091044F">
        <w:rPr>
          <w:rFonts w:ascii="Arial Narrow" w:hAnsi="Arial Narrow" w:cs="Arial"/>
          <w:strike/>
          <w:color w:val="FF0000"/>
          <w:sz w:val="24"/>
          <w:szCs w:val="24"/>
        </w:rPr>
        <w:t xml:space="preserve">(3) </w:t>
      </w:r>
      <w:r w:rsidR="00040247" w:rsidRPr="0091044F">
        <w:rPr>
          <w:rFonts w:ascii="Arial Narrow" w:hAnsi="Arial Narrow" w:cs="Arial"/>
          <w:strike/>
          <w:color w:val="FF0000"/>
          <w:sz w:val="24"/>
          <w:szCs w:val="24"/>
        </w:rPr>
        <w:t>Unutar lučkog prostora dozvoljeno je</w:t>
      </w:r>
      <w:r w:rsidR="007A69E7" w:rsidRPr="0091044F">
        <w:rPr>
          <w:rFonts w:ascii="Arial Narrow" w:hAnsi="Arial Narrow" w:cs="Arial"/>
          <w:strike/>
          <w:color w:val="FF0000"/>
          <w:sz w:val="24"/>
          <w:szCs w:val="24"/>
        </w:rPr>
        <w:t xml:space="preserve"> nasipavanje za</w:t>
      </w:r>
      <w:r w:rsidR="00040247" w:rsidRPr="0091044F">
        <w:rPr>
          <w:rFonts w:ascii="Arial Narrow" w:hAnsi="Arial Narrow" w:cs="Arial"/>
          <w:strike/>
          <w:color w:val="FF0000"/>
          <w:sz w:val="24"/>
          <w:szCs w:val="24"/>
        </w:rPr>
        <w:t xml:space="preserve"> </w:t>
      </w:r>
      <w:r w:rsidR="007A69E7" w:rsidRPr="0091044F">
        <w:rPr>
          <w:rFonts w:ascii="Arial Narrow" w:hAnsi="Arial Narrow" w:cs="Arial"/>
          <w:strike/>
          <w:color w:val="FF0000"/>
          <w:sz w:val="24"/>
          <w:szCs w:val="24"/>
        </w:rPr>
        <w:t>gradnju</w:t>
      </w:r>
      <w:r w:rsidR="00040247" w:rsidRPr="0091044F">
        <w:rPr>
          <w:rFonts w:ascii="Arial Narrow" w:hAnsi="Arial Narrow" w:cs="Arial"/>
          <w:strike/>
          <w:color w:val="FF0000"/>
          <w:sz w:val="24"/>
          <w:szCs w:val="24"/>
        </w:rPr>
        <w:t xml:space="preserve"> sadržaja koji će biti u funkciji luke. Dio potrebnih sadržaja luke može se osigurati uređenjem obalnog područja uz lučk</w:t>
      </w:r>
      <w:r w:rsidR="00FC076B" w:rsidRPr="0091044F">
        <w:rPr>
          <w:rFonts w:ascii="Arial Narrow" w:hAnsi="Arial Narrow" w:cs="Arial"/>
          <w:strike/>
          <w:color w:val="FF0000"/>
          <w:sz w:val="24"/>
          <w:szCs w:val="24"/>
        </w:rPr>
        <w:t>i</w:t>
      </w:r>
      <w:r w:rsidR="00040247" w:rsidRPr="0091044F">
        <w:rPr>
          <w:rFonts w:ascii="Arial Narrow" w:hAnsi="Arial Narrow" w:cs="Arial"/>
          <w:strike/>
          <w:color w:val="FF0000"/>
          <w:sz w:val="24"/>
          <w:szCs w:val="24"/>
        </w:rPr>
        <w:t xml:space="preserve"> prostor. Uvjeti g</w:t>
      </w:r>
      <w:r w:rsidR="00FC076B" w:rsidRPr="0091044F">
        <w:rPr>
          <w:rFonts w:ascii="Arial Narrow" w:hAnsi="Arial Narrow" w:cs="Arial"/>
          <w:strike/>
          <w:color w:val="FF0000"/>
          <w:sz w:val="24"/>
          <w:szCs w:val="24"/>
        </w:rPr>
        <w:t xml:space="preserve">radnje i </w:t>
      </w:r>
      <w:r w:rsidR="00FC076B" w:rsidRPr="0091044F">
        <w:rPr>
          <w:rFonts w:ascii="Arial Narrow" w:hAnsi="Arial Narrow" w:cs="Arial"/>
          <w:strike/>
          <w:color w:val="FF0000"/>
          <w:sz w:val="24"/>
          <w:szCs w:val="24"/>
        </w:rPr>
        <w:lastRenderedPageBreak/>
        <w:t>rekonstrukcije utvrdit</w:t>
      </w:r>
      <w:r w:rsidR="00040247" w:rsidRPr="0091044F">
        <w:rPr>
          <w:rFonts w:ascii="Arial Narrow" w:hAnsi="Arial Narrow" w:cs="Arial"/>
          <w:strike/>
          <w:color w:val="FF0000"/>
          <w:sz w:val="24"/>
          <w:szCs w:val="24"/>
        </w:rPr>
        <w:t xml:space="preserve"> će se detaljnijom prost</w:t>
      </w:r>
      <w:r w:rsidR="007A69E7" w:rsidRPr="0091044F">
        <w:rPr>
          <w:rFonts w:ascii="Arial Narrow" w:hAnsi="Arial Narrow" w:cs="Arial"/>
          <w:strike/>
          <w:color w:val="FF0000"/>
          <w:sz w:val="24"/>
          <w:szCs w:val="24"/>
        </w:rPr>
        <w:t>ornom dokumentacijom u skladu s</w:t>
      </w:r>
      <w:r w:rsidR="00040247" w:rsidRPr="0091044F">
        <w:rPr>
          <w:rFonts w:ascii="Arial Narrow" w:hAnsi="Arial Narrow" w:cs="Arial"/>
          <w:strike/>
          <w:color w:val="FF0000"/>
          <w:sz w:val="24"/>
          <w:szCs w:val="24"/>
        </w:rPr>
        <w:t xml:space="preserve"> prostornim i maritimnim mogu</w:t>
      </w:r>
      <w:r w:rsidR="00FC076B" w:rsidRPr="0091044F">
        <w:rPr>
          <w:rFonts w:ascii="Arial Narrow" w:hAnsi="Arial Narrow" w:cs="Arial"/>
          <w:strike/>
          <w:color w:val="FF0000"/>
          <w:sz w:val="24"/>
          <w:szCs w:val="24"/>
        </w:rPr>
        <w:t>ć</w:t>
      </w:r>
      <w:r w:rsidR="00040247" w:rsidRPr="0091044F">
        <w:rPr>
          <w:rFonts w:ascii="Arial Narrow" w:hAnsi="Arial Narrow" w:cs="Arial"/>
          <w:strike/>
          <w:color w:val="FF0000"/>
          <w:sz w:val="24"/>
          <w:szCs w:val="24"/>
        </w:rPr>
        <w:t>nostima.</w:t>
      </w:r>
    </w:p>
    <w:p w:rsidR="00040247" w:rsidRPr="0091044F" w:rsidRDefault="00EB3C40" w:rsidP="000453A5">
      <w:pPr>
        <w:spacing w:before="60" w:after="60" w:line="269" w:lineRule="auto"/>
        <w:jc w:val="both"/>
        <w:rPr>
          <w:rFonts w:ascii="Arial Narrow" w:hAnsi="Arial Narrow" w:cs="Arial"/>
          <w:strike/>
          <w:color w:val="FF0000"/>
          <w:sz w:val="24"/>
          <w:szCs w:val="24"/>
        </w:rPr>
      </w:pPr>
      <w:r w:rsidRPr="0091044F">
        <w:rPr>
          <w:rFonts w:ascii="Arial Narrow" w:hAnsi="Arial Narrow" w:cs="Arial"/>
          <w:strike/>
          <w:color w:val="FF0000"/>
          <w:sz w:val="24"/>
          <w:szCs w:val="24"/>
        </w:rPr>
        <w:t xml:space="preserve">(4) </w:t>
      </w:r>
      <w:r w:rsidR="00040247" w:rsidRPr="0091044F">
        <w:rPr>
          <w:rFonts w:ascii="Arial Narrow" w:hAnsi="Arial Narrow" w:cs="Arial"/>
          <w:strike/>
          <w:color w:val="FF0000"/>
          <w:sz w:val="24"/>
          <w:szCs w:val="24"/>
        </w:rPr>
        <w:t xml:space="preserve">Djelatnosti luke otvorene za javni promet odvijat će se u lučkom području luke i izdvojenim područjima (lučkim bazenima) na lokacijama Mali Dubrovnik, Sv. Nikola i Šepurinac na kojima je predviđen komunalni vez za domicilno stanovništvo. </w:t>
      </w:r>
    </w:p>
    <w:p w:rsidR="00040247" w:rsidRPr="0091044F" w:rsidRDefault="00EB3C40" w:rsidP="000453A5">
      <w:pPr>
        <w:spacing w:before="60" w:after="60" w:line="269" w:lineRule="auto"/>
        <w:jc w:val="both"/>
        <w:rPr>
          <w:rFonts w:ascii="Arial Narrow" w:hAnsi="Arial Narrow" w:cs="Arial"/>
          <w:strike/>
          <w:color w:val="FF0000"/>
          <w:sz w:val="24"/>
          <w:szCs w:val="24"/>
        </w:rPr>
      </w:pPr>
      <w:r w:rsidRPr="0091044F">
        <w:rPr>
          <w:rFonts w:ascii="Arial Narrow" w:hAnsi="Arial Narrow" w:cs="Arial"/>
          <w:strike/>
          <w:color w:val="FF0000"/>
          <w:sz w:val="24"/>
          <w:szCs w:val="24"/>
        </w:rPr>
        <w:t xml:space="preserve">(5) </w:t>
      </w:r>
      <w:r w:rsidR="00040247" w:rsidRPr="0091044F">
        <w:rPr>
          <w:rFonts w:ascii="Arial Narrow" w:hAnsi="Arial Narrow" w:cs="Arial"/>
          <w:strike/>
          <w:color w:val="FF0000"/>
          <w:sz w:val="24"/>
          <w:szCs w:val="24"/>
        </w:rPr>
        <w:t>U skladu sa Studijom korištenja i zaštite mora i podmorja na području Zadarske županije na lokaciji Stara Povljana planirana je luka u funkciji marikulture. Dozvoljava se postavljanje montažnog objekta visine do 4 m, građevinske površine do 30 m</w:t>
      </w:r>
      <w:r w:rsidR="00040247" w:rsidRPr="0091044F">
        <w:rPr>
          <w:rFonts w:ascii="Arial Narrow" w:hAnsi="Arial Narrow" w:cs="Arial"/>
          <w:strike/>
          <w:color w:val="FF0000"/>
          <w:sz w:val="24"/>
          <w:szCs w:val="24"/>
          <w:vertAlign w:val="superscript"/>
        </w:rPr>
        <w:t>2</w:t>
      </w:r>
      <w:r w:rsidR="007A69E7" w:rsidRPr="0091044F">
        <w:rPr>
          <w:rFonts w:ascii="Arial Narrow" w:hAnsi="Arial Narrow" w:cs="Arial"/>
          <w:strike/>
          <w:color w:val="FF0000"/>
          <w:sz w:val="24"/>
          <w:szCs w:val="24"/>
        </w:rPr>
        <w:t>. U</w:t>
      </w:r>
      <w:r w:rsidR="00040247" w:rsidRPr="0091044F">
        <w:rPr>
          <w:rFonts w:ascii="Arial Narrow" w:hAnsi="Arial Narrow" w:cs="Arial"/>
          <w:strike/>
          <w:color w:val="FF0000"/>
          <w:sz w:val="24"/>
          <w:szCs w:val="24"/>
        </w:rPr>
        <w:t xml:space="preserve"> svrhu priveza dozvoljava se uređenje obale do 10 m</w:t>
      </w:r>
      <w:r w:rsidR="00040247" w:rsidRPr="0091044F">
        <w:rPr>
          <w:rFonts w:ascii="Arial Narrow" w:hAnsi="Arial Narrow" w:cs="Arial"/>
          <w:strike/>
          <w:color w:val="FF0000"/>
          <w:sz w:val="24"/>
          <w:szCs w:val="24"/>
          <w:vertAlign w:val="superscript"/>
        </w:rPr>
        <w:t>1</w:t>
      </w:r>
      <w:r w:rsidR="00040247" w:rsidRPr="0091044F">
        <w:rPr>
          <w:rFonts w:ascii="Arial Narrow" w:hAnsi="Arial Narrow" w:cs="Arial"/>
          <w:strike/>
          <w:color w:val="FF0000"/>
          <w:sz w:val="24"/>
          <w:szCs w:val="24"/>
        </w:rPr>
        <w:t xml:space="preserve">.  </w:t>
      </w:r>
    </w:p>
    <w:p w:rsidR="00040247" w:rsidRPr="0091044F" w:rsidRDefault="00EB3C40" w:rsidP="000453A5">
      <w:pPr>
        <w:autoSpaceDE w:val="0"/>
        <w:autoSpaceDN w:val="0"/>
        <w:adjustRightInd w:val="0"/>
        <w:spacing w:before="60" w:after="60" w:line="269" w:lineRule="auto"/>
        <w:jc w:val="both"/>
        <w:rPr>
          <w:rFonts w:ascii="Arial Narrow" w:hAnsi="Arial Narrow" w:cs="Arial"/>
          <w:strike/>
          <w:color w:val="FF0000"/>
          <w:sz w:val="24"/>
          <w:szCs w:val="24"/>
        </w:rPr>
      </w:pPr>
      <w:r w:rsidRPr="0091044F">
        <w:rPr>
          <w:rFonts w:ascii="Arial Narrow" w:hAnsi="Arial Narrow" w:cs="Arial"/>
          <w:strike/>
          <w:color w:val="FF0000"/>
          <w:sz w:val="24"/>
          <w:szCs w:val="24"/>
        </w:rPr>
        <w:t xml:space="preserve">(6) </w:t>
      </w:r>
      <w:r w:rsidR="00040247" w:rsidRPr="0091044F">
        <w:rPr>
          <w:rFonts w:ascii="Arial Narrow" w:hAnsi="Arial Narrow" w:cs="Arial"/>
          <w:strike/>
          <w:color w:val="FF0000"/>
          <w:sz w:val="24"/>
          <w:szCs w:val="24"/>
        </w:rPr>
        <w:t>Na područj</w:t>
      </w:r>
      <w:r w:rsidR="00AB7D50" w:rsidRPr="0091044F">
        <w:rPr>
          <w:rFonts w:ascii="Arial Narrow" w:hAnsi="Arial Narrow" w:cs="Arial"/>
          <w:strike/>
          <w:color w:val="FF0000"/>
          <w:sz w:val="24"/>
          <w:szCs w:val="24"/>
        </w:rPr>
        <w:t>u Prutne planirana je industrij</w:t>
      </w:r>
      <w:r w:rsidR="00040247" w:rsidRPr="0091044F">
        <w:rPr>
          <w:rFonts w:ascii="Arial Narrow" w:hAnsi="Arial Narrow" w:cs="Arial"/>
          <w:strike/>
          <w:color w:val="FF0000"/>
          <w:sz w:val="24"/>
          <w:szCs w:val="24"/>
        </w:rPr>
        <w:t>ska luka te njeno korištenje u gospodarske svrhe.</w:t>
      </w:r>
    </w:p>
    <w:p w:rsidR="0073227F" w:rsidRPr="0091044F" w:rsidRDefault="00EB3C40" w:rsidP="000453A5">
      <w:pPr>
        <w:autoSpaceDE w:val="0"/>
        <w:autoSpaceDN w:val="0"/>
        <w:adjustRightInd w:val="0"/>
        <w:spacing w:before="60" w:after="60" w:line="269" w:lineRule="auto"/>
        <w:jc w:val="both"/>
        <w:rPr>
          <w:rFonts w:ascii="Arial Narrow" w:hAnsi="Arial Narrow" w:cs="Arial"/>
          <w:strike/>
          <w:color w:val="FF0000"/>
          <w:sz w:val="24"/>
          <w:szCs w:val="24"/>
        </w:rPr>
      </w:pPr>
      <w:r w:rsidRPr="0091044F">
        <w:rPr>
          <w:rFonts w:ascii="Arial Narrow" w:hAnsi="Arial Narrow" w:cs="Arial"/>
          <w:strike/>
          <w:color w:val="FF0000"/>
          <w:sz w:val="24"/>
          <w:szCs w:val="24"/>
        </w:rPr>
        <w:t xml:space="preserve">(7) </w:t>
      </w:r>
      <w:r w:rsidR="0073227F" w:rsidRPr="0091044F">
        <w:rPr>
          <w:rFonts w:ascii="Arial Narrow" w:hAnsi="Arial Narrow" w:cs="Arial"/>
          <w:strike/>
          <w:color w:val="FF0000"/>
          <w:sz w:val="24"/>
          <w:szCs w:val="24"/>
        </w:rPr>
        <w:t xml:space="preserve">U lukama se mogu formirati sljedeći sadržaji: šetnice, zelene površine, benzinske postaje, trgovine, sportsko-rekreacijske i ugostiteljske djelatnosti s pratećim infrastrukturnim sustavima. </w:t>
      </w:r>
    </w:p>
    <w:p w:rsidR="00040247" w:rsidRPr="0064759B" w:rsidRDefault="00EB3C40" w:rsidP="000453A5">
      <w:pPr>
        <w:autoSpaceDE w:val="0"/>
        <w:autoSpaceDN w:val="0"/>
        <w:adjustRightInd w:val="0"/>
        <w:spacing w:before="60" w:after="60" w:line="269" w:lineRule="auto"/>
        <w:jc w:val="both"/>
        <w:rPr>
          <w:rFonts w:ascii="Arial Narrow" w:hAnsi="Arial Narrow" w:cs="Arial"/>
          <w:strike/>
          <w:color w:val="FF0000"/>
          <w:sz w:val="24"/>
          <w:szCs w:val="24"/>
        </w:rPr>
      </w:pPr>
      <w:r w:rsidRPr="0091044F">
        <w:rPr>
          <w:rFonts w:ascii="Arial Narrow" w:hAnsi="Arial Narrow" w:cs="Arial"/>
          <w:strike/>
          <w:color w:val="FF0000"/>
          <w:sz w:val="24"/>
          <w:szCs w:val="24"/>
        </w:rPr>
        <w:t xml:space="preserve">(8) </w:t>
      </w:r>
      <w:r w:rsidR="00040247" w:rsidRPr="0091044F">
        <w:rPr>
          <w:rFonts w:ascii="Arial Narrow" w:hAnsi="Arial Narrow" w:cs="Arial"/>
          <w:strike/>
          <w:color w:val="FF0000"/>
          <w:sz w:val="24"/>
          <w:szCs w:val="24"/>
        </w:rPr>
        <w:t>Za gradnju nove lučke infrastrukture ili rekonstrukciju po</w:t>
      </w:r>
      <w:r w:rsidR="00FC076B" w:rsidRPr="0091044F">
        <w:rPr>
          <w:rFonts w:ascii="Arial Narrow" w:hAnsi="Arial Narrow" w:cs="Arial"/>
          <w:strike/>
          <w:color w:val="FF0000"/>
          <w:sz w:val="24"/>
          <w:szCs w:val="24"/>
        </w:rPr>
        <w:t xml:space="preserve">stojeće obvezna je izrada UPU-a </w:t>
      </w:r>
      <w:r w:rsidR="00040247" w:rsidRPr="0091044F">
        <w:rPr>
          <w:rFonts w:ascii="Arial Narrow" w:hAnsi="Arial Narrow" w:cs="Arial"/>
          <w:strike/>
          <w:color w:val="FF0000"/>
          <w:sz w:val="24"/>
          <w:szCs w:val="24"/>
        </w:rPr>
        <w:t>kojim se određuje prostorno i funkcionalno rješenje</w:t>
      </w:r>
      <w:r w:rsidR="000E5CFE" w:rsidRPr="0091044F">
        <w:rPr>
          <w:rFonts w:ascii="Arial Narrow" w:hAnsi="Arial Narrow" w:cs="Arial"/>
          <w:strike/>
          <w:color w:val="FF0000"/>
          <w:sz w:val="24"/>
          <w:szCs w:val="24"/>
        </w:rPr>
        <w:t>.</w:t>
      </w:r>
      <w:r w:rsidR="00040247" w:rsidRPr="0064759B">
        <w:rPr>
          <w:rFonts w:ascii="Arial Narrow" w:hAnsi="Arial Narrow" w:cs="Arial"/>
          <w:strike/>
          <w:color w:val="FF0000"/>
          <w:sz w:val="24"/>
          <w:szCs w:val="24"/>
        </w:rPr>
        <w:t xml:space="preserve"> </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66.</w:t>
      </w:r>
    </w:p>
    <w:p w:rsidR="00040247" w:rsidRPr="000453A5" w:rsidRDefault="00EB3C40" w:rsidP="000453A5">
      <w:pPr>
        <w:spacing w:before="60" w:after="60" w:line="269" w:lineRule="auto"/>
        <w:jc w:val="both"/>
        <w:rPr>
          <w:rFonts w:ascii="Arial Narrow" w:hAnsi="Arial Narrow" w:cs="Arial"/>
          <w:sz w:val="24"/>
          <w:szCs w:val="24"/>
          <w:highlight w:val="yellow"/>
        </w:rPr>
      </w:pPr>
      <w:r>
        <w:rPr>
          <w:rFonts w:ascii="Arial Narrow" w:hAnsi="Arial Narrow" w:cs="Arial"/>
          <w:sz w:val="24"/>
          <w:szCs w:val="24"/>
        </w:rPr>
        <w:t xml:space="preserve">(1) </w:t>
      </w:r>
      <w:r w:rsidR="00AB7D50" w:rsidRPr="000453A5">
        <w:rPr>
          <w:rFonts w:ascii="Arial Narrow" w:hAnsi="Arial Narrow" w:cs="Arial"/>
          <w:sz w:val="24"/>
          <w:szCs w:val="24"/>
        </w:rPr>
        <w:t>Sve</w:t>
      </w:r>
      <w:r w:rsidR="00040247" w:rsidRPr="000453A5">
        <w:rPr>
          <w:rFonts w:ascii="Arial Narrow" w:hAnsi="Arial Narrow" w:cs="Arial"/>
          <w:sz w:val="24"/>
          <w:szCs w:val="24"/>
        </w:rPr>
        <w:t xml:space="preserve"> prometne površine unutar građevinskog područja na koje postoji pristup s </w:t>
      </w:r>
      <w:r w:rsidR="0021117A" w:rsidRPr="000453A5">
        <w:rPr>
          <w:rFonts w:ascii="Arial Narrow" w:hAnsi="Arial Narrow" w:cs="Arial"/>
          <w:sz w:val="24"/>
          <w:szCs w:val="24"/>
        </w:rPr>
        <w:t xml:space="preserve">građevnih </w:t>
      </w:r>
      <w:r w:rsidR="00040247" w:rsidRPr="000453A5">
        <w:rPr>
          <w:rFonts w:ascii="Arial Narrow" w:hAnsi="Arial Narrow" w:cs="Arial"/>
          <w:sz w:val="24"/>
          <w:szCs w:val="24"/>
        </w:rPr>
        <w:t xml:space="preserve">čestica, ili su uvjet za formiranje </w:t>
      </w:r>
      <w:r w:rsidR="0021117A" w:rsidRPr="000453A5">
        <w:rPr>
          <w:rFonts w:ascii="Arial Narrow" w:hAnsi="Arial Narrow" w:cs="Arial"/>
          <w:sz w:val="24"/>
          <w:szCs w:val="24"/>
        </w:rPr>
        <w:t xml:space="preserve">građevne </w:t>
      </w:r>
      <w:r w:rsidR="00040247" w:rsidRPr="000453A5">
        <w:rPr>
          <w:rFonts w:ascii="Arial Narrow" w:hAnsi="Arial Narrow" w:cs="Arial"/>
          <w:sz w:val="24"/>
          <w:szCs w:val="24"/>
        </w:rPr>
        <w:t>čestice moraju se projektirati, graditi i uređivati na način da se omogućuje vo</w:t>
      </w:r>
      <w:r w:rsidR="00AB7D50" w:rsidRPr="000453A5">
        <w:rPr>
          <w:rFonts w:ascii="Arial Narrow" w:hAnsi="Arial Narrow" w:cs="Arial"/>
          <w:sz w:val="24"/>
          <w:szCs w:val="24"/>
        </w:rPr>
        <w:t>đenje komunalne infrastrukture.</w:t>
      </w:r>
    </w:p>
    <w:p w:rsidR="0089319C"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89319C" w:rsidRPr="000453A5">
        <w:rPr>
          <w:rFonts w:ascii="Arial Narrow" w:hAnsi="Arial Narrow" w:cs="Arial"/>
          <w:sz w:val="24"/>
          <w:szCs w:val="24"/>
        </w:rPr>
        <w:t>Građevna čestica može imati jedan priključak na prometnu površinu.</w:t>
      </w:r>
    </w:p>
    <w:p w:rsidR="00104637" w:rsidRDefault="00104637" w:rsidP="000453A5">
      <w:pPr>
        <w:spacing w:before="60" w:after="60" w:line="269" w:lineRule="auto"/>
        <w:jc w:val="both"/>
        <w:rPr>
          <w:rFonts w:ascii="Arial Narrow" w:hAnsi="Arial Narrow" w:cs="Arial"/>
          <w:sz w:val="24"/>
          <w:szCs w:val="24"/>
          <w:highlight w:val="yellow"/>
        </w:rPr>
      </w:pPr>
    </w:p>
    <w:p w:rsidR="00104637" w:rsidRPr="00104637" w:rsidRDefault="00104637" w:rsidP="000453A5">
      <w:pPr>
        <w:spacing w:before="60" w:after="60" w:line="269" w:lineRule="auto"/>
        <w:jc w:val="both"/>
        <w:rPr>
          <w:rFonts w:ascii="Arial Narrow" w:hAnsi="Arial Narrow" w:cs="Arial"/>
          <w:b/>
          <w:color w:val="0070C0"/>
          <w:sz w:val="24"/>
          <w:szCs w:val="24"/>
        </w:rPr>
      </w:pPr>
      <w:r w:rsidRPr="00104637">
        <w:rPr>
          <w:rFonts w:ascii="Arial Narrow" w:hAnsi="Arial Narrow" w:cs="Arial"/>
          <w:b/>
          <w:color w:val="0070C0"/>
          <w:sz w:val="24"/>
          <w:szCs w:val="24"/>
        </w:rPr>
        <w:t>Promet u mirovanju</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67.</w:t>
      </w:r>
    </w:p>
    <w:p w:rsidR="00040247" w:rsidRPr="000453A5" w:rsidRDefault="00EB3C40" w:rsidP="000453A5">
      <w:pPr>
        <w:pStyle w:val="Tekst"/>
        <w:tabs>
          <w:tab w:val="left" w:pos="624"/>
          <w:tab w:val="right" w:leader="dot" w:pos="10218"/>
        </w:tabs>
        <w:spacing w:before="60" w:after="60" w:line="269" w:lineRule="auto"/>
        <w:rPr>
          <w:rFonts w:ascii="Arial Narrow" w:hAnsi="Arial Narrow" w:cs="Arial"/>
          <w:spacing w:val="2"/>
          <w:sz w:val="24"/>
          <w:szCs w:val="24"/>
          <w:highlight w:val="yellow"/>
        </w:rPr>
      </w:pPr>
      <w:r>
        <w:rPr>
          <w:rFonts w:ascii="Arial Narrow" w:hAnsi="Arial Narrow" w:cs="Arial"/>
          <w:sz w:val="24"/>
          <w:szCs w:val="24"/>
        </w:rPr>
        <w:t xml:space="preserve">(1) </w:t>
      </w:r>
      <w:r w:rsidR="00040247" w:rsidRPr="000453A5">
        <w:rPr>
          <w:rFonts w:ascii="Arial Narrow" w:hAnsi="Arial Narrow" w:cs="Arial"/>
          <w:sz w:val="24"/>
          <w:szCs w:val="24"/>
        </w:rPr>
        <w:t>Promet u mirovanju treba riješiti javnim ili privatnim parkirališnim i garažnim prostorom u skladu s namjenom i kapacitetima pojedinih planiranih prostornih sadržaja.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 xml:space="preserve">Parkiranje i garažiranje vozila rješavat će se na </w:t>
      </w:r>
      <w:r w:rsidR="00523642" w:rsidRPr="000453A5">
        <w:rPr>
          <w:rFonts w:ascii="Arial Narrow" w:hAnsi="Arial Narrow" w:cs="Arial"/>
          <w:sz w:val="24"/>
          <w:szCs w:val="24"/>
        </w:rPr>
        <w:t xml:space="preserve">građevnim </w:t>
      </w:r>
      <w:r w:rsidR="00040247" w:rsidRPr="000453A5">
        <w:rPr>
          <w:rFonts w:ascii="Arial Narrow" w:hAnsi="Arial Narrow" w:cs="Arial"/>
          <w:sz w:val="24"/>
          <w:szCs w:val="24"/>
        </w:rPr>
        <w:t>česticama.</w:t>
      </w:r>
      <w:r w:rsidR="00877DD7" w:rsidRPr="000453A5">
        <w:rPr>
          <w:rFonts w:ascii="Arial Narrow" w:hAnsi="Arial Narrow" w:cs="Arial"/>
          <w:sz w:val="24"/>
          <w:szCs w:val="24"/>
        </w:rPr>
        <w:t xml:space="preserve"> </w:t>
      </w:r>
      <w:r w:rsidR="00040247" w:rsidRPr="000453A5">
        <w:rPr>
          <w:rFonts w:ascii="Arial Narrow" w:hAnsi="Arial Narrow" w:cs="Arial"/>
          <w:sz w:val="24"/>
          <w:szCs w:val="24"/>
        </w:rPr>
        <w:t xml:space="preserve">Iznimno, </w:t>
      </w:r>
      <w:r w:rsidR="0089319C" w:rsidRPr="000453A5">
        <w:rPr>
          <w:rFonts w:ascii="Arial Narrow" w:hAnsi="Arial Narrow" w:cs="Arial"/>
          <w:sz w:val="24"/>
          <w:szCs w:val="24"/>
        </w:rPr>
        <w:t>za građevne čestice na kojima nije planirano stanovanje, ukoliko</w:t>
      </w:r>
      <w:r w:rsidR="00922831" w:rsidRPr="000453A5">
        <w:rPr>
          <w:rFonts w:ascii="Arial Narrow" w:hAnsi="Arial Narrow" w:cs="Arial"/>
          <w:sz w:val="24"/>
          <w:szCs w:val="24"/>
        </w:rPr>
        <w:t xml:space="preserve"> nema prostornih moguć</w:t>
      </w:r>
      <w:r w:rsidR="00040247" w:rsidRPr="000453A5">
        <w:rPr>
          <w:rFonts w:ascii="Arial Narrow" w:hAnsi="Arial Narrow" w:cs="Arial"/>
          <w:sz w:val="24"/>
          <w:szCs w:val="24"/>
        </w:rPr>
        <w:t>nosti, potreban broj parkirališnih mjesta može se osigurati na samostalnoj građevnoj čestici što mora biti prikazano u projektu na temelju kojeg će se ishoditi akt</w:t>
      </w:r>
      <w:r w:rsidR="0089319C" w:rsidRPr="000453A5">
        <w:rPr>
          <w:rFonts w:ascii="Arial Narrow" w:hAnsi="Arial Narrow" w:cs="Arial"/>
          <w:sz w:val="24"/>
          <w:szCs w:val="24"/>
        </w:rPr>
        <w:t>i</w:t>
      </w:r>
      <w:r w:rsidR="00040247" w:rsidRPr="000453A5">
        <w:rPr>
          <w:rFonts w:ascii="Arial Narrow" w:hAnsi="Arial Narrow" w:cs="Arial"/>
          <w:sz w:val="24"/>
          <w:szCs w:val="24"/>
        </w:rPr>
        <w:t xml:space="preserve"> za gradnju.</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Gradnja parkirališno-garažnih mjesta određuje se normativom koji se koristi za dimenzioniranje prostora za promet u mirovanju vezano uz namjenu i kapacitet prostora (1000 m</w:t>
      </w:r>
      <w:r w:rsidR="00040247" w:rsidRPr="000453A5">
        <w:rPr>
          <w:rFonts w:ascii="Arial Narrow" w:hAnsi="Arial Narrow" w:cs="Arial"/>
          <w:sz w:val="24"/>
          <w:szCs w:val="24"/>
          <w:vertAlign w:val="superscript"/>
        </w:rPr>
        <w:t>2</w:t>
      </w:r>
      <w:r w:rsidR="00040247" w:rsidRPr="000453A5">
        <w:rPr>
          <w:rFonts w:ascii="Arial Narrow" w:hAnsi="Arial Narrow" w:cs="Arial"/>
          <w:sz w:val="24"/>
          <w:szCs w:val="24"/>
        </w:rPr>
        <w:t xml:space="preserve"> izgrađene površine), te uz primjenu prognoziranog stupnja motorizacije od 300 vozila na 1000 stanovnika. Tako na svakih 1000 m</w:t>
      </w:r>
      <w:r w:rsidR="00040247" w:rsidRPr="000453A5">
        <w:rPr>
          <w:rFonts w:ascii="Arial Narrow" w:hAnsi="Arial Narrow" w:cs="Arial"/>
          <w:sz w:val="24"/>
          <w:szCs w:val="24"/>
          <w:vertAlign w:val="superscript"/>
        </w:rPr>
        <w:t>2</w:t>
      </w:r>
      <w:r w:rsidR="00040247" w:rsidRPr="000453A5">
        <w:rPr>
          <w:rFonts w:ascii="Arial Narrow" w:hAnsi="Arial Narrow" w:cs="Arial"/>
          <w:sz w:val="24"/>
          <w:szCs w:val="24"/>
        </w:rPr>
        <w:t xml:space="preserve"> (odnosno broja stambenih jedinica ili turističkih kreveta) niže navedene namjene objekta, potrebno je minimalno osigurati:</w:t>
      </w:r>
    </w:p>
    <w:p w:rsidR="00040247" w:rsidRPr="000453A5" w:rsidRDefault="00040247"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stambene građevine: </w:t>
      </w:r>
      <w:r w:rsidRPr="00F82324">
        <w:rPr>
          <w:rFonts w:ascii="Arial Narrow" w:hAnsi="Arial Narrow" w:cs="Arial"/>
          <w:strike/>
          <w:color w:val="FF0000"/>
          <w:sz w:val="24"/>
          <w:szCs w:val="24"/>
        </w:rPr>
        <w:t>1</w:t>
      </w:r>
      <w:r w:rsidR="00F82324" w:rsidRPr="00F82324">
        <w:rPr>
          <w:rFonts w:ascii="Arial Narrow" w:hAnsi="Arial Narrow" w:cs="Arial"/>
          <w:color w:val="0070C0"/>
          <w:sz w:val="24"/>
          <w:szCs w:val="24"/>
        </w:rPr>
        <w:t>1,5</w:t>
      </w:r>
      <w:r w:rsidRPr="00F82324">
        <w:rPr>
          <w:rFonts w:ascii="Arial Narrow" w:hAnsi="Arial Narrow" w:cs="Arial"/>
          <w:color w:val="0070C0"/>
          <w:sz w:val="24"/>
          <w:szCs w:val="24"/>
        </w:rPr>
        <w:t xml:space="preserve"> </w:t>
      </w:r>
      <w:r w:rsidRPr="000453A5">
        <w:rPr>
          <w:rFonts w:ascii="Arial Narrow" w:hAnsi="Arial Narrow" w:cs="Arial"/>
          <w:sz w:val="24"/>
          <w:szCs w:val="24"/>
        </w:rPr>
        <w:t>mjesto/1stambena jedinica</w:t>
      </w:r>
    </w:p>
    <w:p w:rsidR="00040247" w:rsidRPr="000453A5" w:rsidRDefault="00040247"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ap</w:t>
      </w:r>
      <w:r w:rsidR="00523642" w:rsidRPr="000453A5">
        <w:rPr>
          <w:rFonts w:ascii="Arial Narrow" w:hAnsi="Arial Narrow" w:cs="Arial"/>
          <w:sz w:val="24"/>
          <w:szCs w:val="24"/>
        </w:rPr>
        <w:t>artmani</w:t>
      </w:r>
      <w:r w:rsidRPr="000453A5">
        <w:rPr>
          <w:rFonts w:ascii="Arial Narrow" w:hAnsi="Arial Narrow" w:cs="Arial"/>
          <w:sz w:val="24"/>
          <w:szCs w:val="24"/>
        </w:rPr>
        <w:t xml:space="preserve"> </w:t>
      </w:r>
      <w:r w:rsidR="00523642" w:rsidRPr="000453A5">
        <w:rPr>
          <w:rFonts w:ascii="Arial Narrow" w:hAnsi="Arial Narrow" w:cs="Arial"/>
          <w:sz w:val="24"/>
          <w:szCs w:val="24"/>
        </w:rPr>
        <w:t>-</w:t>
      </w:r>
      <w:r w:rsidR="00EB498D" w:rsidRPr="000453A5">
        <w:rPr>
          <w:rFonts w:ascii="Arial Narrow" w:hAnsi="Arial Narrow" w:cs="Arial"/>
          <w:sz w:val="24"/>
          <w:szCs w:val="24"/>
        </w:rPr>
        <w:t xml:space="preserve"> </w:t>
      </w:r>
      <w:r w:rsidRPr="000453A5">
        <w:rPr>
          <w:rFonts w:ascii="Arial Narrow" w:hAnsi="Arial Narrow" w:cs="Arial"/>
          <w:sz w:val="24"/>
          <w:szCs w:val="24"/>
        </w:rPr>
        <w:t>1 mjesto</w:t>
      </w:r>
      <w:r w:rsidR="00EB498D" w:rsidRPr="000453A5">
        <w:rPr>
          <w:rFonts w:ascii="Arial Narrow" w:hAnsi="Arial Narrow" w:cs="Arial"/>
          <w:sz w:val="24"/>
          <w:szCs w:val="24"/>
        </w:rPr>
        <w:t>/</w:t>
      </w:r>
      <w:r w:rsidRPr="000453A5">
        <w:rPr>
          <w:rFonts w:ascii="Arial Narrow" w:hAnsi="Arial Narrow" w:cs="Arial"/>
          <w:sz w:val="24"/>
          <w:szCs w:val="24"/>
        </w:rPr>
        <w:t>1 apartmanska jedinica</w:t>
      </w:r>
    </w:p>
    <w:p w:rsidR="00040247" w:rsidRPr="000453A5" w:rsidRDefault="00040247"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poslovni prostori uz stanovanje</w:t>
      </w:r>
      <w:r w:rsidR="009A353D" w:rsidRPr="000453A5">
        <w:rPr>
          <w:rFonts w:ascii="Arial Narrow" w:hAnsi="Arial Narrow" w:cs="Arial"/>
          <w:sz w:val="24"/>
          <w:szCs w:val="24"/>
        </w:rPr>
        <w:t xml:space="preserve">: </w:t>
      </w:r>
      <w:r w:rsidRPr="000453A5">
        <w:rPr>
          <w:rFonts w:ascii="Arial Narrow" w:hAnsi="Arial Narrow" w:cs="Arial"/>
          <w:sz w:val="24"/>
          <w:szCs w:val="24"/>
        </w:rPr>
        <w:t>20 mjesta</w:t>
      </w:r>
    </w:p>
    <w:p w:rsidR="00040247" w:rsidRPr="000453A5" w:rsidRDefault="009A353D"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industrija i zanatstvo: </w:t>
      </w:r>
      <w:r w:rsidR="00040247" w:rsidRPr="000453A5">
        <w:rPr>
          <w:rFonts w:ascii="Arial Narrow" w:hAnsi="Arial Narrow" w:cs="Arial"/>
          <w:sz w:val="24"/>
          <w:szCs w:val="24"/>
        </w:rPr>
        <w:t>10 mjesta</w:t>
      </w:r>
    </w:p>
    <w:p w:rsidR="00040247" w:rsidRPr="000453A5" w:rsidRDefault="00523642"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š</w:t>
      </w:r>
      <w:r w:rsidR="00040247" w:rsidRPr="000453A5">
        <w:rPr>
          <w:rFonts w:ascii="Arial Narrow" w:hAnsi="Arial Narrow" w:cs="Arial"/>
          <w:sz w:val="24"/>
          <w:szCs w:val="24"/>
        </w:rPr>
        <w:t>ko</w:t>
      </w:r>
      <w:r w:rsidR="009A353D" w:rsidRPr="000453A5">
        <w:rPr>
          <w:rFonts w:ascii="Arial Narrow" w:hAnsi="Arial Narrow" w:cs="Arial"/>
          <w:sz w:val="24"/>
          <w:szCs w:val="24"/>
        </w:rPr>
        <w:t>le (za nastavnike i učenike):</w:t>
      </w:r>
      <w:r w:rsidR="009A353D" w:rsidRPr="000453A5">
        <w:rPr>
          <w:rFonts w:ascii="Arial Narrow" w:hAnsi="Arial Narrow" w:cs="Arial"/>
          <w:sz w:val="24"/>
          <w:szCs w:val="24"/>
        </w:rPr>
        <w:tab/>
      </w:r>
      <w:r w:rsidR="00040247" w:rsidRPr="000453A5">
        <w:rPr>
          <w:rFonts w:ascii="Arial Narrow" w:hAnsi="Arial Narrow" w:cs="Arial"/>
          <w:sz w:val="24"/>
          <w:szCs w:val="24"/>
        </w:rPr>
        <w:t>5 mjesta</w:t>
      </w:r>
    </w:p>
    <w:p w:rsidR="00040247" w:rsidRPr="000453A5" w:rsidRDefault="00040247"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športska igra</w:t>
      </w:r>
      <w:r w:rsidR="009A353D" w:rsidRPr="000453A5">
        <w:rPr>
          <w:rFonts w:ascii="Arial Narrow" w:hAnsi="Arial Narrow" w:cs="Arial"/>
          <w:sz w:val="24"/>
          <w:szCs w:val="24"/>
        </w:rPr>
        <w:t xml:space="preserve">lišta i dvorane: </w:t>
      </w:r>
      <w:r w:rsidRPr="000453A5">
        <w:rPr>
          <w:rFonts w:ascii="Arial Narrow" w:hAnsi="Arial Narrow" w:cs="Arial"/>
          <w:sz w:val="24"/>
          <w:szCs w:val="24"/>
        </w:rPr>
        <w:t>50 mjesta</w:t>
      </w:r>
    </w:p>
    <w:p w:rsidR="00040247" w:rsidRPr="000453A5" w:rsidRDefault="00040247"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uredi:</w:t>
      </w:r>
      <w:r w:rsidRPr="000453A5">
        <w:rPr>
          <w:rFonts w:ascii="Arial Narrow" w:hAnsi="Arial Narrow" w:cs="Arial"/>
          <w:sz w:val="24"/>
          <w:szCs w:val="24"/>
        </w:rPr>
        <w:tab/>
        <w:t>15 mjesta</w:t>
      </w:r>
    </w:p>
    <w:p w:rsidR="00040247" w:rsidRPr="000453A5" w:rsidRDefault="00040247"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trgovine i uslužni sadržaji:</w:t>
      </w:r>
      <w:r w:rsidRPr="000453A5">
        <w:rPr>
          <w:rFonts w:ascii="Arial Narrow" w:hAnsi="Arial Narrow" w:cs="Arial"/>
          <w:sz w:val="24"/>
          <w:szCs w:val="24"/>
        </w:rPr>
        <w:tab/>
      </w:r>
      <w:r w:rsidR="009A353D" w:rsidRPr="000453A5">
        <w:rPr>
          <w:rFonts w:ascii="Arial Narrow" w:hAnsi="Arial Narrow" w:cs="Arial"/>
          <w:sz w:val="24"/>
          <w:szCs w:val="24"/>
        </w:rPr>
        <w:t xml:space="preserve"> </w:t>
      </w:r>
      <w:r w:rsidRPr="000453A5">
        <w:rPr>
          <w:rFonts w:ascii="Arial Narrow" w:hAnsi="Arial Narrow" w:cs="Arial"/>
          <w:sz w:val="24"/>
          <w:szCs w:val="24"/>
        </w:rPr>
        <w:t>20 mjesta</w:t>
      </w:r>
    </w:p>
    <w:p w:rsidR="00040247" w:rsidRPr="000453A5" w:rsidRDefault="00040247"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lastRenderedPageBreak/>
        <w:t>kulturni, vjerski i društveni sadržaji:</w:t>
      </w:r>
      <w:r w:rsidR="00AB7D50" w:rsidRPr="000453A5">
        <w:rPr>
          <w:rFonts w:ascii="Arial Narrow" w:hAnsi="Arial Narrow" w:cs="Arial"/>
          <w:sz w:val="24"/>
          <w:szCs w:val="24"/>
        </w:rPr>
        <w:t xml:space="preserve"> </w:t>
      </w:r>
      <w:r w:rsidRPr="000453A5">
        <w:rPr>
          <w:rFonts w:ascii="Arial Narrow" w:hAnsi="Arial Narrow" w:cs="Arial"/>
          <w:sz w:val="24"/>
          <w:szCs w:val="24"/>
        </w:rPr>
        <w:t>10 mjesta</w:t>
      </w:r>
    </w:p>
    <w:p w:rsidR="00040247" w:rsidRPr="000453A5" w:rsidRDefault="00040247" w:rsidP="00350A0E">
      <w:pPr>
        <w:numPr>
          <w:ilvl w:val="0"/>
          <w:numId w:val="23"/>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lokalni centri:</w:t>
      </w:r>
      <w:r w:rsidRPr="000453A5">
        <w:rPr>
          <w:rFonts w:ascii="Arial Narrow" w:hAnsi="Arial Narrow" w:cs="Arial"/>
          <w:sz w:val="24"/>
          <w:szCs w:val="24"/>
        </w:rPr>
        <w:tab/>
      </w:r>
      <w:r w:rsidR="009A353D" w:rsidRPr="000453A5">
        <w:rPr>
          <w:rFonts w:ascii="Arial Narrow" w:hAnsi="Arial Narrow" w:cs="Arial"/>
          <w:sz w:val="24"/>
          <w:szCs w:val="24"/>
        </w:rPr>
        <w:t xml:space="preserve"> </w:t>
      </w:r>
      <w:r w:rsidRPr="000453A5">
        <w:rPr>
          <w:rFonts w:ascii="Arial Narrow" w:hAnsi="Arial Narrow" w:cs="Arial"/>
          <w:sz w:val="24"/>
          <w:szCs w:val="24"/>
        </w:rPr>
        <w:t>15 mjesta</w:t>
      </w:r>
    </w:p>
    <w:p w:rsidR="00040247" w:rsidRPr="000453A5" w:rsidRDefault="00523642" w:rsidP="00350A0E">
      <w:pPr>
        <w:numPr>
          <w:ilvl w:val="0"/>
          <w:numId w:val="2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ugostiteljstvo:</w:t>
      </w:r>
      <w:r w:rsidR="009A353D" w:rsidRPr="000453A5">
        <w:rPr>
          <w:rFonts w:ascii="Arial Narrow" w:hAnsi="Arial Narrow" w:cs="Arial"/>
          <w:sz w:val="24"/>
          <w:szCs w:val="24"/>
        </w:rPr>
        <w:t xml:space="preserve"> </w:t>
      </w:r>
      <w:r w:rsidR="00040247" w:rsidRPr="000453A5">
        <w:rPr>
          <w:rFonts w:ascii="Arial Narrow" w:hAnsi="Arial Narrow" w:cs="Arial"/>
          <w:sz w:val="24"/>
          <w:szCs w:val="24"/>
        </w:rPr>
        <w:t>20 mjesta</w:t>
      </w:r>
    </w:p>
    <w:p w:rsidR="00040247" w:rsidRPr="000453A5" w:rsidRDefault="00040247" w:rsidP="00350A0E">
      <w:pPr>
        <w:numPr>
          <w:ilvl w:val="0"/>
          <w:numId w:val="24"/>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turistički objekti (na 100 kreveta - ovisno o kategoriji):</w:t>
      </w:r>
      <w:r w:rsidRPr="000453A5">
        <w:rPr>
          <w:rFonts w:ascii="Arial Narrow" w:hAnsi="Arial Narrow" w:cs="Arial"/>
          <w:sz w:val="24"/>
          <w:szCs w:val="24"/>
        </w:rPr>
        <w:tab/>
        <w:t>20-50 mjesta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68.</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Na parkiralištu se mora osigurati dovoljan broj mjesta za osobe s teškoćama u kretanju. Od ukupnog broja parkirališnih mjesta na javnim parkiralištima, najmanje 5% mora biti osigurano za vozila invalida.</w:t>
      </w:r>
      <w:r w:rsidR="00981C8F" w:rsidRPr="000453A5">
        <w:rPr>
          <w:rFonts w:ascii="Arial Narrow" w:hAnsi="Arial Narrow" w:cs="Arial"/>
          <w:sz w:val="24"/>
          <w:szCs w:val="24"/>
        </w:rPr>
        <w:t xml:space="preserve"> </w:t>
      </w:r>
      <w:r w:rsidR="00040247" w:rsidRPr="000453A5">
        <w:rPr>
          <w:rFonts w:ascii="Arial Narrow" w:hAnsi="Arial Narrow" w:cs="Arial"/>
          <w:sz w:val="24"/>
          <w:szCs w:val="24"/>
        </w:rPr>
        <w:t>Ova parkirna mjesta moraju biti minimalnih dimenzija 300x500 cm i vidljivo označena horizontalnom i vertikalnom signalizacijom i smještena najbliže pješačkim putovima.</w:t>
      </w:r>
    </w:p>
    <w:p w:rsidR="00040247" w:rsidRPr="000453A5" w:rsidRDefault="00EB3C40" w:rsidP="000453A5">
      <w:pPr>
        <w:spacing w:before="60" w:after="60" w:line="269" w:lineRule="auto"/>
        <w:jc w:val="both"/>
        <w:rPr>
          <w:rFonts w:ascii="Arial Narrow" w:hAnsi="Arial Narrow" w:cs="Arial"/>
          <w:sz w:val="24"/>
          <w:szCs w:val="24"/>
          <w:highlight w:val="yellow"/>
        </w:rPr>
      </w:pPr>
      <w:r>
        <w:rPr>
          <w:rFonts w:ascii="Arial Narrow" w:hAnsi="Arial Narrow" w:cs="Arial"/>
          <w:sz w:val="24"/>
          <w:szCs w:val="24"/>
        </w:rPr>
        <w:t xml:space="preserve">(2) </w:t>
      </w:r>
      <w:r w:rsidR="00040247" w:rsidRPr="000453A5">
        <w:rPr>
          <w:rFonts w:ascii="Arial Narrow" w:hAnsi="Arial Narrow" w:cs="Arial"/>
          <w:sz w:val="24"/>
          <w:szCs w:val="24"/>
        </w:rPr>
        <w:t xml:space="preserve">Na području naselja treba osigurati javna parkirališta i prateće sadržaje za prihvat turista i izletnika </w:t>
      </w:r>
      <w:r w:rsidR="00916E11" w:rsidRPr="000453A5">
        <w:rPr>
          <w:rFonts w:ascii="Arial Narrow" w:hAnsi="Arial Narrow" w:cs="Arial"/>
          <w:sz w:val="24"/>
          <w:szCs w:val="24"/>
        </w:rPr>
        <w:t xml:space="preserve">te </w:t>
      </w:r>
      <w:r w:rsidR="00040247" w:rsidRPr="000453A5">
        <w:rPr>
          <w:rFonts w:ascii="Arial Narrow" w:hAnsi="Arial Narrow" w:cs="Arial"/>
          <w:sz w:val="24"/>
          <w:szCs w:val="24"/>
        </w:rPr>
        <w:t>površine za autobusni i teretni terminal.</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69.</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Na dijelovima gdje ceste ulaze u već izgrađenu zonu naselja (građevine, javne površine i sadržaji) mora se osigurati razdvajanje pješaka od prometnih površina za vozila, gradnjom nogostupa ili trajnim oznakama na kolovozu i zaštitnim ogradama.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Površine za kretanje pješaka moraju biti dovoljne širine u pravilu ne uže od 1,50 m. Iznimno u vrlo skučenim uvjetima mogu biti i uže, ali ne manje od 1,2 m. Kad su površine za kretanje pješaka uže od 1,5 m u njih se ne smiju postavljati stupovi javne rasvjete niti bilo kakve druge prepreke koje otežavaju kretanje pješaka.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Za kretanje pješaka gradit će se i uređivati, osim pločnika, trgova i ulica, pješački putovi, pothodnici, nathodnici, stube i prečaci, te prolazi i šetališta.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040247" w:rsidRPr="000453A5">
        <w:rPr>
          <w:rFonts w:ascii="Arial Narrow" w:hAnsi="Arial Narrow" w:cs="Arial"/>
          <w:sz w:val="24"/>
          <w:szCs w:val="24"/>
        </w:rPr>
        <w:t>U raskrižjima i na drugim mjestima gdje je predviđen prijelaz preko kolnika za pješake, bicikliste i osobe s poteškoćama u kretanju moraju se ugraditi spušteni rubnjaci.</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040247" w:rsidRPr="000453A5">
        <w:rPr>
          <w:rFonts w:ascii="Arial Narrow" w:hAnsi="Arial Narrow" w:cs="Arial"/>
          <w:sz w:val="24"/>
          <w:szCs w:val="24"/>
        </w:rPr>
        <w:t>U cilju unaprjeđenja kvalitete življenja urbani prostor će se uređivati na način da se za sve građane, bez obzira na dob i vrstu poteškoća u kretanju, osigura nesmetan pristup javnim građevinama, javnim površinama, sredstvima javnog prijevoza i sredstvima javnog komuniciranja. U provedbi Plana primjenjivat će se propisi, normativi i europska iskustva u svrhu smanjenja i eliminiranja postojećih i sprječavanja nastajanja novih urbanističko arhitektonskih barijera.</w:t>
      </w:r>
    </w:p>
    <w:p w:rsidR="00040247"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040247" w:rsidRPr="000453A5">
        <w:rPr>
          <w:rFonts w:ascii="Arial Narrow" w:hAnsi="Arial Narrow" w:cs="Arial"/>
          <w:sz w:val="24"/>
          <w:szCs w:val="24"/>
        </w:rPr>
        <w:t xml:space="preserve">Prilikom rekonstrukcije postojećih ili izgradnje novih prometnica treba, </w:t>
      </w:r>
      <w:r w:rsidR="00040247" w:rsidRPr="000453A5">
        <w:rPr>
          <w:rFonts w:ascii="Arial Narrow" w:hAnsi="Arial Narrow" w:cs="Arial"/>
          <w:spacing w:val="2"/>
          <w:sz w:val="24"/>
          <w:szCs w:val="24"/>
        </w:rPr>
        <w:t xml:space="preserve">ukoliko je moguće, </w:t>
      </w:r>
      <w:r w:rsidR="00040247" w:rsidRPr="000453A5">
        <w:rPr>
          <w:rFonts w:ascii="Arial Narrow" w:hAnsi="Arial Narrow" w:cs="Arial"/>
          <w:sz w:val="24"/>
          <w:szCs w:val="24"/>
        </w:rPr>
        <w:t>osigurati prostor za biciklističku stazu.</w:t>
      </w:r>
    </w:p>
    <w:p w:rsidR="00104637" w:rsidRDefault="00104637" w:rsidP="000453A5">
      <w:pPr>
        <w:spacing w:before="60" w:after="60" w:line="269" w:lineRule="auto"/>
        <w:jc w:val="both"/>
        <w:rPr>
          <w:rFonts w:ascii="Arial Narrow" w:hAnsi="Arial Narrow" w:cs="Arial"/>
          <w:sz w:val="24"/>
          <w:szCs w:val="24"/>
        </w:rPr>
      </w:pPr>
    </w:p>
    <w:p w:rsidR="00104637" w:rsidRPr="00104637" w:rsidRDefault="00104637" w:rsidP="000453A5">
      <w:pPr>
        <w:spacing w:before="60" w:after="60" w:line="269" w:lineRule="auto"/>
        <w:jc w:val="both"/>
        <w:rPr>
          <w:rFonts w:ascii="Arial Narrow" w:hAnsi="Arial Narrow" w:cs="Arial"/>
          <w:b/>
          <w:color w:val="0070C0"/>
          <w:sz w:val="24"/>
          <w:szCs w:val="24"/>
        </w:rPr>
      </w:pPr>
      <w:r w:rsidRPr="00104637">
        <w:rPr>
          <w:rFonts w:ascii="Arial Narrow" w:hAnsi="Arial Narrow" w:cs="Arial"/>
          <w:b/>
          <w:color w:val="0070C0"/>
          <w:sz w:val="24"/>
          <w:szCs w:val="24"/>
        </w:rPr>
        <w:t>Zračni promet</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70.</w:t>
      </w:r>
    </w:p>
    <w:p w:rsidR="00040247" w:rsidRDefault="00EB3C40" w:rsidP="000453A5">
      <w:pPr>
        <w:spacing w:before="60" w:after="60" w:line="269" w:lineRule="auto"/>
        <w:jc w:val="both"/>
        <w:rPr>
          <w:rFonts w:ascii="Arial Narrow" w:hAnsi="Arial Narrow" w:cs="Arial"/>
          <w:color w:val="0070C0"/>
          <w:sz w:val="24"/>
          <w:szCs w:val="24"/>
        </w:rPr>
      </w:pPr>
      <w:r w:rsidRPr="008336B8">
        <w:rPr>
          <w:rFonts w:ascii="Arial Narrow" w:hAnsi="Arial Narrow" w:cs="Arial"/>
          <w:sz w:val="24"/>
          <w:szCs w:val="24"/>
        </w:rPr>
        <w:t>(1)</w:t>
      </w:r>
      <w:r w:rsidRPr="008336B8">
        <w:rPr>
          <w:rFonts w:ascii="Arial Narrow" w:hAnsi="Arial Narrow" w:cs="Arial"/>
          <w:strike/>
          <w:color w:val="FF0000"/>
          <w:sz w:val="24"/>
          <w:szCs w:val="24"/>
        </w:rPr>
        <w:t xml:space="preserve"> </w:t>
      </w:r>
      <w:r w:rsidR="00040247" w:rsidRPr="008336B8">
        <w:rPr>
          <w:rFonts w:ascii="Arial Narrow" w:hAnsi="Arial Narrow" w:cs="Arial"/>
          <w:strike/>
          <w:color w:val="FF0000"/>
          <w:sz w:val="24"/>
          <w:szCs w:val="24"/>
        </w:rPr>
        <w:t>Planom se utvrđuje lokacija zračne luke za potrebe cijelog otoka Paga, pa tako i Povljane, na području Grada Paga.</w:t>
      </w:r>
      <w:r w:rsidR="006E3852">
        <w:rPr>
          <w:rFonts w:ascii="Arial Narrow" w:hAnsi="Arial Narrow" w:cs="Arial"/>
          <w:color w:val="FF0000"/>
          <w:sz w:val="24"/>
          <w:szCs w:val="24"/>
        </w:rPr>
        <w:t xml:space="preserve"> </w:t>
      </w:r>
      <w:r w:rsidR="006E3852" w:rsidRPr="008336B8">
        <w:rPr>
          <w:rFonts w:ascii="Arial Narrow" w:hAnsi="Arial Narrow" w:cs="Arial"/>
          <w:color w:val="0070C0"/>
          <w:sz w:val="24"/>
          <w:szCs w:val="24"/>
        </w:rPr>
        <w:t>Unutar obuhvata Plana nije planirana lokacija za smještaj zračne luke. JLS Povljana u smislu zračnog prometa gravitira zračnoj luci Zadar.</w:t>
      </w:r>
    </w:p>
    <w:p w:rsidR="00134C04" w:rsidRPr="00134C04" w:rsidRDefault="00134C04" w:rsidP="000453A5">
      <w:pPr>
        <w:spacing w:before="60" w:after="60" w:line="269" w:lineRule="auto"/>
        <w:jc w:val="both"/>
        <w:rPr>
          <w:rFonts w:ascii="Arial Narrow" w:hAnsi="Arial Narrow" w:cs="Arial"/>
          <w:color w:val="0070C0"/>
          <w:sz w:val="24"/>
          <w:szCs w:val="24"/>
        </w:rPr>
      </w:pPr>
      <w:r w:rsidRPr="00134C04">
        <w:rPr>
          <w:rFonts w:ascii="Arial Narrow" w:hAnsi="Arial Narrow" w:cs="Arial"/>
          <w:color w:val="0070C0"/>
          <w:sz w:val="24"/>
          <w:szCs w:val="24"/>
        </w:rPr>
        <w:t>(2) U cilju povećanja spremnosti hitnih službi te za potrebe turizma, na području Općine Povljana planirano je uređenje helidroma.</w:t>
      </w:r>
    </w:p>
    <w:p w:rsidR="009A353D" w:rsidRPr="005B3A58" w:rsidRDefault="00EB3C40" w:rsidP="000453A5">
      <w:pPr>
        <w:spacing w:before="60" w:after="60" w:line="269" w:lineRule="auto"/>
        <w:jc w:val="both"/>
        <w:rPr>
          <w:rFonts w:ascii="Arial Narrow" w:hAnsi="Arial Narrow" w:cs="Arial"/>
          <w:strike/>
          <w:color w:val="FF0000"/>
          <w:sz w:val="24"/>
          <w:szCs w:val="24"/>
        </w:rPr>
      </w:pPr>
      <w:r>
        <w:rPr>
          <w:rFonts w:ascii="Arial Narrow" w:hAnsi="Arial Narrow" w:cs="Arial"/>
          <w:sz w:val="24"/>
          <w:szCs w:val="24"/>
        </w:rPr>
        <w:t xml:space="preserve">(2) </w:t>
      </w:r>
      <w:r w:rsidR="00040247" w:rsidRPr="008336B8">
        <w:rPr>
          <w:rFonts w:ascii="Arial Narrow" w:hAnsi="Arial Narrow" w:cs="Arial"/>
          <w:strike/>
          <w:color w:val="FF0000"/>
          <w:sz w:val="24"/>
          <w:szCs w:val="24"/>
        </w:rPr>
        <w:t>Plan određuje smještaj</w:t>
      </w:r>
      <w:r w:rsidR="00040247" w:rsidRPr="000453A5">
        <w:rPr>
          <w:rFonts w:ascii="Arial Narrow" w:hAnsi="Arial Narrow" w:cs="Arial"/>
          <w:sz w:val="24"/>
          <w:szCs w:val="24"/>
        </w:rPr>
        <w:t xml:space="preserve"> </w:t>
      </w:r>
      <w:r w:rsidR="008336B8" w:rsidRPr="008336B8">
        <w:rPr>
          <w:rFonts w:ascii="Arial Narrow" w:hAnsi="Arial Narrow" w:cs="Arial"/>
          <w:color w:val="0070C0"/>
          <w:sz w:val="24"/>
          <w:szCs w:val="24"/>
        </w:rPr>
        <w:t xml:space="preserve">Planom </w:t>
      </w:r>
      <w:r w:rsidR="008336B8">
        <w:rPr>
          <w:rFonts w:ascii="Arial Narrow" w:hAnsi="Arial Narrow" w:cs="Arial"/>
          <w:color w:val="0070C0"/>
          <w:sz w:val="24"/>
          <w:szCs w:val="24"/>
        </w:rPr>
        <w:t>je omoguće</w:t>
      </w:r>
      <w:r w:rsidR="008336B8" w:rsidRPr="008336B8">
        <w:rPr>
          <w:rFonts w:ascii="Arial Narrow" w:hAnsi="Arial Narrow" w:cs="Arial"/>
          <w:color w:val="0070C0"/>
          <w:sz w:val="24"/>
          <w:szCs w:val="24"/>
        </w:rPr>
        <w:t>n smještaj</w:t>
      </w:r>
      <w:r w:rsidR="008336B8">
        <w:rPr>
          <w:rFonts w:ascii="Arial Narrow" w:hAnsi="Arial Narrow" w:cs="Arial"/>
          <w:sz w:val="24"/>
          <w:szCs w:val="24"/>
        </w:rPr>
        <w:t xml:space="preserve"> </w:t>
      </w:r>
      <w:r w:rsidR="00040247" w:rsidRPr="000453A5">
        <w:rPr>
          <w:rFonts w:ascii="Arial Narrow" w:hAnsi="Arial Narrow" w:cs="Arial"/>
          <w:sz w:val="24"/>
          <w:szCs w:val="24"/>
        </w:rPr>
        <w:t xml:space="preserve">uzletišta za helikoptere (helidrom) </w:t>
      </w:r>
      <w:r w:rsidR="005B3A58" w:rsidRPr="005B3A58">
        <w:rPr>
          <w:rFonts w:ascii="Arial Narrow" w:hAnsi="Arial Narrow" w:cs="Arial"/>
          <w:color w:val="0070C0"/>
          <w:sz w:val="24"/>
          <w:szCs w:val="24"/>
        </w:rPr>
        <w:t>sa pratećim sadržajima</w:t>
      </w:r>
      <w:r w:rsidR="005B3A58">
        <w:rPr>
          <w:rFonts w:ascii="Arial Narrow" w:hAnsi="Arial Narrow" w:cs="Arial"/>
          <w:sz w:val="24"/>
          <w:szCs w:val="24"/>
        </w:rPr>
        <w:t xml:space="preserve"> </w:t>
      </w:r>
      <w:r w:rsidR="00040247" w:rsidRPr="000453A5">
        <w:rPr>
          <w:rFonts w:ascii="Arial Narrow" w:hAnsi="Arial Narrow" w:cs="Arial"/>
          <w:sz w:val="24"/>
          <w:szCs w:val="24"/>
        </w:rPr>
        <w:t xml:space="preserve">u okviru </w:t>
      </w:r>
      <w:r w:rsidR="008336B8">
        <w:rPr>
          <w:rFonts w:ascii="Arial Narrow" w:hAnsi="Arial Narrow" w:cs="Arial"/>
          <w:color w:val="0070C0"/>
          <w:sz w:val="24"/>
          <w:szCs w:val="24"/>
        </w:rPr>
        <w:t xml:space="preserve">građevinskog područja </w:t>
      </w:r>
      <w:r w:rsidR="00040247" w:rsidRPr="000453A5">
        <w:rPr>
          <w:rFonts w:ascii="Arial Narrow" w:hAnsi="Arial Narrow" w:cs="Arial"/>
          <w:sz w:val="24"/>
          <w:szCs w:val="24"/>
        </w:rPr>
        <w:t xml:space="preserve">naselja Povljana ili </w:t>
      </w:r>
      <w:r w:rsidR="00040247" w:rsidRPr="008336B8">
        <w:rPr>
          <w:rFonts w:ascii="Arial Narrow" w:hAnsi="Arial Narrow" w:cs="Arial"/>
          <w:strike/>
          <w:color w:val="FF0000"/>
          <w:sz w:val="24"/>
          <w:szCs w:val="24"/>
        </w:rPr>
        <w:t>turističkog područja</w:t>
      </w:r>
      <w:r w:rsidR="008336B8">
        <w:rPr>
          <w:rFonts w:ascii="Arial Narrow" w:hAnsi="Arial Narrow" w:cs="Arial"/>
          <w:strike/>
          <w:color w:val="FF0000"/>
          <w:sz w:val="24"/>
          <w:szCs w:val="24"/>
        </w:rPr>
        <w:t xml:space="preserve"> </w:t>
      </w:r>
      <w:r w:rsidR="008336B8">
        <w:rPr>
          <w:rFonts w:ascii="Arial Narrow" w:hAnsi="Arial Narrow" w:cs="Arial"/>
          <w:color w:val="0070C0"/>
          <w:sz w:val="24"/>
          <w:szCs w:val="24"/>
        </w:rPr>
        <w:t>unutar izdvojenih građevinskih područja gospodarske - ugostiteljsko-turističke namjene izvan naselja</w:t>
      </w:r>
      <w:r w:rsidR="00040247" w:rsidRPr="000453A5">
        <w:rPr>
          <w:rFonts w:ascii="Arial Narrow" w:hAnsi="Arial Narrow" w:cs="Arial"/>
          <w:sz w:val="24"/>
          <w:szCs w:val="24"/>
        </w:rPr>
        <w:t xml:space="preserve">. </w:t>
      </w:r>
      <w:r w:rsidR="00040247" w:rsidRPr="005B3A58">
        <w:rPr>
          <w:rFonts w:ascii="Arial Narrow" w:hAnsi="Arial Narrow" w:cs="Arial"/>
          <w:strike/>
          <w:color w:val="FF0000"/>
          <w:sz w:val="24"/>
          <w:szCs w:val="24"/>
        </w:rPr>
        <w:t xml:space="preserve">Veličina prostora </w:t>
      </w:r>
      <w:r w:rsidR="00040247" w:rsidRPr="005B3A58">
        <w:rPr>
          <w:rFonts w:ascii="Arial Narrow" w:hAnsi="Arial Narrow" w:cs="Arial"/>
          <w:strike/>
          <w:color w:val="FF0000"/>
          <w:sz w:val="24"/>
          <w:szCs w:val="24"/>
        </w:rPr>
        <w:lastRenderedPageBreak/>
        <w:t>helidroma iznosi cca dvije dužine helikoptera, odnosno 1.300 m</w:t>
      </w:r>
      <w:r w:rsidR="00040247" w:rsidRPr="005B3A58">
        <w:rPr>
          <w:rFonts w:ascii="Arial Narrow" w:hAnsi="Arial Narrow" w:cs="Arial"/>
          <w:strike/>
          <w:color w:val="FF0000"/>
          <w:sz w:val="24"/>
          <w:szCs w:val="24"/>
          <w:vertAlign w:val="superscript"/>
        </w:rPr>
        <w:t>2</w:t>
      </w:r>
      <w:r w:rsidR="00040247" w:rsidRPr="005B3A58">
        <w:rPr>
          <w:rFonts w:ascii="Arial Narrow" w:hAnsi="Arial Narrow" w:cs="Arial"/>
          <w:strike/>
          <w:color w:val="FF0000"/>
          <w:sz w:val="24"/>
          <w:szCs w:val="24"/>
        </w:rPr>
        <w:t xml:space="preserve"> kvadratne površine 36m x 36m za helikopter dužine 18,0 m (HOL). Prateći sadržaji, obuhvaćeni posebnim programom, lociraju se prema mogućnostima odabrane lokacije.</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 xml:space="preserve">Prostor helidroma uređuje se </w:t>
      </w:r>
      <w:r w:rsidR="00685923" w:rsidRPr="00685923">
        <w:rPr>
          <w:rFonts w:ascii="Arial Narrow" w:hAnsi="Arial Narrow" w:cs="Arial"/>
          <w:strike/>
          <w:color w:val="FF0000"/>
          <w:sz w:val="24"/>
          <w:szCs w:val="24"/>
        </w:rPr>
        <w:t>temeljem posebnog programa,</w:t>
      </w:r>
      <w:r w:rsidR="00685923" w:rsidRPr="000453A5">
        <w:rPr>
          <w:rFonts w:ascii="Arial Narrow" w:hAnsi="Arial Narrow" w:cs="Arial"/>
          <w:sz w:val="24"/>
          <w:szCs w:val="24"/>
        </w:rPr>
        <w:t xml:space="preserve"> </w:t>
      </w:r>
      <w:r w:rsidR="00685923" w:rsidRPr="00685923">
        <w:rPr>
          <w:rFonts w:ascii="Arial Narrow" w:hAnsi="Arial Narrow" w:cs="Arial"/>
          <w:color w:val="0070C0"/>
          <w:sz w:val="24"/>
          <w:szCs w:val="24"/>
        </w:rPr>
        <w:t>u skladu s posebnim propisima</w:t>
      </w:r>
      <w:r w:rsidR="00685923">
        <w:rPr>
          <w:rFonts w:ascii="Arial Narrow" w:hAnsi="Arial Narrow" w:cs="Arial"/>
          <w:color w:val="0070C0"/>
          <w:sz w:val="24"/>
          <w:szCs w:val="24"/>
        </w:rPr>
        <w:t xml:space="preserve"> </w:t>
      </w:r>
      <w:r w:rsidR="00040247" w:rsidRPr="000453A5">
        <w:rPr>
          <w:rFonts w:ascii="Arial Narrow" w:hAnsi="Arial Narrow" w:cs="Arial"/>
          <w:sz w:val="24"/>
          <w:szCs w:val="24"/>
        </w:rPr>
        <w:t xml:space="preserve">kao prometna površina s parkiralištem i potrebnim komunalnim priključcima. </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040247" w:rsidRPr="000453A5">
        <w:rPr>
          <w:rFonts w:ascii="Arial Narrow" w:hAnsi="Arial Narrow" w:cs="Arial"/>
          <w:sz w:val="24"/>
          <w:szCs w:val="24"/>
        </w:rPr>
        <w:t xml:space="preserve">Detaljna lokacija, prateći sadržaji i uređenje prostora helidroma, te uvjeti i mjere za zaštitu prirode i okoliša, u skladu sa zakonskim propisima, zaštitu od požara i elementarnih opasnosti, sabiranje, odvodnju i pročišćavanje otpadnih voda, opskrbu vodom, postupanje s otpadom, i sadnju zaštitnog zelenila, utvrdit će se posebnom studijom </w:t>
      </w:r>
      <w:r w:rsidR="00040247" w:rsidRPr="008336B8">
        <w:rPr>
          <w:rFonts w:ascii="Arial Narrow" w:hAnsi="Arial Narrow" w:cs="Arial"/>
          <w:strike/>
          <w:color w:val="FF0000"/>
          <w:sz w:val="24"/>
          <w:szCs w:val="24"/>
        </w:rPr>
        <w:t>predmetne</w:t>
      </w:r>
      <w:r w:rsidR="00040247" w:rsidRPr="000453A5">
        <w:rPr>
          <w:rFonts w:ascii="Arial Narrow" w:hAnsi="Arial Narrow" w:cs="Arial"/>
          <w:sz w:val="24"/>
          <w:szCs w:val="24"/>
        </w:rPr>
        <w:t xml:space="preserve"> </w:t>
      </w:r>
      <w:r w:rsidR="008336B8">
        <w:rPr>
          <w:rFonts w:ascii="Arial Narrow" w:hAnsi="Arial Narrow" w:cs="Arial"/>
          <w:color w:val="0070C0"/>
          <w:sz w:val="24"/>
          <w:szCs w:val="24"/>
        </w:rPr>
        <w:t>potencijalne</w:t>
      </w:r>
      <w:r w:rsidR="00685923">
        <w:rPr>
          <w:rFonts w:ascii="Arial Narrow" w:hAnsi="Arial Narrow" w:cs="Arial"/>
          <w:color w:val="0070C0"/>
          <w:sz w:val="24"/>
          <w:szCs w:val="24"/>
        </w:rPr>
        <w:t xml:space="preserve"> </w:t>
      </w:r>
      <w:r w:rsidR="00040247" w:rsidRPr="000453A5">
        <w:rPr>
          <w:rFonts w:ascii="Arial Narrow" w:hAnsi="Arial Narrow" w:cs="Arial"/>
          <w:sz w:val="24"/>
          <w:szCs w:val="24"/>
        </w:rPr>
        <w:t>lokacije.</w:t>
      </w:r>
      <w:r w:rsidR="001A7679">
        <w:rPr>
          <w:rFonts w:ascii="Arial Narrow" w:hAnsi="Arial Narrow" w:cs="Arial"/>
          <w:sz w:val="24"/>
          <w:szCs w:val="24"/>
        </w:rPr>
        <w:t xml:space="preserve"> </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71.</w:t>
      </w:r>
    </w:p>
    <w:p w:rsidR="00040247" w:rsidRPr="000453A5" w:rsidRDefault="00EB3C40" w:rsidP="000453A5">
      <w:pPr>
        <w:pStyle w:val="Tekst"/>
        <w:tabs>
          <w:tab w:val="left" w:pos="624"/>
          <w:tab w:val="right" w:leader="dot" w:pos="10218"/>
        </w:tabs>
        <w:spacing w:before="60" w:after="60" w:line="269" w:lineRule="auto"/>
        <w:rPr>
          <w:rFonts w:ascii="Arial Narrow" w:hAnsi="Arial Narrow" w:cs="Arial"/>
          <w:spacing w:val="2"/>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Uz prometnice županijske i lokalne razine, kao i</w:t>
      </w:r>
      <w:r w:rsidR="00131DAD" w:rsidRPr="000453A5">
        <w:rPr>
          <w:rFonts w:ascii="Arial Narrow" w:hAnsi="Arial Narrow" w:cs="Arial"/>
          <w:sz w:val="24"/>
          <w:szCs w:val="24"/>
        </w:rPr>
        <w:t xml:space="preserve"> uz </w:t>
      </w:r>
      <w:r w:rsidR="00040247" w:rsidRPr="000453A5">
        <w:rPr>
          <w:rFonts w:ascii="Arial Narrow" w:hAnsi="Arial Narrow" w:cs="Arial"/>
          <w:sz w:val="24"/>
          <w:szCs w:val="24"/>
        </w:rPr>
        <w:t>nerazvrstan</w:t>
      </w:r>
      <w:r w:rsidR="00131DAD" w:rsidRPr="000453A5">
        <w:rPr>
          <w:rFonts w:ascii="Arial Narrow" w:hAnsi="Arial Narrow" w:cs="Arial"/>
          <w:sz w:val="24"/>
          <w:szCs w:val="24"/>
        </w:rPr>
        <w:t>e</w:t>
      </w:r>
      <w:r w:rsidR="00040247" w:rsidRPr="000453A5">
        <w:rPr>
          <w:rFonts w:ascii="Arial Narrow" w:hAnsi="Arial Narrow" w:cs="Arial"/>
          <w:sz w:val="24"/>
          <w:szCs w:val="24"/>
        </w:rPr>
        <w:t xml:space="preserve"> cest</w:t>
      </w:r>
      <w:r w:rsidR="00131DAD" w:rsidRPr="000453A5">
        <w:rPr>
          <w:rFonts w:ascii="Arial Narrow" w:hAnsi="Arial Narrow" w:cs="Arial"/>
          <w:sz w:val="24"/>
          <w:szCs w:val="24"/>
        </w:rPr>
        <w:t>e</w:t>
      </w:r>
      <w:r w:rsidR="00040247" w:rsidRPr="000453A5">
        <w:rPr>
          <w:rFonts w:ascii="Arial Narrow" w:hAnsi="Arial Narrow" w:cs="Arial"/>
          <w:sz w:val="24"/>
          <w:szCs w:val="24"/>
        </w:rPr>
        <w:t xml:space="preserve"> mogu se </w:t>
      </w:r>
      <w:r w:rsidR="00916E11" w:rsidRPr="000453A5">
        <w:rPr>
          <w:rFonts w:ascii="Arial Narrow" w:hAnsi="Arial Narrow" w:cs="Arial"/>
          <w:sz w:val="24"/>
          <w:szCs w:val="24"/>
        </w:rPr>
        <w:t>graditi</w:t>
      </w:r>
      <w:r w:rsidR="00040247" w:rsidRPr="000453A5">
        <w:rPr>
          <w:rFonts w:ascii="Arial Narrow" w:hAnsi="Arial Narrow" w:cs="Arial"/>
          <w:sz w:val="24"/>
          <w:szCs w:val="24"/>
        </w:rPr>
        <w:t xml:space="preserve"> prateći uslužni objekti za potrebe prometa. To se odnosi na benzinske </w:t>
      </w:r>
      <w:r w:rsidR="00040247" w:rsidRPr="000453A5">
        <w:rPr>
          <w:rFonts w:ascii="Arial Narrow" w:hAnsi="Arial Narrow" w:cs="Arial"/>
          <w:spacing w:val="2"/>
          <w:sz w:val="24"/>
          <w:szCs w:val="24"/>
        </w:rPr>
        <w:t>i plinske</w:t>
      </w:r>
      <w:r w:rsidR="00040247" w:rsidRPr="000453A5">
        <w:rPr>
          <w:rFonts w:ascii="Arial Narrow" w:hAnsi="Arial Narrow" w:cs="Arial"/>
          <w:sz w:val="24"/>
          <w:szCs w:val="24"/>
        </w:rPr>
        <w:t xml:space="preserve"> postaje i prateće sadržaje (servisi, ugostiteljstvo i sl.), ali ne obuhvaća ugostiteljsko-turističke objekte. Navedene prateće uslužne objekte moguće</w:t>
      </w:r>
      <w:r w:rsidR="00131DAD" w:rsidRPr="000453A5">
        <w:rPr>
          <w:rFonts w:ascii="Arial Narrow" w:hAnsi="Arial Narrow" w:cs="Arial"/>
          <w:sz w:val="24"/>
          <w:szCs w:val="24"/>
        </w:rPr>
        <w:t xml:space="preserve"> </w:t>
      </w:r>
      <w:r w:rsidR="00040247" w:rsidRPr="000453A5">
        <w:rPr>
          <w:rFonts w:ascii="Arial Narrow" w:hAnsi="Arial Narrow" w:cs="Arial"/>
          <w:sz w:val="24"/>
          <w:szCs w:val="24"/>
        </w:rPr>
        <w:t xml:space="preserve">je graditi i </w:t>
      </w:r>
      <w:r w:rsidR="00040247" w:rsidRPr="000453A5">
        <w:rPr>
          <w:rFonts w:ascii="Arial Narrow" w:hAnsi="Arial Narrow" w:cs="Arial"/>
          <w:spacing w:val="2"/>
          <w:sz w:val="24"/>
          <w:szCs w:val="24"/>
        </w:rPr>
        <w:t xml:space="preserve">uz prometnice </w:t>
      </w:r>
      <w:r w:rsidR="00040247" w:rsidRPr="000453A5">
        <w:rPr>
          <w:rFonts w:ascii="Arial Narrow" w:hAnsi="Arial Narrow" w:cs="Arial"/>
          <w:sz w:val="24"/>
          <w:szCs w:val="24"/>
        </w:rPr>
        <w:t>izvan građevinskog područja</w:t>
      </w:r>
      <w:r w:rsidR="00916E11" w:rsidRPr="000453A5">
        <w:rPr>
          <w:rFonts w:ascii="Arial Narrow" w:hAnsi="Arial Narrow" w:cs="Arial"/>
          <w:sz w:val="24"/>
          <w:szCs w:val="24"/>
        </w:rPr>
        <w:t>,</w:t>
      </w:r>
      <w:r w:rsidR="00040247" w:rsidRPr="000453A5">
        <w:rPr>
          <w:rFonts w:ascii="Arial Narrow" w:hAnsi="Arial Narrow" w:cs="Arial"/>
          <w:sz w:val="24"/>
          <w:szCs w:val="24"/>
        </w:rPr>
        <w:t xml:space="preserve"> </w:t>
      </w:r>
      <w:r w:rsidR="00040247" w:rsidRPr="000453A5">
        <w:rPr>
          <w:rFonts w:ascii="Arial Narrow" w:hAnsi="Arial Narrow" w:cs="Arial"/>
          <w:spacing w:val="2"/>
          <w:sz w:val="24"/>
          <w:szCs w:val="24"/>
        </w:rPr>
        <w:t>u lučkim područjima, u zonama proizvodne namjene i unutar posebnih lokacija ukoliko se to planira provedbenim dokumentom prostornog uređenja.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 xml:space="preserve">Predmetna izgradnja i uređivanje prostora realizira se neposrednom provedbom ovog Plana, uz prethodnu suglasnost mjerodavne institucije koja vodi brigu o predmetnoj problematici. Prilikom projektiranja realizacije takove lokacije treba primijeniti sve Zakonom predviđene uvjete zaštite okoliša i prometno-sigurnosna pravila, uključivo zaštitu od požara i eksplozije. </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 xml:space="preserve">U skladu sa stavkom </w:t>
      </w:r>
      <w:r w:rsidR="00916E11" w:rsidRPr="000453A5">
        <w:rPr>
          <w:rFonts w:ascii="Arial Narrow" w:hAnsi="Arial Narrow" w:cs="Arial"/>
          <w:sz w:val="24"/>
          <w:szCs w:val="24"/>
        </w:rPr>
        <w:t xml:space="preserve">1. </w:t>
      </w:r>
      <w:r w:rsidR="00040247" w:rsidRPr="000453A5">
        <w:rPr>
          <w:rFonts w:ascii="Arial Narrow" w:hAnsi="Arial Narrow" w:cs="Arial"/>
          <w:sz w:val="24"/>
          <w:szCs w:val="24"/>
        </w:rPr>
        <w:t xml:space="preserve">ovog članka predmetni objekti mogu se graditi uz </w:t>
      </w:r>
      <w:r w:rsidR="009979BA" w:rsidRPr="000453A5">
        <w:rPr>
          <w:rFonts w:ascii="Arial Narrow" w:hAnsi="Arial Narrow" w:cs="Arial"/>
          <w:sz w:val="24"/>
          <w:szCs w:val="24"/>
        </w:rPr>
        <w:t>sl</w:t>
      </w:r>
      <w:r w:rsidR="00040247" w:rsidRPr="000453A5">
        <w:rPr>
          <w:rFonts w:ascii="Arial Narrow" w:hAnsi="Arial Narrow" w:cs="Arial"/>
          <w:sz w:val="24"/>
          <w:szCs w:val="24"/>
        </w:rPr>
        <w:t>jedeć</w:t>
      </w:r>
      <w:r w:rsidR="00916E11" w:rsidRPr="000453A5">
        <w:rPr>
          <w:rFonts w:ascii="Arial Narrow" w:hAnsi="Arial Narrow" w:cs="Arial"/>
          <w:sz w:val="24"/>
          <w:szCs w:val="24"/>
        </w:rPr>
        <w:t>e</w:t>
      </w:r>
      <w:r w:rsidR="009A353D" w:rsidRPr="000453A5">
        <w:rPr>
          <w:rFonts w:ascii="Arial Narrow" w:hAnsi="Arial Narrow" w:cs="Arial"/>
          <w:sz w:val="24"/>
          <w:szCs w:val="24"/>
        </w:rPr>
        <w:t xml:space="preserve"> </w:t>
      </w:r>
      <w:r w:rsidR="00040247" w:rsidRPr="000453A5">
        <w:rPr>
          <w:rFonts w:ascii="Arial Narrow" w:hAnsi="Arial Narrow" w:cs="Arial"/>
          <w:sz w:val="24"/>
          <w:szCs w:val="24"/>
        </w:rPr>
        <w:t>uvjet</w:t>
      </w:r>
      <w:r w:rsidR="00916E11" w:rsidRPr="000453A5">
        <w:rPr>
          <w:rFonts w:ascii="Arial Narrow" w:hAnsi="Arial Narrow" w:cs="Arial"/>
          <w:sz w:val="24"/>
          <w:szCs w:val="24"/>
        </w:rPr>
        <w:t>e</w:t>
      </w:r>
      <w:r w:rsidR="00040247" w:rsidRPr="000453A5">
        <w:rPr>
          <w:rFonts w:ascii="Arial Narrow" w:hAnsi="Arial Narrow" w:cs="Arial"/>
          <w:sz w:val="24"/>
          <w:szCs w:val="24"/>
        </w:rPr>
        <w:t>:</w:t>
      </w:r>
    </w:p>
    <w:p w:rsidR="00040247" w:rsidRPr="000453A5" w:rsidRDefault="00040247"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površina građevne čestice iznosi minimalno 1000 m</w:t>
      </w:r>
      <w:r w:rsidRPr="000453A5">
        <w:rPr>
          <w:rFonts w:ascii="Arial Narrow" w:hAnsi="Arial Narrow" w:cs="Arial"/>
          <w:sz w:val="24"/>
          <w:szCs w:val="24"/>
          <w:vertAlign w:val="superscript"/>
        </w:rPr>
        <w:t>2</w:t>
      </w:r>
      <w:r w:rsidRPr="000453A5">
        <w:rPr>
          <w:rFonts w:ascii="Arial Narrow" w:hAnsi="Arial Narrow" w:cs="Arial"/>
          <w:sz w:val="24"/>
          <w:szCs w:val="24"/>
        </w:rPr>
        <w:t>,</w:t>
      </w:r>
    </w:p>
    <w:p w:rsidR="00040247" w:rsidRPr="000453A5" w:rsidRDefault="00040247"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maksimalna izgrađenost iznosi 15% čestice, ali ne više od 150 m</w:t>
      </w:r>
      <w:r w:rsidRPr="000453A5">
        <w:rPr>
          <w:rFonts w:ascii="Arial Narrow" w:hAnsi="Arial Narrow" w:cs="Arial"/>
          <w:sz w:val="24"/>
          <w:szCs w:val="24"/>
          <w:vertAlign w:val="superscript"/>
        </w:rPr>
        <w:t>2</w:t>
      </w:r>
      <w:r w:rsidRPr="000453A5">
        <w:rPr>
          <w:rFonts w:ascii="Arial Narrow" w:hAnsi="Arial Narrow" w:cs="Arial"/>
          <w:sz w:val="24"/>
          <w:szCs w:val="24"/>
        </w:rPr>
        <w:t xml:space="preserve"> građevinske površine u objektima bez obzira na veličinu </w:t>
      </w:r>
      <w:r w:rsidR="00916E11" w:rsidRPr="000453A5">
        <w:rPr>
          <w:rFonts w:ascii="Arial Narrow" w:hAnsi="Arial Narrow" w:cs="Arial"/>
          <w:sz w:val="24"/>
          <w:szCs w:val="24"/>
        </w:rPr>
        <w:t>čestice</w:t>
      </w:r>
      <w:r w:rsidRPr="000453A5">
        <w:rPr>
          <w:rFonts w:ascii="Arial Narrow" w:hAnsi="Arial Narrow" w:cs="Arial"/>
          <w:sz w:val="24"/>
          <w:szCs w:val="24"/>
        </w:rPr>
        <w:t>,</w:t>
      </w:r>
    </w:p>
    <w:p w:rsidR="00040247" w:rsidRPr="000453A5" w:rsidRDefault="00040247"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visina objekata iznosi maksimalno 4,0 m od terena do vijenca, dok se maksimalna visina nadstrešnice iznad otvorenog prostora ograničava sa 6,0 m od terena do njezinog gornjeg ruba,</w:t>
      </w:r>
    </w:p>
    <w:p w:rsidR="00040247" w:rsidRPr="000453A5" w:rsidRDefault="00040247" w:rsidP="00EB3C40">
      <w:pPr>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 xml:space="preserve">minimalna udaljenost objekata i nadstrešnice od ruba čestice </w:t>
      </w:r>
      <w:r w:rsidR="009A353D" w:rsidRPr="000453A5">
        <w:rPr>
          <w:rFonts w:ascii="Arial Narrow" w:hAnsi="Arial Narrow" w:cs="Arial"/>
          <w:sz w:val="24"/>
          <w:szCs w:val="24"/>
        </w:rPr>
        <w:t>i</w:t>
      </w:r>
      <w:r w:rsidRPr="000453A5">
        <w:rPr>
          <w:rFonts w:ascii="Arial Narrow" w:hAnsi="Arial Narrow" w:cs="Arial"/>
          <w:sz w:val="24"/>
          <w:szCs w:val="24"/>
        </w:rPr>
        <w:t xml:space="preserve"> prometne površine iznosi 3,0 m, odnosno 1,0 m uz suglasnost korisnika/vlasnika okolnih parcela i javnih površina,</w:t>
      </w:r>
    </w:p>
    <w:p w:rsidR="00040247" w:rsidRPr="000453A5" w:rsidRDefault="00040247"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w:t>
      </w:r>
      <w:r w:rsidR="00EB3C40">
        <w:rPr>
          <w:rFonts w:ascii="Arial Narrow" w:hAnsi="Arial Narrow" w:cs="Arial"/>
          <w:sz w:val="24"/>
          <w:szCs w:val="24"/>
        </w:rPr>
        <w:t>4</w:t>
      </w:r>
      <w:r w:rsidRPr="000453A5">
        <w:rPr>
          <w:rFonts w:ascii="Arial Narrow" w:hAnsi="Arial Narrow" w:cs="Arial"/>
          <w:sz w:val="24"/>
          <w:szCs w:val="24"/>
        </w:rPr>
        <w:t>) Prometna se površina izvodi sa suvremenim kolnikom uz obvezni priključak na mrežu elektroopskrbe, vodoopskrbe iz javne mreže ili lokalnih izvora te odvodnje otpadnih voda putem nepropusne sabirne jame, a oborinske vode treba prije upuštanja u cestovne jarke pročistiti kroz separator ulja, masti i pjeskolov.</w:t>
      </w:r>
    </w:p>
    <w:p w:rsidR="00040247" w:rsidRDefault="00040247" w:rsidP="000453A5">
      <w:pPr>
        <w:spacing w:before="60" w:after="60" w:line="269" w:lineRule="auto"/>
        <w:jc w:val="both"/>
        <w:rPr>
          <w:rFonts w:ascii="Arial Narrow" w:hAnsi="Arial Narrow" w:cs="Arial"/>
          <w:b/>
          <w:sz w:val="24"/>
          <w:szCs w:val="24"/>
        </w:rPr>
      </w:pPr>
    </w:p>
    <w:p w:rsidR="004375C6" w:rsidRDefault="004375C6" w:rsidP="000453A5">
      <w:pPr>
        <w:spacing w:before="60" w:after="60" w:line="269" w:lineRule="auto"/>
        <w:jc w:val="both"/>
        <w:rPr>
          <w:rFonts w:ascii="Arial Narrow" w:hAnsi="Arial Narrow" w:cs="Arial"/>
          <w:b/>
          <w:sz w:val="24"/>
          <w:szCs w:val="24"/>
        </w:rPr>
      </w:pPr>
    </w:p>
    <w:p w:rsidR="00DD1F58" w:rsidRDefault="00DD1F58" w:rsidP="00DD1F58">
      <w:pPr>
        <w:spacing w:before="60" w:after="60" w:line="269" w:lineRule="auto"/>
        <w:jc w:val="both"/>
        <w:rPr>
          <w:rFonts w:ascii="Arial Narrow" w:hAnsi="Arial Narrow" w:cs="Arial"/>
          <w:b/>
          <w:color w:val="0070C0"/>
          <w:sz w:val="24"/>
          <w:szCs w:val="24"/>
        </w:rPr>
      </w:pPr>
      <w:r w:rsidRPr="005E0EDE">
        <w:rPr>
          <w:rFonts w:ascii="Arial Narrow" w:hAnsi="Arial Narrow" w:cs="Arial"/>
          <w:b/>
          <w:color w:val="0070C0"/>
          <w:sz w:val="24"/>
          <w:szCs w:val="24"/>
        </w:rPr>
        <w:t>Pomorski promet - morske luke</w:t>
      </w:r>
    </w:p>
    <w:p w:rsidR="00DD1F58" w:rsidRDefault="00DD1F58" w:rsidP="00DD1F58">
      <w:pPr>
        <w:keepNext/>
        <w:spacing w:before="240" w:after="60" w:line="269" w:lineRule="auto"/>
        <w:jc w:val="center"/>
        <w:rPr>
          <w:rFonts w:ascii="Arial Narrow" w:hAnsi="Arial Narrow" w:cs="Arial"/>
          <w:b/>
          <w:color w:val="0070C0"/>
        </w:rPr>
      </w:pPr>
      <w:r w:rsidRPr="005E0EDE">
        <w:rPr>
          <w:rFonts w:ascii="Arial Narrow" w:hAnsi="Arial Narrow" w:cs="Arial"/>
          <w:b/>
          <w:color w:val="0070C0"/>
        </w:rPr>
        <w:t>Članak 71a.</w:t>
      </w:r>
    </w:p>
    <w:p w:rsidR="00DD1F58" w:rsidRPr="00073658" w:rsidRDefault="00DD1F58" w:rsidP="00DD1F58">
      <w:pPr>
        <w:autoSpaceDE w:val="0"/>
        <w:autoSpaceDN w:val="0"/>
        <w:adjustRightInd w:val="0"/>
        <w:spacing w:before="60" w:after="60" w:line="269" w:lineRule="auto"/>
        <w:jc w:val="both"/>
        <w:rPr>
          <w:rFonts w:ascii="Arial Narrow" w:hAnsi="Arial Narrow" w:cs="Arial"/>
          <w:color w:val="0070C0"/>
          <w:sz w:val="24"/>
          <w:szCs w:val="24"/>
        </w:rPr>
      </w:pPr>
      <w:r w:rsidRPr="00073658">
        <w:rPr>
          <w:rFonts w:ascii="Arial Narrow" w:hAnsi="Arial Narrow" w:cs="Arial"/>
          <w:color w:val="0070C0"/>
          <w:sz w:val="24"/>
          <w:szCs w:val="24"/>
        </w:rPr>
        <w:t>(1) Pomorski promet na području općine Povljana odvija se putem morskih luka otvorenih za javni promet i luka posebne namjene.</w:t>
      </w:r>
    </w:p>
    <w:p w:rsidR="00DD1F58" w:rsidRPr="00B52B1A" w:rsidRDefault="00DD1F58" w:rsidP="00DD1F58">
      <w:pPr>
        <w:autoSpaceDE w:val="0"/>
        <w:autoSpaceDN w:val="0"/>
        <w:adjustRightInd w:val="0"/>
        <w:spacing w:before="60" w:after="60" w:line="269" w:lineRule="auto"/>
        <w:jc w:val="both"/>
        <w:rPr>
          <w:rFonts w:ascii="Arial Narrow" w:hAnsi="Arial Narrow" w:cs="Arial"/>
          <w:color w:val="0070C0"/>
          <w:spacing w:val="2"/>
          <w:sz w:val="24"/>
          <w:szCs w:val="24"/>
        </w:rPr>
      </w:pPr>
      <w:r>
        <w:rPr>
          <w:rFonts w:ascii="Arial Narrow" w:hAnsi="Arial Narrow" w:cs="Arial"/>
          <w:color w:val="0070C0"/>
          <w:sz w:val="24"/>
          <w:szCs w:val="24"/>
        </w:rPr>
        <w:t>(2</w:t>
      </w:r>
      <w:r w:rsidRPr="00B52B1A">
        <w:rPr>
          <w:rFonts w:ascii="Arial Narrow" w:hAnsi="Arial Narrow" w:cs="Arial"/>
          <w:color w:val="0070C0"/>
          <w:sz w:val="24"/>
          <w:szCs w:val="24"/>
        </w:rPr>
        <w:t xml:space="preserve">) </w:t>
      </w:r>
      <w:r w:rsidRPr="00B52B1A">
        <w:rPr>
          <w:rFonts w:ascii="Arial Narrow" w:hAnsi="Arial Narrow" w:cs="Arial"/>
          <w:color w:val="0070C0"/>
          <w:spacing w:val="2"/>
          <w:sz w:val="24"/>
          <w:szCs w:val="24"/>
        </w:rPr>
        <w:t>Na području Općine Povljana planirane su:</w:t>
      </w:r>
    </w:p>
    <w:p w:rsidR="00DD1F58" w:rsidRPr="00B52B1A" w:rsidRDefault="00DD1F58" w:rsidP="00DD1F58">
      <w:pPr>
        <w:numPr>
          <w:ilvl w:val="0"/>
          <w:numId w:val="22"/>
        </w:numPr>
        <w:autoSpaceDE w:val="0"/>
        <w:autoSpaceDN w:val="0"/>
        <w:adjustRightInd w:val="0"/>
        <w:spacing w:before="60" w:after="60" w:line="269" w:lineRule="auto"/>
        <w:ind w:left="567" w:hanging="567"/>
        <w:jc w:val="both"/>
        <w:rPr>
          <w:rFonts w:ascii="Arial Narrow" w:hAnsi="Arial Narrow" w:cs="Arial"/>
          <w:color w:val="0070C0"/>
          <w:sz w:val="24"/>
          <w:szCs w:val="24"/>
        </w:rPr>
      </w:pPr>
      <w:r w:rsidRPr="00B52B1A">
        <w:rPr>
          <w:rFonts w:ascii="Arial Narrow" w:hAnsi="Arial Narrow" w:cs="Arial"/>
          <w:color w:val="0070C0"/>
          <w:sz w:val="24"/>
          <w:szCs w:val="24"/>
        </w:rPr>
        <w:t>luka otvorena za</w:t>
      </w:r>
      <w:r>
        <w:rPr>
          <w:rFonts w:ascii="Arial Narrow" w:hAnsi="Arial Narrow" w:cs="Arial"/>
          <w:color w:val="0070C0"/>
          <w:sz w:val="24"/>
          <w:szCs w:val="24"/>
        </w:rPr>
        <w:t xml:space="preserve"> javni promet lokalnog značaja,</w:t>
      </w:r>
    </w:p>
    <w:p w:rsidR="00DD1F58" w:rsidRPr="00B52B1A" w:rsidRDefault="00DD1F58" w:rsidP="00DD1F58">
      <w:pPr>
        <w:numPr>
          <w:ilvl w:val="0"/>
          <w:numId w:val="22"/>
        </w:numPr>
        <w:autoSpaceDE w:val="0"/>
        <w:autoSpaceDN w:val="0"/>
        <w:adjustRightInd w:val="0"/>
        <w:spacing w:before="60" w:after="60" w:line="269" w:lineRule="auto"/>
        <w:ind w:left="567" w:hanging="567"/>
        <w:jc w:val="both"/>
        <w:rPr>
          <w:rFonts w:ascii="Arial Narrow" w:hAnsi="Arial Narrow" w:cs="Arial"/>
          <w:color w:val="0070C0"/>
          <w:sz w:val="24"/>
          <w:szCs w:val="24"/>
        </w:rPr>
      </w:pPr>
      <w:r w:rsidRPr="00B52B1A">
        <w:rPr>
          <w:rFonts w:ascii="Arial Narrow" w:hAnsi="Arial Narrow" w:cs="Arial"/>
          <w:color w:val="0070C0"/>
          <w:sz w:val="24"/>
          <w:szCs w:val="24"/>
        </w:rPr>
        <w:lastRenderedPageBreak/>
        <w:t>luke posebne namjene: luka nautičkog turizma, luka u funkciji marikulture i industrijska luka</w:t>
      </w:r>
      <w:r w:rsidR="00C71A15">
        <w:rPr>
          <w:rFonts w:ascii="Arial Narrow" w:hAnsi="Arial Narrow" w:cs="Arial"/>
          <w:color w:val="0070C0"/>
          <w:sz w:val="24"/>
          <w:szCs w:val="24"/>
        </w:rPr>
        <w:t xml:space="preserve"> te nautičko sidrište</w:t>
      </w:r>
      <w:r w:rsidRPr="00B52B1A">
        <w:rPr>
          <w:rFonts w:ascii="Arial Narrow" w:hAnsi="Arial Narrow" w:cs="Arial"/>
          <w:color w:val="0070C0"/>
          <w:sz w:val="24"/>
          <w:szCs w:val="24"/>
        </w:rPr>
        <w:t>.</w:t>
      </w:r>
    </w:p>
    <w:tbl>
      <w:tblPr>
        <w:tblW w:w="4939" w:type="pct"/>
        <w:tblInd w:w="108" w:type="dxa"/>
        <w:tblLook w:val="01E0" w:firstRow="1" w:lastRow="1" w:firstColumn="1" w:lastColumn="1" w:noHBand="0" w:noVBand="0"/>
      </w:tblPr>
      <w:tblGrid>
        <w:gridCol w:w="1842"/>
        <w:gridCol w:w="2834"/>
        <w:gridCol w:w="2754"/>
        <w:gridCol w:w="1743"/>
      </w:tblGrid>
      <w:tr w:rsidR="00DD1F58" w:rsidRPr="00B52B1A" w:rsidTr="00272175">
        <w:tc>
          <w:tcPr>
            <w:tcW w:w="1004" w:type="pct"/>
            <w:tcBorders>
              <w:top w:val="single" w:sz="4" w:space="0" w:color="auto"/>
              <w:left w:val="single" w:sz="4" w:space="0" w:color="auto"/>
              <w:bottom w:val="single" w:sz="4" w:space="0" w:color="auto"/>
              <w:right w:val="single" w:sz="4" w:space="0" w:color="auto"/>
            </w:tcBorders>
            <w:shd w:val="clear" w:color="auto" w:fill="CCCCCC"/>
            <w:vAlign w:val="center"/>
          </w:tcPr>
          <w:p w:rsidR="00DD1F58" w:rsidRPr="00B52B1A" w:rsidRDefault="00DD1F58" w:rsidP="00272175">
            <w:pPr>
              <w:spacing w:before="60" w:after="60" w:line="269" w:lineRule="auto"/>
              <w:jc w:val="both"/>
              <w:rPr>
                <w:rFonts w:ascii="Arial Narrow" w:hAnsi="Arial Narrow" w:cs="Arial"/>
                <w:b/>
                <w:color w:val="0070C0"/>
                <w:sz w:val="24"/>
                <w:szCs w:val="24"/>
              </w:rPr>
            </w:pPr>
            <w:r w:rsidRPr="00B52B1A">
              <w:rPr>
                <w:rFonts w:ascii="Arial Narrow" w:hAnsi="Arial Narrow" w:cs="Arial"/>
                <w:color w:val="0070C0"/>
                <w:sz w:val="24"/>
                <w:szCs w:val="24"/>
              </w:rPr>
              <w:br w:type="page"/>
            </w:r>
            <w:r w:rsidRPr="00B52B1A">
              <w:rPr>
                <w:rFonts w:ascii="Arial Narrow" w:hAnsi="Arial Narrow" w:cs="Arial"/>
                <w:b/>
                <w:color w:val="0070C0"/>
                <w:sz w:val="24"/>
                <w:szCs w:val="24"/>
              </w:rPr>
              <w:t>Lokacija</w:t>
            </w:r>
          </w:p>
        </w:tc>
        <w:tc>
          <w:tcPr>
            <w:tcW w:w="1545" w:type="pct"/>
            <w:tcBorders>
              <w:top w:val="single" w:sz="4" w:space="0" w:color="auto"/>
              <w:left w:val="single" w:sz="4" w:space="0" w:color="auto"/>
              <w:bottom w:val="single" w:sz="4" w:space="0" w:color="auto"/>
              <w:right w:val="single" w:sz="4" w:space="0" w:color="auto"/>
            </w:tcBorders>
            <w:shd w:val="clear" w:color="auto" w:fill="CCCCCC"/>
            <w:vAlign w:val="center"/>
          </w:tcPr>
          <w:p w:rsidR="00DD1F58" w:rsidRPr="00B52B1A" w:rsidRDefault="00DD1F58" w:rsidP="00272175">
            <w:pPr>
              <w:spacing w:before="60" w:after="60" w:line="269" w:lineRule="auto"/>
              <w:jc w:val="both"/>
              <w:rPr>
                <w:rFonts w:ascii="Arial Narrow" w:hAnsi="Arial Narrow" w:cs="Arial"/>
                <w:b/>
                <w:color w:val="0070C0"/>
                <w:sz w:val="24"/>
                <w:szCs w:val="24"/>
              </w:rPr>
            </w:pPr>
            <w:r w:rsidRPr="00B52B1A">
              <w:rPr>
                <w:rFonts w:ascii="Arial Narrow" w:hAnsi="Arial Narrow" w:cs="Arial"/>
                <w:b/>
                <w:color w:val="0070C0"/>
                <w:sz w:val="24"/>
                <w:szCs w:val="24"/>
              </w:rPr>
              <w:t>Vrsta</w:t>
            </w:r>
          </w:p>
        </w:tc>
        <w:tc>
          <w:tcPr>
            <w:tcW w:w="1501" w:type="pct"/>
            <w:tcBorders>
              <w:top w:val="single" w:sz="4" w:space="0" w:color="auto"/>
              <w:left w:val="single" w:sz="4" w:space="0" w:color="auto"/>
              <w:bottom w:val="single" w:sz="4" w:space="0" w:color="auto"/>
              <w:right w:val="single" w:sz="4" w:space="0" w:color="auto"/>
            </w:tcBorders>
            <w:shd w:val="clear" w:color="auto" w:fill="CCCCCC"/>
            <w:vAlign w:val="center"/>
          </w:tcPr>
          <w:p w:rsidR="00DD1F58" w:rsidRPr="00B52B1A" w:rsidRDefault="00DD1F58" w:rsidP="00272175">
            <w:pPr>
              <w:spacing w:before="60" w:after="60" w:line="269" w:lineRule="auto"/>
              <w:jc w:val="both"/>
              <w:rPr>
                <w:rFonts w:ascii="Arial Narrow" w:hAnsi="Arial Narrow" w:cs="Arial"/>
                <w:b/>
                <w:color w:val="0070C0"/>
                <w:sz w:val="24"/>
                <w:szCs w:val="24"/>
              </w:rPr>
            </w:pPr>
            <w:r w:rsidRPr="00B52B1A">
              <w:rPr>
                <w:rFonts w:ascii="Arial Narrow" w:hAnsi="Arial Narrow" w:cs="Arial"/>
                <w:b/>
                <w:color w:val="0070C0"/>
                <w:sz w:val="24"/>
                <w:szCs w:val="24"/>
              </w:rPr>
              <w:t>Opis</w:t>
            </w:r>
          </w:p>
        </w:tc>
        <w:tc>
          <w:tcPr>
            <w:tcW w:w="950" w:type="pct"/>
            <w:tcBorders>
              <w:top w:val="single" w:sz="4" w:space="0" w:color="auto"/>
              <w:left w:val="single" w:sz="4" w:space="0" w:color="auto"/>
              <w:bottom w:val="single" w:sz="4" w:space="0" w:color="auto"/>
              <w:right w:val="single" w:sz="4" w:space="0" w:color="auto"/>
            </w:tcBorders>
            <w:shd w:val="clear" w:color="auto" w:fill="CCCCCC"/>
            <w:vAlign w:val="center"/>
          </w:tcPr>
          <w:p w:rsidR="00DD1F58" w:rsidRPr="00B52B1A" w:rsidRDefault="00DD1F58" w:rsidP="00272175">
            <w:pPr>
              <w:spacing w:before="60" w:after="60" w:line="269" w:lineRule="auto"/>
              <w:jc w:val="both"/>
              <w:rPr>
                <w:rFonts w:ascii="Arial Narrow" w:hAnsi="Arial Narrow" w:cs="Arial"/>
                <w:b/>
                <w:color w:val="0070C0"/>
                <w:sz w:val="24"/>
                <w:szCs w:val="24"/>
              </w:rPr>
            </w:pPr>
            <w:r w:rsidRPr="00B52B1A">
              <w:rPr>
                <w:rFonts w:ascii="Arial Narrow" w:hAnsi="Arial Narrow" w:cs="Arial"/>
                <w:b/>
                <w:color w:val="0070C0"/>
                <w:sz w:val="24"/>
                <w:szCs w:val="24"/>
              </w:rPr>
              <w:t>Broj vezova</w:t>
            </w:r>
          </w:p>
        </w:tc>
      </w:tr>
      <w:tr w:rsidR="00DD1F58" w:rsidRPr="00B52B1A" w:rsidTr="00272175">
        <w:tc>
          <w:tcPr>
            <w:tcW w:w="1004" w:type="pct"/>
            <w:vMerge w:val="restart"/>
            <w:tcBorders>
              <w:left w:val="single" w:sz="4" w:space="0" w:color="auto"/>
              <w:right w:val="single" w:sz="4" w:space="0" w:color="auto"/>
            </w:tcBorders>
            <w:shd w:val="clear" w:color="auto" w:fill="E6E6E6"/>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Luka Povljana</w:t>
            </w:r>
          </w:p>
        </w:tc>
        <w:tc>
          <w:tcPr>
            <w:tcW w:w="1545" w:type="pct"/>
            <w:tcBorders>
              <w:left w:val="single" w:sz="4" w:space="0" w:color="auto"/>
              <w:bottom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 xml:space="preserve">luka otvorena za javni promet </w:t>
            </w:r>
          </w:p>
        </w:tc>
        <w:tc>
          <w:tcPr>
            <w:tcW w:w="1501" w:type="pct"/>
            <w:tcBorders>
              <w:left w:val="single" w:sz="4" w:space="0" w:color="auto"/>
              <w:bottom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lokalni značaj</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&lt;200</w:t>
            </w:r>
          </w:p>
        </w:tc>
      </w:tr>
      <w:tr w:rsidR="00DD1F58" w:rsidRPr="00B52B1A" w:rsidTr="00272175">
        <w:trPr>
          <w:trHeight w:val="484"/>
        </w:trPr>
        <w:tc>
          <w:tcPr>
            <w:tcW w:w="1004" w:type="pct"/>
            <w:vMerge/>
            <w:tcBorders>
              <w:left w:val="single" w:sz="4" w:space="0" w:color="auto"/>
              <w:right w:val="single" w:sz="4" w:space="0" w:color="auto"/>
            </w:tcBorders>
            <w:shd w:val="clear" w:color="auto" w:fill="E6E6E6"/>
            <w:vAlign w:val="center"/>
          </w:tcPr>
          <w:p w:rsidR="00DD1F58" w:rsidRPr="00B52B1A" w:rsidRDefault="00DD1F58" w:rsidP="00272175">
            <w:pPr>
              <w:spacing w:before="60" w:after="60" w:line="269" w:lineRule="auto"/>
              <w:rPr>
                <w:rFonts w:ascii="Arial Narrow" w:hAnsi="Arial Narrow" w:cs="Arial"/>
                <w:color w:val="0070C0"/>
                <w:sz w:val="24"/>
                <w:szCs w:val="24"/>
              </w:rPr>
            </w:pPr>
          </w:p>
        </w:tc>
        <w:tc>
          <w:tcPr>
            <w:tcW w:w="1545" w:type="pct"/>
            <w:tcBorders>
              <w:left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luka posebne namjene</w:t>
            </w:r>
          </w:p>
        </w:tc>
        <w:tc>
          <w:tcPr>
            <w:tcW w:w="1501" w:type="pct"/>
            <w:tcBorders>
              <w:left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luka nautičkog turizma</w:t>
            </w:r>
          </w:p>
        </w:tc>
        <w:tc>
          <w:tcPr>
            <w:tcW w:w="950" w:type="pct"/>
            <w:tcBorders>
              <w:top w:val="single" w:sz="4" w:space="0" w:color="auto"/>
              <w:left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&lt;200</w:t>
            </w:r>
          </w:p>
        </w:tc>
      </w:tr>
      <w:tr w:rsidR="00DD1F58" w:rsidRPr="00B52B1A" w:rsidTr="00272175">
        <w:trPr>
          <w:trHeight w:val="154"/>
        </w:trPr>
        <w:tc>
          <w:tcPr>
            <w:tcW w:w="1004" w:type="pct"/>
            <w:tcBorders>
              <w:left w:val="single" w:sz="4" w:space="0" w:color="auto"/>
              <w:right w:val="single" w:sz="4" w:space="0" w:color="auto"/>
            </w:tcBorders>
            <w:shd w:val="clear" w:color="auto" w:fill="E6E6E6"/>
            <w:vAlign w:val="center"/>
          </w:tcPr>
          <w:p w:rsidR="00DD1F58" w:rsidRPr="00B52B1A" w:rsidRDefault="00DD1F58" w:rsidP="00272175">
            <w:pPr>
              <w:spacing w:before="60" w:after="60" w:line="269" w:lineRule="auto"/>
              <w:rPr>
                <w:rFonts w:ascii="Arial Narrow" w:hAnsi="Arial Narrow" w:cs="Arial"/>
                <w:color w:val="0070C0"/>
                <w:sz w:val="24"/>
                <w:szCs w:val="24"/>
              </w:rPr>
            </w:pPr>
          </w:p>
        </w:tc>
        <w:tc>
          <w:tcPr>
            <w:tcW w:w="1545" w:type="pct"/>
            <w:tcBorders>
              <w:left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p>
        </w:tc>
        <w:tc>
          <w:tcPr>
            <w:tcW w:w="1501" w:type="pct"/>
            <w:tcBorders>
              <w:left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p>
        </w:tc>
        <w:tc>
          <w:tcPr>
            <w:tcW w:w="950" w:type="pct"/>
            <w:tcBorders>
              <w:top w:val="single" w:sz="4" w:space="0" w:color="auto"/>
              <w:left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Ukupno &lt;400</w:t>
            </w:r>
          </w:p>
        </w:tc>
      </w:tr>
      <w:tr w:rsidR="00DD1F58" w:rsidRPr="00B52B1A" w:rsidTr="00272175">
        <w:tc>
          <w:tcPr>
            <w:tcW w:w="1004" w:type="pct"/>
            <w:tcBorders>
              <w:top w:val="single" w:sz="4" w:space="0" w:color="auto"/>
              <w:left w:val="single" w:sz="4" w:space="0" w:color="auto"/>
              <w:bottom w:val="single" w:sz="4" w:space="0" w:color="auto"/>
              <w:right w:val="single" w:sz="4" w:space="0" w:color="auto"/>
            </w:tcBorders>
            <w:shd w:val="clear" w:color="auto" w:fill="E6E6E6"/>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 xml:space="preserve">V. Vranjinac </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luka posebne namjene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r w:rsidRPr="00B52B1A">
              <w:rPr>
                <w:rFonts w:ascii="Arial Narrow" w:hAnsi="Arial Narrow" w:cs="Arial"/>
                <w:color w:val="0070C0"/>
                <w:sz w:val="24"/>
                <w:szCs w:val="24"/>
              </w:rPr>
              <w:t>industrijska luka</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p>
        </w:tc>
      </w:tr>
      <w:tr w:rsidR="00DD1F58" w:rsidRPr="00B52B1A" w:rsidTr="00272175">
        <w:trPr>
          <w:trHeight w:val="840"/>
        </w:trPr>
        <w:tc>
          <w:tcPr>
            <w:tcW w:w="1004" w:type="pct"/>
            <w:tcBorders>
              <w:top w:val="single" w:sz="4" w:space="0" w:color="auto"/>
              <w:left w:val="single" w:sz="4" w:space="0" w:color="auto"/>
              <w:bottom w:val="single" w:sz="4" w:space="0" w:color="auto"/>
              <w:right w:val="single" w:sz="4" w:space="0" w:color="auto"/>
            </w:tcBorders>
            <w:shd w:val="clear" w:color="auto" w:fill="E6E6E6"/>
            <w:vAlign w:val="center"/>
          </w:tcPr>
          <w:p w:rsidR="00DD1F58" w:rsidRPr="00B52B1A" w:rsidRDefault="00DD1F58" w:rsidP="00272175">
            <w:pPr>
              <w:tabs>
                <w:tab w:val="left" w:pos="567"/>
                <w:tab w:val="left" w:pos="624"/>
                <w:tab w:val="right" w:leader="dot" w:pos="10218"/>
              </w:tabs>
              <w:spacing w:before="60" w:after="60" w:line="269" w:lineRule="auto"/>
              <w:rPr>
                <w:rFonts w:ascii="Arial Narrow" w:hAnsi="Arial Narrow" w:cs="Arial"/>
                <w:color w:val="0070C0"/>
                <w:spacing w:val="2"/>
                <w:sz w:val="24"/>
                <w:szCs w:val="24"/>
              </w:rPr>
            </w:pPr>
            <w:r w:rsidRPr="00B52B1A">
              <w:rPr>
                <w:rFonts w:ascii="Arial Narrow" w:hAnsi="Arial Narrow" w:cs="Arial"/>
                <w:color w:val="0070C0"/>
                <w:spacing w:val="2"/>
                <w:sz w:val="24"/>
                <w:szCs w:val="24"/>
              </w:rPr>
              <w:t>Stara Povljana</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tcPr>
          <w:p w:rsidR="00DD1F58" w:rsidRPr="00B52B1A" w:rsidRDefault="00DD1F58" w:rsidP="00272175">
            <w:pPr>
              <w:tabs>
                <w:tab w:val="left" w:pos="567"/>
                <w:tab w:val="left" w:pos="624"/>
                <w:tab w:val="right" w:leader="dot" w:pos="10218"/>
              </w:tabs>
              <w:spacing w:before="60" w:after="60" w:line="269" w:lineRule="auto"/>
              <w:rPr>
                <w:rFonts w:ascii="Arial Narrow" w:hAnsi="Arial Narrow" w:cs="Arial"/>
                <w:color w:val="0070C0"/>
                <w:spacing w:val="2"/>
                <w:sz w:val="24"/>
                <w:szCs w:val="24"/>
              </w:rPr>
            </w:pPr>
            <w:r w:rsidRPr="00B52B1A">
              <w:rPr>
                <w:rFonts w:ascii="Arial Narrow" w:hAnsi="Arial Narrow" w:cs="Arial"/>
                <w:color w:val="0070C0"/>
                <w:sz w:val="24"/>
                <w:szCs w:val="24"/>
              </w:rPr>
              <w:t>luka posebne namjene</w:t>
            </w:r>
            <w:r w:rsidRPr="00B52B1A">
              <w:rPr>
                <w:rFonts w:ascii="Arial Narrow" w:hAnsi="Arial Narrow" w:cs="Arial"/>
                <w:color w:val="0070C0"/>
                <w:spacing w:val="2"/>
                <w:sz w:val="24"/>
                <w:szCs w:val="24"/>
              </w:rPr>
              <w:t xml:space="preserve"> </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DD1F58" w:rsidRPr="00B52B1A" w:rsidRDefault="00DD1F58" w:rsidP="00272175">
            <w:pPr>
              <w:tabs>
                <w:tab w:val="left" w:pos="567"/>
                <w:tab w:val="left" w:pos="624"/>
                <w:tab w:val="right" w:leader="dot" w:pos="10218"/>
              </w:tabs>
              <w:spacing w:before="60" w:after="60" w:line="269" w:lineRule="auto"/>
              <w:rPr>
                <w:rFonts w:ascii="Arial Narrow" w:hAnsi="Arial Narrow" w:cs="Arial"/>
                <w:color w:val="0070C0"/>
                <w:spacing w:val="2"/>
                <w:sz w:val="24"/>
                <w:szCs w:val="24"/>
              </w:rPr>
            </w:pPr>
            <w:r w:rsidRPr="00B52B1A">
              <w:rPr>
                <w:rFonts w:ascii="Arial Narrow" w:hAnsi="Arial Narrow" w:cs="Arial"/>
                <w:color w:val="0070C0"/>
                <w:spacing w:val="2"/>
                <w:sz w:val="24"/>
                <w:szCs w:val="24"/>
              </w:rPr>
              <w:t>luka u funkciji marikulture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D1F58" w:rsidRPr="00B52B1A" w:rsidRDefault="00DD1F58" w:rsidP="00272175">
            <w:pPr>
              <w:spacing w:before="60" w:after="60" w:line="269" w:lineRule="auto"/>
              <w:rPr>
                <w:rFonts w:ascii="Arial Narrow" w:hAnsi="Arial Narrow" w:cs="Arial"/>
                <w:color w:val="0070C0"/>
                <w:sz w:val="24"/>
                <w:szCs w:val="24"/>
              </w:rPr>
            </w:pPr>
          </w:p>
        </w:tc>
      </w:tr>
      <w:tr w:rsidR="006B396C" w:rsidRPr="00B52B1A" w:rsidTr="00272175">
        <w:trPr>
          <w:trHeight w:val="840"/>
        </w:trPr>
        <w:tc>
          <w:tcPr>
            <w:tcW w:w="1004" w:type="pct"/>
            <w:tcBorders>
              <w:top w:val="single" w:sz="4" w:space="0" w:color="auto"/>
              <w:left w:val="single" w:sz="4" w:space="0" w:color="auto"/>
              <w:bottom w:val="single" w:sz="4" w:space="0" w:color="auto"/>
              <w:right w:val="single" w:sz="4" w:space="0" w:color="auto"/>
            </w:tcBorders>
            <w:shd w:val="clear" w:color="auto" w:fill="E6E6E6"/>
            <w:vAlign w:val="center"/>
          </w:tcPr>
          <w:p w:rsidR="006B396C" w:rsidRPr="00B52B1A" w:rsidRDefault="006B396C" w:rsidP="00272175">
            <w:pPr>
              <w:tabs>
                <w:tab w:val="left" w:pos="567"/>
                <w:tab w:val="left" w:pos="624"/>
                <w:tab w:val="right" w:leader="dot" w:pos="10218"/>
              </w:tabs>
              <w:spacing w:before="60" w:after="60" w:line="269" w:lineRule="auto"/>
              <w:rPr>
                <w:rFonts w:ascii="Arial Narrow" w:hAnsi="Arial Narrow" w:cs="Arial"/>
                <w:color w:val="0070C0"/>
                <w:spacing w:val="2"/>
                <w:sz w:val="24"/>
                <w:szCs w:val="24"/>
              </w:rPr>
            </w:pPr>
            <w:r>
              <w:rPr>
                <w:rFonts w:ascii="Arial Narrow" w:hAnsi="Arial Narrow" w:cs="Arial"/>
                <w:color w:val="0070C0"/>
                <w:spacing w:val="2"/>
                <w:sz w:val="24"/>
                <w:szCs w:val="24"/>
              </w:rPr>
              <w:t>Šepurinac</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tcPr>
          <w:p w:rsidR="006B396C" w:rsidRPr="00B52B1A" w:rsidRDefault="006B396C" w:rsidP="00986CCE">
            <w:pPr>
              <w:tabs>
                <w:tab w:val="left" w:pos="567"/>
                <w:tab w:val="left" w:pos="624"/>
                <w:tab w:val="right" w:leader="dot" w:pos="10218"/>
              </w:tabs>
              <w:spacing w:before="60" w:after="60" w:line="269" w:lineRule="auto"/>
              <w:rPr>
                <w:rFonts w:ascii="Arial Narrow" w:hAnsi="Arial Narrow" w:cs="Arial"/>
                <w:color w:val="0070C0"/>
                <w:spacing w:val="2"/>
                <w:sz w:val="24"/>
                <w:szCs w:val="24"/>
              </w:rPr>
            </w:pPr>
            <w:r w:rsidRPr="00B52B1A">
              <w:rPr>
                <w:rFonts w:ascii="Arial Narrow" w:hAnsi="Arial Narrow" w:cs="Arial"/>
                <w:color w:val="0070C0"/>
                <w:sz w:val="24"/>
                <w:szCs w:val="24"/>
              </w:rPr>
              <w:t>luka posebne namjene</w:t>
            </w:r>
            <w:r w:rsidRPr="00B52B1A">
              <w:rPr>
                <w:rFonts w:ascii="Arial Narrow" w:hAnsi="Arial Narrow" w:cs="Arial"/>
                <w:color w:val="0070C0"/>
                <w:spacing w:val="2"/>
                <w:sz w:val="24"/>
                <w:szCs w:val="24"/>
              </w:rPr>
              <w:t xml:space="preserve"> </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6B396C" w:rsidRPr="00B52B1A" w:rsidRDefault="006B396C" w:rsidP="00272175">
            <w:pPr>
              <w:tabs>
                <w:tab w:val="left" w:pos="567"/>
                <w:tab w:val="left" w:pos="624"/>
                <w:tab w:val="right" w:leader="dot" w:pos="10218"/>
              </w:tabs>
              <w:spacing w:before="60" w:after="60" w:line="269" w:lineRule="auto"/>
              <w:rPr>
                <w:rFonts w:ascii="Arial Narrow" w:hAnsi="Arial Narrow" w:cs="Arial"/>
                <w:color w:val="0070C0"/>
                <w:spacing w:val="2"/>
                <w:sz w:val="24"/>
                <w:szCs w:val="24"/>
              </w:rPr>
            </w:pPr>
            <w:r>
              <w:rPr>
                <w:rFonts w:ascii="Arial Narrow" w:hAnsi="Arial Narrow" w:cs="Arial"/>
                <w:color w:val="0070C0"/>
                <w:spacing w:val="2"/>
                <w:sz w:val="24"/>
                <w:szCs w:val="24"/>
              </w:rPr>
              <w:t>nautičko sidrište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6B396C" w:rsidRPr="00B52B1A" w:rsidRDefault="006B396C" w:rsidP="00272175">
            <w:pPr>
              <w:spacing w:before="60" w:after="60" w:line="269" w:lineRule="auto"/>
              <w:rPr>
                <w:rFonts w:ascii="Arial Narrow" w:hAnsi="Arial Narrow" w:cs="Arial"/>
                <w:color w:val="0070C0"/>
                <w:sz w:val="24"/>
                <w:szCs w:val="24"/>
              </w:rPr>
            </w:pPr>
          </w:p>
        </w:tc>
      </w:tr>
    </w:tbl>
    <w:p w:rsidR="00DD1F58" w:rsidRDefault="00DD1F58" w:rsidP="00DD1F58">
      <w:pPr>
        <w:spacing w:before="60" w:after="60" w:line="269" w:lineRule="auto"/>
        <w:jc w:val="both"/>
        <w:rPr>
          <w:rFonts w:ascii="Arial Narrow" w:hAnsi="Arial Narrow" w:cs="Arial"/>
          <w:color w:val="0070C0"/>
          <w:sz w:val="24"/>
          <w:szCs w:val="24"/>
        </w:rPr>
      </w:pPr>
      <w:r w:rsidRPr="00554683">
        <w:rPr>
          <w:rFonts w:ascii="Arial Narrow" w:hAnsi="Arial Narrow" w:cs="Arial"/>
          <w:color w:val="0070C0"/>
          <w:sz w:val="24"/>
          <w:szCs w:val="24"/>
        </w:rPr>
        <w:t>(3) Lučko područje luke otvorene za javni promet sastoji se od dva lučka bazena. Ukupan broj vezova unutar oba lučka bazena luke otvorene za javni promet definiran je u tablici iz stavka 2. ovog članka, a detaljno za svaki pojedini lučki bazen se određuje aktom za provedbu prostornog plana i/ili građevinskom dozvolom.</w:t>
      </w:r>
      <w:r w:rsidRPr="00B52B1A">
        <w:rPr>
          <w:rFonts w:ascii="Arial Narrow" w:hAnsi="Arial Narrow" w:cs="Arial"/>
          <w:color w:val="0070C0"/>
          <w:sz w:val="24"/>
          <w:szCs w:val="24"/>
        </w:rPr>
        <w:t xml:space="preserve"> </w:t>
      </w:r>
    </w:p>
    <w:p w:rsidR="00DD1F58" w:rsidRPr="00B52B1A" w:rsidRDefault="00DD1F58" w:rsidP="00DD1F58">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(4</w:t>
      </w:r>
      <w:r w:rsidRPr="00B52B1A">
        <w:rPr>
          <w:rFonts w:ascii="Arial Narrow" w:hAnsi="Arial Narrow" w:cs="Arial"/>
          <w:color w:val="0070C0"/>
          <w:sz w:val="24"/>
          <w:szCs w:val="24"/>
        </w:rPr>
        <w:t>) U skladu sa Studijom korištenja i zaštite mora i podmorja na području Zadarske županije na lokaciji Stara Povljana planirana je luka u funkciji marikulture. Dozvoljava se postavljanje montažnog objekta visine do 4 m, građevinske površine do 30 m</w:t>
      </w:r>
      <w:r w:rsidRPr="00B52B1A">
        <w:rPr>
          <w:rFonts w:ascii="Arial Narrow" w:hAnsi="Arial Narrow" w:cs="Arial"/>
          <w:color w:val="0070C0"/>
          <w:sz w:val="24"/>
          <w:szCs w:val="24"/>
          <w:vertAlign w:val="superscript"/>
        </w:rPr>
        <w:t>2</w:t>
      </w:r>
      <w:r w:rsidRPr="00B52B1A">
        <w:rPr>
          <w:rFonts w:ascii="Arial Narrow" w:hAnsi="Arial Narrow" w:cs="Arial"/>
          <w:color w:val="0070C0"/>
          <w:sz w:val="24"/>
          <w:szCs w:val="24"/>
        </w:rPr>
        <w:t>. U svrhu priveza dozvoljava se uređenje obale do 10 m</w:t>
      </w:r>
      <w:r w:rsidRPr="00B52B1A">
        <w:rPr>
          <w:rFonts w:ascii="Arial Narrow" w:hAnsi="Arial Narrow" w:cs="Arial"/>
          <w:color w:val="0070C0"/>
          <w:sz w:val="24"/>
          <w:szCs w:val="24"/>
          <w:vertAlign w:val="superscript"/>
        </w:rPr>
        <w:t>1</w:t>
      </w:r>
      <w:r w:rsidRPr="00B52B1A">
        <w:rPr>
          <w:rFonts w:ascii="Arial Narrow" w:hAnsi="Arial Narrow" w:cs="Arial"/>
          <w:color w:val="0070C0"/>
          <w:sz w:val="24"/>
          <w:szCs w:val="24"/>
        </w:rPr>
        <w:t xml:space="preserve">.  </w:t>
      </w:r>
    </w:p>
    <w:p w:rsidR="00DD1F58" w:rsidRPr="00B52B1A" w:rsidRDefault="00DD1F58" w:rsidP="00DD1F58">
      <w:pPr>
        <w:autoSpaceDE w:val="0"/>
        <w:autoSpaceDN w:val="0"/>
        <w:adjustRightInd w:val="0"/>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(5</w:t>
      </w:r>
      <w:r w:rsidRPr="00B52B1A">
        <w:rPr>
          <w:rFonts w:ascii="Arial Narrow" w:hAnsi="Arial Narrow" w:cs="Arial"/>
          <w:color w:val="0070C0"/>
          <w:sz w:val="24"/>
          <w:szCs w:val="24"/>
        </w:rPr>
        <w:t>) Na području Prutne planirana je industrijska luka te njeno korištenje u gospodarske svrhe.</w:t>
      </w:r>
    </w:p>
    <w:p w:rsidR="00DD1F58" w:rsidRDefault="00DD1F58" w:rsidP="00DD1F58">
      <w:pPr>
        <w:autoSpaceDE w:val="0"/>
        <w:autoSpaceDN w:val="0"/>
        <w:adjustRightInd w:val="0"/>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(6</w:t>
      </w:r>
      <w:r w:rsidRPr="00B52B1A">
        <w:rPr>
          <w:rFonts w:ascii="Arial Narrow" w:hAnsi="Arial Narrow" w:cs="Arial"/>
          <w:color w:val="0070C0"/>
          <w:sz w:val="24"/>
          <w:szCs w:val="24"/>
        </w:rPr>
        <w:t>) U lukama se mogu formirati sljedeći sadržaji: šetnice, zelene površine, benzinske postaje, trgovine, sportsko-rekreacijske i ugostiteljske djelatnosti s prateć</w:t>
      </w:r>
      <w:r>
        <w:rPr>
          <w:rFonts w:ascii="Arial Narrow" w:hAnsi="Arial Narrow" w:cs="Arial"/>
          <w:color w:val="0070C0"/>
          <w:sz w:val="24"/>
          <w:szCs w:val="24"/>
        </w:rPr>
        <w:t xml:space="preserve">im infrastrukturnim sustavima. </w:t>
      </w:r>
    </w:p>
    <w:p w:rsidR="00C71A15" w:rsidRDefault="00C71A15" w:rsidP="00DD1F58">
      <w:pPr>
        <w:autoSpaceDE w:val="0"/>
        <w:autoSpaceDN w:val="0"/>
        <w:adjustRightInd w:val="0"/>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(7) Nautičko sidrište </w:t>
      </w:r>
      <w:r w:rsidR="0030256F">
        <w:rPr>
          <w:rFonts w:ascii="Arial Narrow" w:hAnsi="Arial Narrow" w:cs="Arial"/>
          <w:color w:val="0070C0"/>
          <w:sz w:val="24"/>
          <w:szCs w:val="24"/>
        </w:rPr>
        <w:t xml:space="preserve">(S) </w:t>
      </w:r>
      <w:r>
        <w:rPr>
          <w:rFonts w:ascii="Arial Narrow" w:hAnsi="Arial Narrow" w:cs="Arial"/>
          <w:color w:val="0070C0"/>
          <w:sz w:val="24"/>
          <w:szCs w:val="24"/>
        </w:rPr>
        <w:t xml:space="preserve">je morski prostor </w:t>
      </w:r>
      <w:r w:rsidR="0030256F">
        <w:rPr>
          <w:rFonts w:ascii="Arial Narrow" w:hAnsi="Arial Narrow" w:cs="Arial"/>
          <w:color w:val="0070C0"/>
          <w:sz w:val="24"/>
          <w:szCs w:val="24"/>
        </w:rPr>
        <w:t>površine 7000 m</w:t>
      </w:r>
      <w:r w:rsidR="0030256F">
        <w:rPr>
          <w:rFonts w:ascii="Arial Narrow" w:hAnsi="Arial Narrow" w:cs="Arial"/>
          <w:color w:val="0070C0"/>
          <w:sz w:val="24"/>
          <w:szCs w:val="24"/>
          <w:vertAlign w:val="superscript"/>
        </w:rPr>
        <w:t>2</w:t>
      </w:r>
      <w:r w:rsidR="0030256F">
        <w:rPr>
          <w:rFonts w:ascii="Arial Narrow" w:hAnsi="Arial Narrow" w:cs="Arial"/>
          <w:color w:val="0070C0"/>
          <w:sz w:val="24"/>
          <w:szCs w:val="24"/>
        </w:rPr>
        <w:t xml:space="preserve"> </w:t>
      </w:r>
      <w:r>
        <w:rPr>
          <w:rFonts w:ascii="Arial Narrow" w:hAnsi="Arial Narrow" w:cs="Arial"/>
          <w:color w:val="0070C0"/>
          <w:sz w:val="24"/>
          <w:szCs w:val="24"/>
        </w:rPr>
        <w:t>izvan lučkih područja na kojem je omogućeno sidrenje plovnih objekata i koje je opremljeno opremom za sigurno sidrenje plovnih objekata. Najmanji broj vezova unutar prostora sidrišta prikazanog u grafičkom dijelu Plana iznosi 25, a vrši kapacitet se određuje koncesijom.</w:t>
      </w:r>
      <w:r w:rsidR="00F119BA">
        <w:rPr>
          <w:rFonts w:ascii="Arial Narrow" w:hAnsi="Arial Narrow" w:cs="Arial"/>
          <w:color w:val="0070C0"/>
          <w:sz w:val="24"/>
          <w:szCs w:val="24"/>
        </w:rPr>
        <w:t xml:space="preserve"> </w:t>
      </w:r>
      <w:r>
        <w:rPr>
          <w:rFonts w:ascii="Arial Narrow" w:hAnsi="Arial Narrow" w:cs="Arial"/>
          <w:color w:val="0070C0"/>
          <w:sz w:val="24"/>
          <w:szCs w:val="24"/>
        </w:rPr>
        <w:t xml:space="preserve">Minimalna udaljenost sidrišta od obale je 50 metara, pri čemu se konačni oblik i veličina sidrišta određuje </w:t>
      </w:r>
      <w:r w:rsidR="0030256F">
        <w:rPr>
          <w:rFonts w:ascii="Arial Narrow" w:hAnsi="Arial Narrow" w:cs="Arial"/>
          <w:color w:val="0070C0"/>
          <w:sz w:val="24"/>
          <w:szCs w:val="24"/>
        </w:rPr>
        <w:t>u</w:t>
      </w:r>
      <w:r>
        <w:rPr>
          <w:rFonts w:ascii="Arial Narrow" w:hAnsi="Arial Narrow" w:cs="Arial"/>
          <w:color w:val="0070C0"/>
          <w:sz w:val="24"/>
          <w:szCs w:val="24"/>
        </w:rPr>
        <w:t xml:space="preserve"> postupku ishođenja akata za provedbu prostornog plana u skladu s </w:t>
      </w:r>
      <w:r w:rsidR="0030256F">
        <w:rPr>
          <w:rFonts w:ascii="Arial Narrow" w:hAnsi="Arial Narrow" w:cs="Arial"/>
          <w:color w:val="0070C0"/>
          <w:sz w:val="24"/>
          <w:szCs w:val="24"/>
        </w:rPr>
        <w:t xml:space="preserve">definiranom površinom sidrišta, </w:t>
      </w:r>
      <w:r>
        <w:rPr>
          <w:rFonts w:ascii="Arial Narrow" w:hAnsi="Arial Narrow" w:cs="Arial"/>
          <w:color w:val="0070C0"/>
          <w:sz w:val="24"/>
          <w:szCs w:val="24"/>
        </w:rPr>
        <w:t>posebnim uvjetima nadležnih javnopravnih tijela, važećim Zakonom o pomorskom dobru i morskim lukama, Prostornim planom Zadarske županije i ovim Planom, te ostalim zakonskim i podzakonskim aktima koji su mjerodavni za ovu vrstu zahvata u prostoru.</w:t>
      </w:r>
    </w:p>
    <w:p w:rsidR="00DD1F58" w:rsidRDefault="00DD1F58" w:rsidP="00DD1F58">
      <w:pPr>
        <w:keepNext/>
        <w:spacing w:before="240" w:after="60" w:line="269" w:lineRule="auto"/>
        <w:jc w:val="center"/>
        <w:rPr>
          <w:rFonts w:ascii="Arial Narrow" w:hAnsi="Arial Narrow" w:cs="Arial"/>
          <w:b/>
          <w:color w:val="0070C0"/>
        </w:rPr>
      </w:pPr>
      <w:r>
        <w:rPr>
          <w:rFonts w:ascii="Arial Narrow" w:hAnsi="Arial Narrow" w:cs="Arial"/>
          <w:b/>
          <w:color w:val="0070C0"/>
        </w:rPr>
        <w:t>Članak 71b</w:t>
      </w:r>
      <w:r w:rsidRPr="005E0EDE">
        <w:rPr>
          <w:rFonts w:ascii="Arial Narrow" w:hAnsi="Arial Narrow" w:cs="Arial"/>
          <w:b/>
          <w:color w:val="0070C0"/>
        </w:rPr>
        <w:t>.</w:t>
      </w:r>
    </w:p>
    <w:p w:rsidR="00DD1F58" w:rsidRDefault="00DD1F58" w:rsidP="00DD1F58">
      <w:pPr>
        <w:autoSpaceDE w:val="0"/>
        <w:autoSpaceDN w:val="0"/>
        <w:adjustRightInd w:val="0"/>
        <w:spacing w:before="120" w:after="60" w:line="269" w:lineRule="auto"/>
        <w:jc w:val="both"/>
        <w:rPr>
          <w:rFonts w:ascii="Arial Narrow" w:hAnsi="Arial Narrow" w:cs="Arial"/>
          <w:color w:val="0070C0"/>
          <w:sz w:val="24"/>
          <w:szCs w:val="24"/>
        </w:rPr>
      </w:pPr>
      <w:r>
        <w:rPr>
          <w:rFonts w:ascii="Arial Narrow" w:hAnsi="Arial Narrow" w:cs="Arial"/>
          <w:color w:val="0070C0"/>
          <w:sz w:val="24"/>
          <w:szCs w:val="24"/>
        </w:rPr>
        <w:t>(1</w:t>
      </w:r>
      <w:r w:rsidRPr="00B52B1A">
        <w:rPr>
          <w:rFonts w:ascii="Arial Narrow" w:hAnsi="Arial Narrow" w:cs="Arial"/>
          <w:color w:val="0070C0"/>
          <w:sz w:val="24"/>
          <w:szCs w:val="24"/>
        </w:rPr>
        <w:t xml:space="preserve">) </w:t>
      </w:r>
      <w:r w:rsidRPr="00B52B1A">
        <w:rPr>
          <w:rFonts w:ascii="Arial Narrow" w:hAnsi="Arial Narrow" w:cs="Arial"/>
          <w:color w:val="0070C0"/>
          <w:spacing w:val="2"/>
          <w:sz w:val="24"/>
          <w:szCs w:val="24"/>
        </w:rPr>
        <w:t xml:space="preserve">Na kartografskom prikazu 4. </w:t>
      </w:r>
      <w:r>
        <w:rPr>
          <w:rFonts w:ascii="Arial Narrow" w:hAnsi="Arial Narrow" w:cs="Arial"/>
          <w:color w:val="0070C0"/>
          <w:spacing w:val="2"/>
          <w:sz w:val="24"/>
          <w:szCs w:val="24"/>
        </w:rPr>
        <w:t xml:space="preserve">LIST 1 </w:t>
      </w:r>
      <w:r w:rsidRPr="00B52B1A">
        <w:rPr>
          <w:rFonts w:ascii="Arial Narrow" w:hAnsi="Arial Narrow" w:cs="Arial"/>
          <w:color w:val="0070C0"/>
          <w:spacing w:val="2"/>
          <w:sz w:val="24"/>
          <w:szCs w:val="24"/>
        </w:rPr>
        <w:t>Građevinsko područje naselja</w:t>
      </w:r>
      <w:r>
        <w:rPr>
          <w:rFonts w:ascii="Arial Narrow" w:hAnsi="Arial Narrow" w:cs="Arial"/>
          <w:color w:val="0070C0"/>
          <w:spacing w:val="2"/>
          <w:sz w:val="24"/>
          <w:szCs w:val="24"/>
        </w:rPr>
        <w:t xml:space="preserve"> Povljana</w:t>
      </w:r>
      <w:r w:rsidRPr="00B52B1A">
        <w:rPr>
          <w:rFonts w:ascii="Arial Narrow" w:hAnsi="Arial Narrow" w:cs="Arial"/>
          <w:color w:val="0070C0"/>
          <w:spacing w:val="2"/>
          <w:sz w:val="24"/>
          <w:szCs w:val="24"/>
        </w:rPr>
        <w:t xml:space="preserve"> </w:t>
      </w:r>
      <w:r w:rsidRPr="00B52B1A">
        <w:rPr>
          <w:rFonts w:ascii="Arial Narrow" w:hAnsi="Arial Narrow" w:cs="Arial"/>
          <w:color w:val="0070C0"/>
          <w:sz w:val="24"/>
          <w:szCs w:val="24"/>
        </w:rPr>
        <w:t>određen je lučki prostor</w:t>
      </w:r>
      <w:r>
        <w:rPr>
          <w:rFonts w:ascii="Arial Narrow" w:hAnsi="Arial Narrow" w:cs="Arial"/>
          <w:color w:val="0070C0"/>
          <w:sz w:val="24"/>
          <w:szCs w:val="24"/>
        </w:rPr>
        <w:t xml:space="preserve"> Luka Povljana</w:t>
      </w:r>
      <w:r w:rsidRPr="00B52B1A">
        <w:rPr>
          <w:rFonts w:ascii="Arial Narrow" w:hAnsi="Arial Narrow" w:cs="Arial"/>
          <w:color w:val="0070C0"/>
          <w:sz w:val="24"/>
          <w:szCs w:val="24"/>
        </w:rPr>
        <w:t xml:space="preserve"> koji </w:t>
      </w:r>
      <w:r>
        <w:rPr>
          <w:rFonts w:ascii="Arial Narrow" w:hAnsi="Arial Narrow" w:cs="Arial"/>
          <w:color w:val="0070C0"/>
          <w:sz w:val="24"/>
          <w:szCs w:val="24"/>
        </w:rPr>
        <w:t xml:space="preserve">je predviđen </w:t>
      </w:r>
      <w:r w:rsidRPr="00B52B1A">
        <w:rPr>
          <w:rFonts w:ascii="Arial Narrow" w:hAnsi="Arial Narrow" w:cs="Arial"/>
          <w:color w:val="0070C0"/>
          <w:sz w:val="24"/>
          <w:szCs w:val="24"/>
        </w:rPr>
        <w:t>za izgradnju i korištenje luke otvorene za javni promet i luke nautičkog turizma.</w:t>
      </w:r>
    </w:p>
    <w:p w:rsidR="00DD1F58" w:rsidRDefault="00DD1F58" w:rsidP="00DD1F58">
      <w:pPr>
        <w:autoSpaceDE w:val="0"/>
        <w:autoSpaceDN w:val="0"/>
        <w:adjustRightInd w:val="0"/>
        <w:spacing w:before="120" w:after="60" w:line="269" w:lineRule="auto"/>
        <w:jc w:val="both"/>
        <w:rPr>
          <w:rFonts w:ascii="Arial Narrow" w:hAnsi="Arial Narrow" w:cs="Arial"/>
          <w:color w:val="0070C0"/>
          <w:spacing w:val="2"/>
          <w:sz w:val="24"/>
          <w:szCs w:val="24"/>
        </w:rPr>
      </w:pPr>
      <w:r>
        <w:rPr>
          <w:rFonts w:ascii="Arial Narrow" w:hAnsi="Arial Narrow" w:cs="Arial"/>
          <w:color w:val="0070C0"/>
          <w:spacing w:val="2"/>
          <w:sz w:val="24"/>
          <w:szCs w:val="24"/>
        </w:rPr>
        <w:t>(2) Lučki prostor Luka Povljana sastoji se od:</w:t>
      </w:r>
    </w:p>
    <w:p w:rsidR="00DD1F58" w:rsidRDefault="00DD1F58" w:rsidP="00DD1F58">
      <w:pPr>
        <w:autoSpaceDE w:val="0"/>
        <w:autoSpaceDN w:val="0"/>
        <w:adjustRightInd w:val="0"/>
        <w:spacing w:before="120" w:after="60" w:line="269" w:lineRule="auto"/>
        <w:ind w:firstLine="708"/>
        <w:jc w:val="both"/>
        <w:rPr>
          <w:rFonts w:ascii="Arial Narrow" w:hAnsi="Arial Narrow" w:cs="Arial"/>
          <w:color w:val="0070C0"/>
          <w:spacing w:val="2"/>
          <w:sz w:val="24"/>
          <w:szCs w:val="24"/>
        </w:rPr>
      </w:pPr>
      <w:r>
        <w:rPr>
          <w:rFonts w:ascii="Arial Narrow" w:hAnsi="Arial Narrow" w:cs="Arial"/>
          <w:color w:val="0070C0"/>
          <w:spacing w:val="2"/>
          <w:sz w:val="24"/>
          <w:szCs w:val="24"/>
        </w:rPr>
        <w:t>- kopnenog dijela (oznaka L1 u grafičkom dijelu Plana) ukupne površine približno 2,04 ha i pripadajućih morskih dijelova ukupne površine približno 6,63 ha koji se planiraju za obavljanje lučkih djelatnosti i smještaj potrebne lučke suprastrukture i infrastrukture luke otvorene za javni promet i luke nautičkog turizma, te</w:t>
      </w:r>
    </w:p>
    <w:p w:rsidR="00DD1F58" w:rsidRDefault="00DD1F58" w:rsidP="00DD1F58">
      <w:pPr>
        <w:autoSpaceDE w:val="0"/>
        <w:autoSpaceDN w:val="0"/>
        <w:adjustRightInd w:val="0"/>
        <w:spacing w:before="120" w:after="60" w:line="269" w:lineRule="auto"/>
        <w:ind w:firstLine="708"/>
        <w:jc w:val="both"/>
        <w:rPr>
          <w:rFonts w:ascii="Arial Narrow" w:hAnsi="Arial Narrow" w:cs="Arial"/>
          <w:color w:val="0070C0"/>
          <w:spacing w:val="2"/>
          <w:sz w:val="24"/>
          <w:szCs w:val="24"/>
        </w:rPr>
      </w:pPr>
      <w:r>
        <w:rPr>
          <w:rFonts w:ascii="Arial Narrow" w:hAnsi="Arial Narrow" w:cs="Arial"/>
          <w:color w:val="0070C0"/>
          <w:spacing w:val="2"/>
          <w:sz w:val="24"/>
          <w:szCs w:val="24"/>
        </w:rPr>
        <w:lastRenderedPageBreak/>
        <w:t>- izdvojenog lučkog prostora koji se sastoji od kopnenog dijela (oznaka L2 u grafičkom dijelu Plana) površine približno 0,13 ha i pripadajućeg morskog dijela površine približno 0,42 ha koji se planira za obavljanje lučkih djelatnosti i smještaj potrebne lučke suprastrukture i infrastrukture luke otvorene za javni promet,</w:t>
      </w:r>
    </w:p>
    <w:p w:rsidR="00DD1F58" w:rsidRDefault="00DD1F58" w:rsidP="00DD1F58">
      <w:pPr>
        <w:autoSpaceDE w:val="0"/>
        <w:autoSpaceDN w:val="0"/>
        <w:adjustRightInd w:val="0"/>
        <w:spacing w:before="120" w:after="60" w:line="269" w:lineRule="auto"/>
        <w:ind w:firstLine="708"/>
        <w:jc w:val="both"/>
        <w:rPr>
          <w:rFonts w:ascii="Arial Narrow" w:hAnsi="Arial Narrow" w:cs="Arial"/>
          <w:color w:val="0070C0"/>
          <w:spacing w:val="2"/>
          <w:sz w:val="24"/>
          <w:szCs w:val="24"/>
        </w:rPr>
      </w:pPr>
      <w:r>
        <w:rPr>
          <w:rFonts w:ascii="Arial Narrow" w:hAnsi="Arial Narrow" w:cs="Arial"/>
          <w:color w:val="0070C0"/>
          <w:spacing w:val="2"/>
          <w:sz w:val="24"/>
          <w:szCs w:val="24"/>
        </w:rPr>
        <w:t>pri čemu će se točne granice razgraničenja kopnenog i morskog dijela pojedinih luka unutar lučkog prostora odrediti projektom pojedine luke.</w:t>
      </w:r>
    </w:p>
    <w:p w:rsidR="00DD1F58" w:rsidRPr="00AD1813" w:rsidRDefault="00DD1F58" w:rsidP="00DD1F58">
      <w:pPr>
        <w:autoSpaceDE w:val="0"/>
        <w:autoSpaceDN w:val="0"/>
        <w:adjustRightInd w:val="0"/>
        <w:spacing w:before="120" w:after="60" w:line="269" w:lineRule="auto"/>
        <w:jc w:val="center"/>
        <w:rPr>
          <w:rFonts w:ascii="Arial Narrow" w:hAnsi="Arial Narrow" w:cs="Arial"/>
          <w:b/>
          <w:color w:val="0070C0"/>
          <w:sz w:val="24"/>
          <w:szCs w:val="24"/>
        </w:rPr>
      </w:pPr>
      <w:r w:rsidRPr="00AD1813">
        <w:rPr>
          <w:rFonts w:ascii="Arial Narrow" w:hAnsi="Arial Narrow" w:cs="Arial"/>
          <w:b/>
          <w:color w:val="0070C0"/>
          <w:sz w:val="24"/>
          <w:szCs w:val="24"/>
        </w:rPr>
        <w:t>Članak 71c.</w:t>
      </w:r>
    </w:p>
    <w:p w:rsidR="00DD1F58" w:rsidRDefault="00DD1F58" w:rsidP="00DD1F58">
      <w:pPr>
        <w:autoSpaceDE w:val="0"/>
        <w:autoSpaceDN w:val="0"/>
        <w:adjustRightInd w:val="0"/>
        <w:spacing w:before="120" w:after="60" w:line="269" w:lineRule="auto"/>
        <w:jc w:val="both"/>
        <w:rPr>
          <w:rFonts w:ascii="Arial Narrow" w:hAnsi="Arial Narrow" w:cs="Arial"/>
          <w:color w:val="0070C0"/>
          <w:sz w:val="24"/>
          <w:szCs w:val="24"/>
        </w:rPr>
      </w:pPr>
      <w:r>
        <w:rPr>
          <w:rFonts w:ascii="Arial Narrow" w:hAnsi="Arial Narrow" w:cs="Arial"/>
          <w:color w:val="0070C0"/>
          <w:sz w:val="24"/>
          <w:szCs w:val="24"/>
        </w:rPr>
        <w:t>(1</w:t>
      </w:r>
      <w:r w:rsidRPr="00AD1813">
        <w:rPr>
          <w:rFonts w:ascii="Arial Narrow" w:hAnsi="Arial Narrow" w:cs="Arial"/>
          <w:color w:val="0070C0"/>
          <w:sz w:val="24"/>
          <w:szCs w:val="24"/>
        </w:rPr>
        <w:t xml:space="preserve">) </w:t>
      </w:r>
      <w:r>
        <w:rPr>
          <w:rFonts w:ascii="Arial Narrow" w:hAnsi="Arial Narrow" w:cs="Arial"/>
          <w:color w:val="0070C0"/>
          <w:sz w:val="24"/>
          <w:szCs w:val="24"/>
        </w:rPr>
        <w:t>L</w:t>
      </w:r>
      <w:r w:rsidRPr="00AD1813">
        <w:rPr>
          <w:rFonts w:ascii="Arial Narrow" w:hAnsi="Arial Narrow" w:cs="Arial"/>
          <w:color w:val="0070C0"/>
          <w:sz w:val="24"/>
          <w:szCs w:val="24"/>
        </w:rPr>
        <w:t>uka otvorena za javni promet je morska luka koju pod jednakim uvjetima može upotrebljavati svaka fizička i pravna osoba sukladno njenoj namjeni i u gr</w:t>
      </w:r>
      <w:r>
        <w:rPr>
          <w:rFonts w:ascii="Arial Narrow" w:hAnsi="Arial Narrow" w:cs="Arial"/>
          <w:color w:val="0070C0"/>
          <w:sz w:val="24"/>
          <w:szCs w:val="24"/>
        </w:rPr>
        <w:t>anicama raspoloživih kapaciteta.</w:t>
      </w:r>
    </w:p>
    <w:p w:rsidR="00DD1F58" w:rsidRDefault="00DD1F58" w:rsidP="00DD1F58">
      <w:pPr>
        <w:autoSpaceDE w:val="0"/>
        <w:autoSpaceDN w:val="0"/>
        <w:adjustRightInd w:val="0"/>
        <w:spacing w:before="120" w:after="60" w:line="269" w:lineRule="auto"/>
        <w:jc w:val="both"/>
        <w:rPr>
          <w:rFonts w:ascii="Arial Narrow" w:hAnsi="Arial Narrow" w:cs="Arial"/>
          <w:color w:val="0070C0"/>
          <w:sz w:val="24"/>
          <w:szCs w:val="24"/>
        </w:rPr>
      </w:pPr>
      <w:r>
        <w:rPr>
          <w:rFonts w:ascii="Arial Narrow" w:hAnsi="Arial Narrow" w:cs="Arial"/>
          <w:color w:val="0070C0"/>
          <w:sz w:val="24"/>
          <w:szCs w:val="24"/>
        </w:rPr>
        <w:t>(2) Lučki prostor luke otvorene za javni promet</w:t>
      </w:r>
      <w:r w:rsidRPr="00AD1813">
        <w:rPr>
          <w:rFonts w:ascii="Arial Narrow" w:hAnsi="Arial Narrow" w:cs="Arial"/>
          <w:color w:val="0070C0"/>
          <w:sz w:val="24"/>
          <w:szCs w:val="24"/>
        </w:rPr>
        <w:t xml:space="preserve"> obuhvaća područje namijenjeno za obavljanje linijskog pomorskog prometa, komunalni vez koji obuhvaća vez plovnog objekta čiji vlasnik ima prebivalište na području jedinice lokalne samouprave ili plovni objekt pretežito boravi na tom području i upisan je u upisnik brodova nadležne lučke kapetanije ili očevidnik brodica nadležne lučke kapetanije ili ispostave, nautički vez za nautička plovila, ribarski </w:t>
      </w:r>
      <w:r>
        <w:rPr>
          <w:rFonts w:ascii="Arial Narrow" w:hAnsi="Arial Narrow" w:cs="Arial"/>
          <w:color w:val="0070C0"/>
          <w:sz w:val="24"/>
          <w:szCs w:val="24"/>
        </w:rPr>
        <w:t>vez i privezišta.</w:t>
      </w:r>
    </w:p>
    <w:p w:rsidR="00DD1F58" w:rsidRPr="00AD1813" w:rsidRDefault="00DD1F58" w:rsidP="00DD1F58">
      <w:pPr>
        <w:autoSpaceDE w:val="0"/>
        <w:autoSpaceDN w:val="0"/>
        <w:adjustRightInd w:val="0"/>
        <w:spacing w:before="120" w:after="60" w:line="269" w:lineRule="auto"/>
        <w:jc w:val="both"/>
        <w:rPr>
          <w:rFonts w:ascii="Arial Narrow" w:hAnsi="Arial Narrow" w:cs="Arial"/>
          <w:color w:val="0070C0"/>
          <w:sz w:val="24"/>
          <w:szCs w:val="24"/>
        </w:rPr>
      </w:pPr>
      <w:r>
        <w:rPr>
          <w:rFonts w:ascii="Arial Narrow" w:hAnsi="Arial Narrow" w:cs="Arial"/>
          <w:color w:val="0070C0"/>
          <w:sz w:val="24"/>
          <w:szCs w:val="24"/>
        </w:rPr>
        <w:t>(3) U</w:t>
      </w:r>
      <w:r w:rsidRPr="00AD1813">
        <w:rPr>
          <w:rFonts w:ascii="Arial Narrow" w:hAnsi="Arial Narrow" w:cs="Arial"/>
          <w:color w:val="0070C0"/>
          <w:sz w:val="24"/>
          <w:szCs w:val="24"/>
        </w:rPr>
        <w:t xml:space="preserve"> sklopu akvatorija morsk</w:t>
      </w:r>
      <w:r>
        <w:rPr>
          <w:rFonts w:ascii="Arial Narrow" w:hAnsi="Arial Narrow" w:cs="Arial"/>
          <w:color w:val="0070C0"/>
          <w:sz w:val="24"/>
          <w:szCs w:val="24"/>
        </w:rPr>
        <w:t>e luke otvorene za javni promet</w:t>
      </w:r>
      <w:r w:rsidRPr="00AD1813">
        <w:rPr>
          <w:rFonts w:ascii="Arial Narrow" w:hAnsi="Arial Narrow" w:cs="Arial"/>
          <w:color w:val="0070C0"/>
          <w:sz w:val="24"/>
          <w:szCs w:val="24"/>
        </w:rPr>
        <w:t>, mogu se planirati objekti lučke podgradnje (lučka infrastruktura), odnosno mogu se planirati zahvati potrebni za zaštitu i nesmetano funkcioniranje luke i plovidbe. Objekti lučke podgradnje (lučka infrastruktura) su operativne obale i druge lučke zemljišne površine, lukobrani, valobrani, molovi, gatovi, pontoni i drugi objekti za pristajanje, privez i zaštitu plovila, objekti za sigurnost plovidbe, prometna i komunalna lučka infrastruktura i drugo kao određeno posebnim propisom.</w:t>
      </w:r>
    </w:p>
    <w:p w:rsidR="00DD1F58" w:rsidRPr="00AD1813" w:rsidRDefault="00DD1F58" w:rsidP="00DD1F58">
      <w:pPr>
        <w:autoSpaceDE w:val="0"/>
        <w:autoSpaceDN w:val="0"/>
        <w:adjustRightInd w:val="0"/>
        <w:spacing w:before="120" w:after="60" w:line="269" w:lineRule="auto"/>
        <w:jc w:val="both"/>
        <w:rPr>
          <w:rFonts w:ascii="Arial Narrow" w:hAnsi="Arial Narrow" w:cs="Arial"/>
          <w:color w:val="0070C0"/>
          <w:sz w:val="24"/>
          <w:szCs w:val="24"/>
        </w:rPr>
      </w:pPr>
      <w:r w:rsidRPr="00AD1813">
        <w:rPr>
          <w:rFonts w:ascii="Arial Narrow" w:hAnsi="Arial Narrow" w:cs="Arial"/>
          <w:color w:val="0070C0"/>
          <w:sz w:val="24"/>
          <w:szCs w:val="24"/>
        </w:rPr>
        <w:t>(4) U sklopu kopnenog dijela luke otvorene za javni promet mogu se planirati objekti lučke nadgradnje (lučka suprastruktura). Lučka nadgradnja (lučka suprastruktura) su građevine za obavljanje lučkih djelatnosti u luci izgrađene na lučkom području (građevine i objekti za privez, odvez, ukrcaj,  iskrcaj, prekrcaj, prijenos, opskrbu, sigurnost plovidbe, uprava i administracija, i drugi sadržaji luke u  funkciji luke), s pratećim i pomoćnim sadržajima.</w:t>
      </w:r>
    </w:p>
    <w:p w:rsidR="00DD1F58" w:rsidRPr="00AD1813" w:rsidRDefault="00DD1F58" w:rsidP="00DD1F58">
      <w:pPr>
        <w:autoSpaceDE w:val="0"/>
        <w:autoSpaceDN w:val="0"/>
        <w:adjustRightInd w:val="0"/>
        <w:spacing w:before="120" w:after="60" w:line="269" w:lineRule="auto"/>
        <w:jc w:val="both"/>
        <w:rPr>
          <w:rFonts w:ascii="Arial Narrow" w:hAnsi="Arial Narrow" w:cs="Arial"/>
          <w:color w:val="0070C0"/>
          <w:sz w:val="24"/>
          <w:szCs w:val="24"/>
        </w:rPr>
      </w:pPr>
      <w:r w:rsidRPr="00AD1813">
        <w:rPr>
          <w:rFonts w:ascii="Arial Narrow" w:hAnsi="Arial Narrow" w:cs="Arial"/>
          <w:color w:val="0070C0"/>
          <w:sz w:val="24"/>
          <w:szCs w:val="24"/>
        </w:rPr>
        <w:t>(5) P</w:t>
      </w:r>
      <w:r w:rsidRPr="00AD1813">
        <w:rPr>
          <w:rFonts w:ascii="Arial Narrow" w:hAnsi="Arial Narrow" w:cs="Arial"/>
          <w:color w:val="0070C0"/>
          <w:spacing w:val="2"/>
          <w:sz w:val="24"/>
        </w:rPr>
        <w:t>omoćni sadržaji su sadržaji u funkciji korištenja i održavanja (komunalne i infrastrukturne građevine i uređaji, parkirališta, spremišta, građevine sanitarno-higijenskog standarda i slično neophodno za funkcioniranje).</w:t>
      </w:r>
    </w:p>
    <w:p w:rsidR="00DD1F58" w:rsidRPr="00AD1813" w:rsidRDefault="00DD1F58" w:rsidP="00DD1F58">
      <w:pPr>
        <w:autoSpaceDE w:val="0"/>
        <w:autoSpaceDN w:val="0"/>
        <w:adjustRightInd w:val="0"/>
        <w:spacing w:before="120" w:after="60" w:line="269" w:lineRule="auto"/>
        <w:jc w:val="both"/>
        <w:rPr>
          <w:rFonts w:ascii="Arial Narrow" w:hAnsi="Arial Narrow" w:cs="Arial"/>
          <w:color w:val="0070C0"/>
          <w:spacing w:val="2"/>
          <w:sz w:val="24"/>
        </w:rPr>
      </w:pPr>
      <w:r w:rsidRPr="00AD1813">
        <w:rPr>
          <w:rFonts w:ascii="Arial Narrow" w:hAnsi="Arial Narrow" w:cs="Arial"/>
          <w:color w:val="0070C0"/>
          <w:sz w:val="24"/>
          <w:szCs w:val="24"/>
        </w:rPr>
        <w:t>(6) K</w:t>
      </w:r>
      <w:r w:rsidRPr="00AD1813">
        <w:rPr>
          <w:rFonts w:ascii="Arial Narrow" w:hAnsi="Arial Narrow" w:cs="Arial"/>
          <w:color w:val="0070C0"/>
          <w:spacing w:val="2"/>
          <w:sz w:val="24"/>
        </w:rPr>
        <w:t xml:space="preserve">ao prateći sadržaji mogu se planirati i manji kompatibilni ugostiteljski, uslužni i trgovački sadržaji (caffe, restoran, info pult, prodaja hrane i pića, suvenira i slični sadržaji kompatibilni osnovnoj namjeni). </w:t>
      </w:r>
    </w:p>
    <w:p w:rsidR="00DD1F58" w:rsidRPr="00AD1813" w:rsidRDefault="00DD1F58" w:rsidP="00DD1F58">
      <w:pPr>
        <w:autoSpaceDE w:val="0"/>
        <w:autoSpaceDN w:val="0"/>
        <w:adjustRightInd w:val="0"/>
        <w:spacing w:before="120" w:after="60" w:line="269" w:lineRule="auto"/>
        <w:jc w:val="both"/>
        <w:rPr>
          <w:rFonts w:ascii="Arial Narrow" w:hAnsi="Arial Narrow" w:cs="Arial"/>
          <w:color w:val="0070C0"/>
          <w:spacing w:val="2"/>
          <w:sz w:val="24"/>
        </w:rPr>
      </w:pPr>
      <w:r w:rsidRPr="00AD1813">
        <w:rPr>
          <w:rFonts w:ascii="Arial Narrow" w:hAnsi="Arial Narrow" w:cs="Arial"/>
          <w:color w:val="0070C0"/>
          <w:spacing w:val="2"/>
          <w:sz w:val="24"/>
        </w:rPr>
        <w:t>(7) Konačni oblik građevne čestice luke otvorene za javni promet, raspored i veličina funkcionalnih cjelina utvrdit će se u postupku ishođenja akta za provedbu prostornog plana.</w:t>
      </w:r>
    </w:p>
    <w:p w:rsidR="00DD1F58" w:rsidRPr="00AD1813" w:rsidRDefault="00DD1F58" w:rsidP="00DD1F58">
      <w:pPr>
        <w:autoSpaceDE w:val="0"/>
        <w:autoSpaceDN w:val="0"/>
        <w:adjustRightInd w:val="0"/>
        <w:spacing w:before="120" w:after="60" w:line="269" w:lineRule="auto"/>
        <w:jc w:val="both"/>
        <w:rPr>
          <w:rFonts w:ascii="Arial Narrow" w:hAnsi="Arial Narrow" w:cs="Arial"/>
          <w:color w:val="0070C0"/>
          <w:spacing w:val="2"/>
          <w:sz w:val="24"/>
          <w:szCs w:val="24"/>
        </w:rPr>
      </w:pPr>
      <w:r w:rsidRPr="00AD1813">
        <w:rPr>
          <w:rFonts w:ascii="Arial Narrow" w:hAnsi="Arial Narrow" w:cs="Arial"/>
          <w:color w:val="0070C0"/>
          <w:spacing w:val="2"/>
          <w:sz w:val="24"/>
        </w:rPr>
        <w:t>(8) P</w:t>
      </w:r>
      <w:r w:rsidRPr="00AD1813">
        <w:rPr>
          <w:rFonts w:ascii="Arial Narrow" w:hAnsi="Arial Narrow" w:cs="Arial"/>
          <w:color w:val="0070C0"/>
          <w:spacing w:val="2"/>
          <w:sz w:val="24"/>
          <w:szCs w:val="24"/>
        </w:rPr>
        <w:t>rojektom luke obavezno je utvrditi će točan položaj i potrebnu duljinu obale, prostornu organizaciju, smještaj i vrste sadržaja koji će se planirati u sklopu luke otvorene za javni promet kao i raspored vezova. Ukupan kapacitet vezova u moru iznosi 199.</w:t>
      </w:r>
    </w:p>
    <w:p w:rsidR="00DD1F58" w:rsidRPr="00AD1813" w:rsidRDefault="00DD1F58" w:rsidP="00DD1F58">
      <w:pPr>
        <w:autoSpaceDE w:val="0"/>
        <w:autoSpaceDN w:val="0"/>
        <w:adjustRightInd w:val="0"/>
        <w:spacing w:before="120" w:after="60" w:line="269" w:lineRule="auto"/>
        <w:jc w:val="both"/>
        <w:rPr>
          <w:rFonts w:ascii="Arial Narrow" w:hAnsi="Arial Narrow" w:cs="Arial"/>
          <w:color w:val="0070C0"/>
          <w:spacing w:val="2"/>
          <w:sz w:val="24"/>
        </w:rPr>
      </w:pPr>
      <w:r w:rsidRPr="00AD1813">
        <w:rPr>
          <w:rFonts w:ascii="Arial Narrow" w:hAnsi="Arial Narrow" w:cs="Arial"/>
          <w:color w:val="0070C0"/>
          <w:spacing w:val="2"/>
          <w:sz w:val="24"/>
          <w:szCs w:val="24"/>
        </w:rPr>
        <w:t>(9) N</w:t>
      </w:r>
      <w:r w:rsidRPr="00AD1813">
        <w:rPr>
          <w:rFonts w:ascii="Arial Narrow" w:hAnsi="Arial Narrow" w:cs="Arial"/>
          <w:color w:val="0070C0"/>
          <w:spacing w:val="2"/>
          <w:sz w:val="24"/>
        </w:rPr>
        <w:t>a površini kopnenog dijela luke može se graditi više građevina lučke nadgradnje (kompleks građevina) i mogu se uređivati vanjski prostori za obavljanje djelatnosti, pri čemu:</w:t>
      </w:r>
    </w:p>
    <w:p w:rsidR="00DD1F58" w:rsidRPr="00AD1813" w:rsidRDefault="00DD1F58" w:rsidP="00DD1F58">
      <w:pPr>
        <w:numPr>
          <w:ilvl w:val="0"/>
          <w:numId w:val="50"/>
        </w:numPr>
        <w:spacing w:after="0"/>
        <w:jc w:val="both"/>
        <w:rPr>
          <w:rFonts w:ascii="Arial Narrow" w:hAnsi="Arial Narrow" w:cs="Arial"/>
          <w:color w:val="0070C0"/>
          <w:spacing w:val="2"/>
          <w:sz w:val="24"/>
        </w:rPr>
      </w:pPr>
      <w:r w:rsidRPr="00AD1813">
        <w:rPr>
          <w:rFonts w:ascii="Arial Narrow" w:hAnsi="Arial Narrow" w:cs="Arial"/>
          <w:color w:val="0070C0"/>
          <w:spacing w:val="2"/>
          <w:sz w:val="24"/>
        </w:rPr>
        <w:t>najveći dopušteni koeficijent izgrađenosti (kig) iznosi 0,3 (kopnenog dijela luke),</w:t>
      </w:r>
    </w:p>
    <w:p w:rsidR="00DD1F58" w:rsidRPr="00AD1813" w:rsidRDefault="00DD1F58" w:rsidP="00DD1F58">
      <w:pPr>
        <w:numPr>
          <w:ilvl w:val="0"/>
          <w:numId w:val="50"/>
        </w:numPr>
        <w:spacing w:after="0"/>
        <w:jc w:val="both"/>
        <w:rPr>
          <w:rFonts w:ascii="Arial Narrow" w:hAnsi="Arial Narrow" w:cs="Arial"/>
          <w:color w:val="0070C0"/>
          <w:spacing w:val="2"/>
          <w:sz w:val="24"/>
        </w:rPr>
      </w:pPr>
      <w:r w:rsidRPr="00AD1813">
        <w:rPr>
          <w:rFonts w:ascii="Arial Narrow" w:hAnsi="Arial Narrow" w:cs="Arial"/>
          <w:color w:val="0070C0"/>
          <w:spacing w:val="2"/>
          <w:sz w:val="24"/>
        </w:rPr>
        <w:t>najveća etažna visina je E=P+1 odnosno najveća visina V je 8,0 m,</w:t>
      </w:r>
    </w:p>
    <w:p w:rsidR="00DD1F58" w:rsidRPr="00AD1813" w:rsidRDefault="00DD1F58" w:rsidP="00DD1F58">
      <w:pPr>
        <w:numPr>
          <w:ilvl w:val="0"/>
          <w:numId w:val="50"/>
        </w:numPr>
        <w:spacing w:after="0"/>
        <w:jc w:val="both"/>
        <w:rPr>
          <w:rFonts w:ascii="Arial Narrow" w:hAnsi="Arial Narrow" w:cs="Arial"/>
          <w:color w:val="0070C0"/>
          <w:spacing w:val="2"/>
          <w:sz w:val="24"/>
        </w:rPr>
      </w:pPr>
      <w:r w:rsidRPr="00AD1813">
        <w:rPr>
          <w:rFonts w:ascii="Arial Narrow" w:hAnsi="Arial Narrow" w:cs="Arial"/>
          <w:color w:val="0070C0"/>
          <w:spacing w:val="2"/>
          <w:sz w:val="24"/>
        </w:rPr>
        <w:lastRenderedPageBreak/>
        <w:t>ukupna visina V može biti i viša za pojedine dijelove ukoliko to zahtjeva njihova funkcija (konstrukcija u funkciji oblikovanja, toranj za promatranje, signalizacija, dizalica, dimnjak i slično),</w:t>
      </w:r>
    </w:p>
    <w:p w:rsidR="00DD1F58" w:rsidRPr="00AD1813" w:rsidRDefault="00DD1F58" w:rsidP="00DD1F58">
      <w:pPr>
        <w:numPr>
          <w:ilvl w:val="0"/>
          <w:numId w:val="50"/>
        </w:numPr>
        <w:spacing w:after="0"/>
        <w:jc w:val="both"/>
        <w:rPr>
          <w:rFonts w:ascii="Arial Narrow" w:hAnsi="Arial Narrow" w:cs="Arial"/>
          <w:color w:val="0070C0"/>
          <w:spacing w:val="2"/>
          <w:sz w:val="24"/>
        </w:rPr>
      </w:pPr>
      <w:r w:rsidRPr="00AD1813">
        <w:rPr>
          <w:rFonts w:ascii="Arial Narrow" w:hAnsi="Arial Narrow" w:cs="Arial"/>
          <w:color w:val="0070C0"/>
          <w:spacing w:val="2"/>
          <w:sz w:val="24"/>
        </w:rPr>
        <w:t xml:space="preserve">udaljenost </w:t>
      </w:r>
      <w:r w:rsidR="003928E6">
        <w:rPr>
          <w:rFonts w:ascii="Arial Narrow" w:hAnsi="Arial Narrow" w:cs="Arial"/>
          <w:color w:val="0070C0"/>
          <w:spacing w:val="2"/>
          <w:sz w:val="24"/>
        </w:rPr>
        <w:t>građevine od regulacijskog pravca</w:t>
      </w:r>
      <w:r w:rsidRPr="00AD1813">
        <w:rPr>
          <w:rFonts w:ascii="Arial Narrow" w:hAnsi="Arial Narrow" w:cs="Arial"/>
          <w:color w:val="0070C0"/>
          <w:spacing w:val="2"/>
          <w:sz w:val="24"/>
        </w:rPr>
        <w:t xml:space="preserve"> i ruba obalne linije iznosi 6,0 m,</w:t>
      </w:r>
    </w:p>
    <w:p w:rsidR="00DD1F58" w:rsidRPr="00AD1813" w:rsidRDefault="00DD1F58" w:rsidP="00DD1F58">
      <w:pPr>
        <w:numPr>
          <w:ilvl w:val="0"/>
          <w:numId w:val="50"/>
        </w:numPr>
        <w:spacing w:after="0"/>
        <w:jc w:val="both"/>
        <w:rPr>
          <w:rFonts w:ascii="Arial Narrow" w:hAnsi="Arial Narrow" w:cs="Arial"/>
          <w:color w:val="0070C0"/>
          <w:spacing w:val="2"/>
          <w:sz w:val="24"/>
        </w:rPr>
      </w:pPr>
      <w:r w:rsidRPr="00AD1813">
        <w:rPr>
          <w:rFonts w:ascii="Arial Narrow" w:hAnsi="Arial Narrow" w:cs="Arial"/>
          <w:color w:val="0070C0"/>
          <w:spacing w:val="2"/>
          <w:sz w:val="24"/>
        </w:rPr>
        <w:t>na manjoj udaljenosti, mogu se izvoditi dijelovi priključne infrastrukture, prilazne rampe, stepenice, parkirališta, nogostupi, potporni zidovi i slični elementi,</w:t>
      </w:r>
    </w:p>
    <w:p w:rsidR="00DD1F58" w:rsidRPr="00AD1813" w:rsidRDefault="00DD1F58" w:rsidP="00DD1F58">
      <w:pPr>
        <w:numPr>
          <w:ilvl w:val="0"/>
          <w:numId w:val="50"/>
        </w:numPr>
        <w:spacing w:after="0"/>
        <w:ind w:left="1361" w:hanging="357"/>
        <w:jc w:val="both"/>
        <w:rPr>
          <w:rFonts w:ascii="Arial Narrow" w:hAnsi="Arial Narrow" w:cs="Arial"/>
          <w:color w:val="0070C0"/>
          <w:spacing w:val="2"/>
          <w:sz w:val="24"/>
        </w:rPr>
      </w:pPr>
      <w:r w:rsidRPr="00AD1813">
        <w:rPr>
          <w:rFonts w:ascii="Arial Narrow" w:hAnsi="Arial Narrow" w:cs="Arial"/>
          <w:color w:val="0070C0"/>
          <w:spacing w:val="2"/>
          <w:sz w:val="24"/>
        </w:rPr>
        <w:t>oblikovanje građevina te upotrijebljeni građevinski materijali moraju biti kvalitetni, primjereni značenju lokacije i podneblju. Krovovi mogu biti izvedeni kao ravni ili kosi nagiba do 22º,</w:t>
      </w:r>
    </w:p>
    <w:p w:rsidR="00DD1F58" w:rsidRPr="00AD1813" w:rsidRDefault="00DD1F58" w:rsidP="00DD1F58">
      <w:pPr>
        <w:numPr>
          <w:ilvl w:val="0"/>
          <w:numId w:val="50"/>
        </w:numPr>
        <w:spacing w:after="0"/>
        <w:ind w:left="1361" w:hanging="357"/>
        <w:jc w:val="both"/>
        <w:rPr>
          <w:rFonts w:ascii="Arial Narrow" w:hAnsi="Arial Narrow" w:cs="Arial"/>
          <w:color w:val="0070C0"/>
          <w:spacing w:val="2"/>
          <w:sz w:val="24"/>
        </w:rPr>
      </w:pPr>
      <w:r w:rsidRPr="00AD1813">
        <w:rPr>
          <w:rFonts w:ascii="Arial Narrow" w:hAnsi="Arial Narrow" w:cs="Arial"/>
          <w:color w:val="0070C0"/>
          <w:spacing w:val="2"/>
          <w:sz w:val="24"/>
        </w:rPr>
        <w:t>elementi kojima se osigurava pristupačnost građevina svim skupinama osoba moraju biti izvedeni u skladu uvjetima iz posebnog propisa o osiguranju pristupačnosti osobama s invaliditetom i smanjene pokretljivosti,</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 xml:space="preserve">uvjeti i kriteriji priključenja građevne čestice određeni su unutar poglavlja 5. Uvjeti gradnje prometne, elektroničke komunikacijske, energetske i </w:t>
      </w:r>
      <w:r>
        <w:rPr>
          <w:rFonts w:ascii="Arial Narrow" w:hAnsi="Arial Narrow" w:cs="Arial"/>
          <w:color w:val="0070C0"/>
          <w:spacing w:val="2"/>
          <w:sz w:val="24"/>
          <w:szCs w:val="24"/>
        </w:rPr>
        <w:t>komunalne infrastrukturne mreže,</w:t>
      </w:r>
    </w:p>
    <w:p w:rsidR="00DD1F58" w:rsidRPr="007F70CC" w:rsidRDefault="00DD1F58" w:rsidP="00DD1F58">
      <w:pPr>
        <w:pStyle w:val="Normal2"/>
        <w:numPr>
          <w:ilvl w:val="0"/>
          <w:numId w:val="50"/>
        </w:numPr>
        <w:spacing w:line="276" w:lineRule="auto"/>
        <w:rPr>
          <w:rFonts w:ascii="Arial Narrow" w:hAnsi="Arial Narrow" w:cs="Arial"/>
          <w:snapToGrid w:val="0"/>
          <w:color w:val="0070C0"/>
          <w:szCs w:val="24"/>
          <w:lang w:val="hr-HR"/>
        </w:rPr>
      </w:pPr>
      <w:r w:rsidRPr="007F70CC">
        <w:rPr>
          <w:rFonts w:ascii="Arial Narrow" w:hAnsi="Arial Narrow" w:cs="Arial"/>
          <w:snapToGrid w:val="0"/>
          <w:color w:val="0070C0"/>
          <w:szCs w:val="24"/>
          <w:lang w:val="hr-HR"/>
        </w:rPr>
        <w:t>građevna čestica treba imati pristup na javnu prometnu površinu i biti priključena na elektroopskrbnu mrežu te sustav vodoopskrbe i odvodnje otpadnih voda prema uvjetima iz Plana,</w:t>
      </w:r>
    </w:p>
    <w:p w:rsidR="00DD1F58" w:rsidRPr="007F70CC" w:rsidRDefault="00DD1F58" w:rsidP="00DD1F58">
      <w:pPr>
        <w:pStyle w:val="Normal2"/>
        <w:numPr>
          <w:ilvl w:val="0"/>
          <w:numId w:val="50"/>
        </w:numPr>
        <w:spacing w:line="276" w:lineRule="auto"/>
        <w:ind w:left="1361" w:hanging="357"/>
        <w:rPr>
          <w:rFonts w:ascii="Arial Narrow" w:hAnsi="Arial Narrow" w:cs="Arial"/>
          <w:snapToGrid w:val="0"/>
          <w:color w:val="0070C0"/>
          <w:szCs w:val="24"/>
          <w:lang w:val="hr-HR"/>
        </w:rPr>
      </w:pPr>
      <w:r w:rsidRPr="007F70CC">
        <w:rPr>
          <w:rFonts w:ascii="Arial Narrow" w:hAnsi="Arial Narrow" w:cs="Arial"/>
          <w:snapToGrid w:val="0"/>
          <w:color w:val="0070C0"/>
          <w:szCs w:val="24"/>
          <w:lang w:val="hr-HR"/>
        </w:rPr>
        <w:t>mjesto i način priključenja će se odrediti prema posebnim propisima i posebnim uvjetima nadležnih javnopravnih tijela,</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u sklopu kopnenog dijela lučkog područja planiraju se prometne površine - kolne, pješačke, parkirališne, manipulativne i dr.,</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 xml:space="preserve">potreban broj parkirališnih mjesta osigurava se u skladu s uvjetima iz </w:t>
      </w:r>
      <w:r>
        <w:rPr>
          <w:rFonts w:ascii="Arial Narrow" w:hAnsi="Arial Narrow" w:cs="Arial"/>
          <w:color w:val="0070C0"/>
          <w:spacing w:val="2"/>
          <w:sz w:val="24"/>
          <w:szCs w:val="24"/>
        </w:rPr>
        <w:t>članka 67</w:t>
      </w:r>
      <w:r w:rsidRPr="00AD1813">
        <w:rPr>
          <w:rFonts w:ascii="Arial Narrow" w:hAnsi="Arial Narrow" w:cs="Arial"/>
          <w:color w:val="0070C0"/>
          <w:spacing w:val="2"/>
          <w:sz w:val="24"/>
          <w:szCs w:val="24"/>
        </w:rPr>
        <w:t>.,</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u funkciji uređenja prostora potrebno je planirati parkovne i hortikulturno uređene površine pri čemu je potrebno koristiti autohtone biljne vrste,</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način uređenja uključuje i postavljanje elemenata urbane opreme, postav privremenih objekata - kioska, zaklona, nadstrešnica, informativnih i reklamnih punktova, i slično,</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uređenjem površina odnosno uređenjem okoliša treba ostvariti kvalitetno uklapanje građevina i kvalitetan kontakt sa okolnim prostorom,</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uređenje treba biti na način da se osigura nesmetan pristup interventnih vozila svim građevinama i tako da udovoljava svim tehničko-tehnološkim, sigurnosnim i zahtjevima koji proizlaze iz važeće zakonske regulative,</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luka se ne smije ograđivati, iznimno je, ukoliko je zbog razloga sigurnosti nužno, moguće ograditi dio kopnenog dijela luke, ali se time se ne smije spriječiti slobodan javni pristup do mora.</w:t>
      </w:r>
    </w:p>
    <w:p w:rsidR="00DD1F58" w:rsidRPr="00AD1813" w:rsidRDefault="00DD1F58" w:rsidP="00DD1F58">
      <w:pPr>
        <w:numPr>
          <w:ilvl w:val="0"/>
          <w:numId w:val="50"/>
        </w:numPr>
        <w:spacing w:after="0"/>
        <w:jc w:val="both"/>
        <w:rPr>
          <w:rFonts w:ascii="Arial Narrow" w:hAnsi="Arial Narrow" w:cs="Arial"/>
          <w:color w:val="0070C0"/>
          <w:spacing w:val="2"/>
          <w:sz w:val="24"/>
          <w:szCs w:val="24"/>
        </w:rPr>
      </w:pPr>
      <w:r w:rsidRPr="00AD1813">
        <w:rPr>
          <w:rFonts w:ascii="Arial Narrow" w:hAnsi="Arial Narrow" w:cs="Arial"/>
          <w:color w:val="0070C0"/>
          <w:spacing w:val="2"/>
          <w:sz w:val="24"/>
          <w:szCs w:val="24"/>
        </w:rPr>
        <w:t>uređenje morskog dijela lučkog područja podrazumijeva organizaciju koja omogućava odvijanje pomorskog prometa i plovidbu tj. pristup plovila planiranim sadržajima u luci.</w:t>
      </w:r>
    </w:p>
    <w:p w:rsidR="00DD1F58" w:rsidRDefault="00DD1F58" w:rsidP="00DD1F58">
      <w:pPr>
        <w:pStyle w:val="Normal2"/>
        <w:spacing w:after="120" w:line="276" w:lineRule="auto"/>
        <w:rPr>
          <w:rFonts w:ascii="Arial Narrow" w:hAnsi="Arial Narrow" w:cs="Arial"/>
          <w:snapToGrid w:val="0"/>
          <w:color w:val="0070C0"/>
          <w:szCs w:val="24"/>
        </w:rPr>
      </w:pPr>
    </w:p>
    <w:p w:rsidR="00DD1F58" w:rsidRPr="00BB6918" w:rsidRDefault="00DD1F58" w:rsidP="00DD1F58">
      <w:pPr>
        <w:pStyle w:val="Normal2"/>
        <w:spacing w:after="120" w:line="276" w:lineRule="auto"/>
        <w:jc w:val="center"/>
        <w:rPr>
          <w:rFonts w:ascii="Arial Narrow" w:hAnsi="Arial Narrow" w:cs="Arial"/>
          <w:b/>
          <w:snapToGrid w:val="0"/>
          <w:color w:val="0070C0"/>
          <w:szCs w:val="24"/>
        </w:rPr>
      </w:pPr>
      <w:r w:rsidRPr="007F70CC">
        <w:rPr>
          <w:rFonts w:ascii="Arial Narrow" w:hAnsi="Arial Narrow" w:cs="Arial"/>
          <w:b/>
          <w:snapToGrid w:val="0"/>
          <w:color w:val="0070C0"/>
          <w:szCs w:val="24"/>
        </w:rPr>
        <w:t>Članak 71d.</w:t>
      </w:r>
    </w:p>
    <w:p w:rsidR="00DD1F58" w:rsidRPr="0027690A" w:rsidRDefault="00DD1F58" w:rsidP="00DD1F58">
      <w:pPr>
        <w:autoSpaceDE w:val="0"/>
        <w:autoSpaceDN w:val="0"/>
        <w:adjustRightInd w:val="0"/>
        <w:spacing w:before="120" w:after="60" w:line="269" w:lineRule="auto"/>
        <w:jc w:val="both"/>
        <w:rPr>
          <w:rFonts w:ascii="Arial Narrow" w:hAnsi="Arial Narrow" w:cs="Arial"/>
          <w:color w:val="0070C0"/>
          <w:sz w:val="24"/>
          <w:szCs w:val="24"/>
        </w:rPr>
      </w:pPr>
      <w:r w:rsidRPr="0027690A">
        <w:rPr>
          <w:rFonts w:ascii="Arial Narrow" w:hAnsi="Arial Narrow" w:cs="Arial"/>
          <w:color w:val="0070C0"/>
          <w:sz w:val="24"/>
          <w:szCs w:val="24"/>
        </w:rPr>
        <w:t>(1) Luka nautičkog turizma je morska luka posebne namjene koja je u gospodarskom korištenju pravnih ili fizičkih osoba.</w:t>
      </w:r>
    </w:p>
    <w:p w:rsidR="00DD1F58" w:rsidRPr="0027690A" w:rsidRDefault="00DD1F58" w:rsidP="00DD1F58">
      <w:pPr>
        <w:autoSpaceDE w:val="0"/>
        <w:autoSpaceDN w:val="0"/>
        <w:adjustRightInd w:val="0"/>
        <w:spacing w:before="120" w:after="60" w:line="269" w:lineRule="auto"/>
        <w:jc w:val="both"/>
        <w:rPr>
          <w:rFonts w:ascii="Arial Narrow" w:hAnsi="Arial Narrow" w:cs="Arial"/>
          <w:color w:val="0070C0"/>
          <w:spacing w:val="2"/>
          <w:sz w:val="24"/>
        </w:rPr>
      </w:pPr>
      <w:r w:rsidRPr="0027690A">
        <w:rPr>
          <w:rFonts w:ascii="Arial Narrow" w:hAnsi="Arial Narrow" w:cs="Arial"/>
          <w:color w:val="0070C0"/>
          <w:spacing w:val="2"/>
          <w:sz w:val="24"/>
        </w:rPr>
        <w:t>(2) U sklopu akvatorija luke nautičkog turizma, mogu se planirati objekti lučke podgradnje (lučka infrastruktura), odnosno mogu se planirati zahvati potrebni za zaštitu i nesmetano funkcioniranje luke i plovidbe.</w:t>
      </w:r>
    </w:p>
    <w:p w:rsidR="00DD1F58" w:rsidRPr="0027690A" w:rsidRDefault="00DD1F58" w:rsidP="00DD1F58">
      <w:pPr>
        <w:spacing w:after="0"/>
        <w:jc w:val="both"/>
        <w:rPr>
          <w:rFonts w:ascii="Arial Narrow" w:hAnsi="Arial Narrow" w:cs="Arial"/>
          <w:color w:val="0070C0"/>
          <w:spacing w:val="2"/>
          <w:sz w:val="24"/>
        </w:rPr>
      </w:pPr>
      <w:r w:rsidRPr="0027690A">
        <w:rPr>
          <w:rFonts w:ascii="Arial Narrow" w:hAnsi="Arial Narrow" w:cs="Arial"/>
          <w:color w:val="0070C0"/>
          <w:spacing w:val="2"/>
          <w:sz w:val="24"/>
        </w:rPr>
        <w:lastRenderedPageBreak/>
        <w:t>(3) Objekti lučke podgradnje (lučka infrastruktura) su operativne obale i druge lučke zemljišne površine, lukobrani, valobrani, molovi, gatovi, pontoni i drugi objekti za pristajanje, privez i zaštitu plovila, objekti za sigurnost plovidbe, prometna i komunalna lučka infrastruktura i drugo kao određeno posebnim propisom,</w:t>
      </w:r>
    </w:p>
    <w:p w:rsidR="00DD1F58" w:rsidRPr="0027690A" w:rsidRDefault="00DD1F58" w:rsidP="00DD1F58">
      <w:pPr>
        <w:spacing w:after="0"/>
        <w:jc w:val="both"/>
        <w:rPr>
          <w:rFonts w:ascii="Arial Narrow" w:hAnsi="Arial Narrow" w:cs="Arial"/>
          <w:color w:val="0070C0"/>
          <w:spacing w:val="2"/>
          <w:sz w:val="24"/>
        </w:rPr>
      </w:pPr>
      <w:r w:rsidRPr="0027690A">
        <w:rPr>
          <w:rFonts w:ascii="Arial Narrow" w:hAnsi="Arial Narrow" w:cs="Arial"/>
          <w:color w:val="0070C0"/>
          <w:spacing w:val="2"/>
          <w:sz w:val="24"/>
        </w:rPr>
        <w:t>(4) U sklopu kopnenog dijela luke nautičkog turizma mogu se planirati objekti lučke nadgradnje (lučka suprastruktura). Lučka nadgradnja (lučka suprastruktura) su građevine za obavljanje lučkih djelatnosti u luci izgrađene na lučkom području (građevine i obj</w:t>
      </w:r>
      <w:r w:rsidR="001D0591">
        <w:rPr>
          <w:rFonts w:ascii="Arial Narrow" w:hAnsi="Arial Narrow" w:cs="Arial"/>
          <w:color w:val="0070C0"/>
          <w:spacing w:val="2"/>
          <w:sz w:val="24"/>
        </w:rPr>
        <w:t xml:space="preserve">ekti za privez, odvez, ukrcaj, </w:t>
      </w:r>
      <w:r w:rsidRPr="0027690A">
        <w:rPr>
          <w:rFonts w:ascii="Arial Narrow" w:hAnsi="Arial Narrow" w:cs="Arial"/>
          <w:color w:val="0070C0"/>
          <w:spacing w:val="2"/>
          <w:sz w:val="24"/>
        </w:rPr>
        <w:t>iskrcaj, prekrcaj, prijenos, opskrbu, sigurnost plovidbe, uprava i administr</w:t>
      </w:r>
      <w:r w:rsidR="001D0591">
        <w:rPr>
          <w:rFonts w:ascii="Arial Narrow" w:hAnsi="Arial Narrow" w:cs="Arial"/>
          <w:color w:val="0070C0"/>
          <w:spacing w:val="2"/>
          <w:sz w:val="24"/>
        </w:rPr>
        <w:t xml:space="preserve">acija, i drugi sadržaji luke u </w:t>
      </w:r>
      <w:r w:rsidRPr="0027690A">
        <w:rPr>
          <w:rFonts w:ascii="Arial Narrow" w:hAnsi="Arial Narrow" w:cs="Arial"/>
          <w:color w:val="0070C0"/>
          <w:spacing w:val="2"/>
          <w:sz w:val="24"/>
        </w:rPr>
        <w:t>funkciji luke), s pratećim i pomoćnim sadržajima.</w:t>
      </w:r>
    </w:p>
    <w:p w:rsidR="00DD1F58" w:rsidRPr="0027690A" w:rsidRDefault="00DD1F58" w:rsidP="00DD1F58">
      <w:pPr>
        <w:spacing w:after="0"/>
        <w:jc w:val="both"/>
        <w:rPr>
          <w:rFonts w:ascii="Arial Narrow" w:hAnsi="Arial Narrow" w:cs="Arial"/>
          <w:color w:val="0070C0"/>
          <w:spacing w:val="2"/>
          <w:sz w:val="24"/>
        </w:rPr>
      </w:pPr>
      <w:r w:rsidRPr="0027690A">
        <w:rPr>
          <w:rFonts w:ascii="Arial Narrow" w:hAnsi="Arial Narrow" w:cs="Arial"/>
          <w:color w:val="0070C0"/>
          <w:spacing w:val="2"/>
          <w:sz w:val="24"/>
        </w:rPr>
        <w:t>(5) Pomoćni sadržaji su sadržaji u funkciji korištenja i održavanja (komunalne i infrastrukturne građevine i uređaji, parkirališta, spremišta, građevine sanitarno-higijenskog standarda i slično neophodno za funkcioniranje).</w:t>
      </w:r>
    </w:p>
    <w:p w:rsidR="00DD1F58" w:rsidRPr="0027690A" w:rsidRDefault="00DD1F58" w:rsidP="00DD1F58">
      <w:pPr>
        <w:spacing w:after="0"/>
        <w:jc w:val="both"/>
        <w:rPr>
          <w:rFonts w:ascii="Arial Narrow" w:hAnsi="Arial Narrow" w:cs="Arial"/>
          <w:color w:val="0070C0"/>
          <w:spacing w:val="2"/>
          <w:sz w:val="24"/>
        </w:rPr>
      </w:pPr>
      <w:r w:rsidRPr="0027690A">
        <w:rPr>
          <w:rFonts w:ascii="Arial Narrow" w:hAnsi="Arial Narrow" w:cs="Arial"/>
          <w:color w:val="0070C0"/>
          <w:spacing w:val="2"/>
          <w:sz w:val="24"/>
        </w:rPr>
        <w:t>(6) Kao prateći sadržaji mogu se planirati i manji kompatibilni ugostiteljski, uslužni i trgovački sadržaji (caffe, restoran, info pult, prodaja hrane i pića, suvenira i slični sadržaji kompatibilni osnovnoj namjeni).</w:t>
      </w:r>
    </w:p>
    <w:p w:rsidR="00DD1F58" w:rsidRPr="0027690A" w:rsidRDefault="00DD1F58" w:rsidP="00DD1F58">
      <w:pPr>
        <w:spacing w:after="0"/>
        <w:jc w:val="both"/>
        <w:rPr>
          <w:rFonts w:ascii="Arial Narrow" w:hAnsi="Arial Narrow" w:cs="Arial"/>
          <w:color w:val="0070C0"/>
          <w:spacing w:val="2"/>
          <w:sz w:val="24"/>
        </w:rPr>
      </w:pPr>
      <w:r w:rsidRPr="0027690A">
        <w:rPr>
          <w:rFonts w:ascii="Arial Narrow" w:hAnsi="Arial Narrow" w:cs="Arial"/>
          <w:color w:val="0070C0"/>
          <w:spacing w:val="2"/>
          <w:sz w:val="24"/>
        </w:rPr>
        <w:t xml:space="preserve">(7) Konačni oblik građevne čestice luke nautičkog turizma utvrdit će se u postupku ishođenja akta za provedbu prostornog plana. </w:t>
      </w:r>
    </w:p>
    <w:p w:rsidR="00DD1F58" w:rsidRPr="0027690A" w:rsidRDefault="00DD1F58" w:rsidP="00DD1F58">
      <w:pPr>
        <w:autoSpaceDE w:val="0"/>
        <w:autoSpaceDN w:val="0"/>
        <w:adjustRightInd w:val="0"/>
        <w:spacing w:before="120" w:after="60" w:line="269" w:lineRule="auto"/>
        <w:jc w:val="both"/>
        <w:rPr>
          <w:rFonts w:ascii="Arial Narrow" w:hAnsi="Arial Narrow" w:cs="Arial"/>
          <w:color w:val="0070C0"/>
          <w:spacing w:val="2"/>
          <w:sz w:val="24"/>
          <w:szCs w:val="24"/>
        </w:rPr>
      </w:pPr>
      <w:r w:rsidRPr="0027690A">
        <w:rPr>
          <w:rFonts w:ascii="Arial Narrow" w:hAnsi="Arial Narrow" w:cs="Arial"/>
          <w:color w:val="0070C0"/>
          <w:spacing w:val="2"/>
          <w:sz w:val="24"/>
        </w:rPr>
        <w:t>(8) P</w:t>
      </w:r>
      <w:r w:rsidRPr="0027690A">
        <w:rPr>
          <w:rFonts w:ascii="Arial Narrow" w:hAnsi="Arial Narrow" w:cs="Arial"/>
          <w:color w:val="0070C0"/>
          <w:spacing w:val="2"/>
          <w:sz w:val="24"/>
          <w:szCs w:val="24"/>
        </w:rPr>
        <w:t xml:space="preserve">rojektom luke obavezno je utvrditi će točan položaj i potrebnu duljinu obale, prostornu organizaciju, smještaj i vrste sadržaja koji će se planirati u sklopu luke </w:t>
      </w:r>
      <w:r w:rsidRPr="0027690A">
        <w:rPr>
          <w:rFonts w:ascii="Arial Narrow" w:hAnsi="Arial Narrow" w:cs="Arial"/>
          <w:color w:val="0070C0"/>
          <w:spacing w:val="2"/>
          <w:sz w:val="24"/>
        </w:rPr>
        <w:t>nautičkog turizma</w:t>
      </w:r>
      <w:r w:rsidRPr="0027690A">
        <w:rPr>
          <w:rFonts w:ascii="Arial Narrow" w:hAnsi="Arial Narrow" w:cs="Arial"/>
          <w:color w:val="0070C0"/>
          <w:spacing w:val="2"/>
          <w:sz w:val="24"/>
          <w:szCs w:val="24"/>
        </w:rPr>
        <w:t>, kao i raspored vezova. Ukupan kapacitet vezova u moru iznosi 199.</w:t>
      </w:r>
    </w:p>
    <w:p w:rsidR="00DD1F58" w:rsidRPr="0027690A" w:rsidRDefault="00DD1F58" w:rsidP="00DD1F58">
      <w:pPr>
        <w:autoSpaceDE w:val="0"/>
        <w:autoSpaceDN w:val="0"/>
        <w:adjustRightInd w:val="0"/>
        <w:spacing w:after="0" w:line="269" w:lineRule="auto"/>
        <w:jc w:val="both"/>
        <w:rPr>
          <w:rFonts w:ascii="Arial Narrow" w:hAnsi="Arial Narrow" w:cs="Arial"/>
          <w:color w:val="0070C0"/>
          <w:spacing w:val="2"/>
          <w:sz w:val="24"/>
        </w:rPr>
      </w:pPr>
      <w:r>
        <w:rPr>
          <w:rFonts w:ascii="Arial Narrow" w:hAnsi="Arial Narrow" w:cs="Arial"/>
          <w:color w:val="0070C0"/>
          <w:spacing w:val="2"/>
          <w:sz w:val="24"/>
        </w:rPr>
        <w:t>(9</w:t>
      </w:r>
      <w:r w:rsidRPr="0027690A">
        <w:rPr>
          <w:rFonts w:ascii="Arial Narrow" w:hAnsi="Arial Narrow" w:cs="Arial"/>
          <w:color w:val="0070C0"/>
          <w:spacing w:val="2"/>
          <w:sz w:val="24"/>
        </w:rPr>
        <w:t>) Na površini kopnenog dijela luke može se graditi više građevina lučke nadgradnje (kompleks građevina) i mogu se uređivati vanjski prostori za obavljanje djelatnosti, pri čemu:</w:t>
      </w:r>
    </w:p>
    <w:p w:rsidR="00DD1F58" w:rsidRPr="0027690A" w:rsidRDefault="00DD1F58" w:rsidP="00DD1F58">
      <w:pPr>
        <w:numPr>
          <w:ilvl w:val="0"/>
          <w:numId w:val="50"/>
        </w:numPr>
        <w:spacing w:after="0"/>
        <w:jc w:val="both"/>
        <w:rPr>
          <w:rFonts w:ascii="Arial Narrow" w:hAnsi="Arial Narrow" w:cs="Arial"/>
          <w:color w:val="0070C0"/>
          <w:spacing w:val="2"/>
          <w:sz w:val="24"/>
        </w:rPr>
      </w:pPr>
      <w:r w:rsidRPr="0027690A">
        <w:rPr>
          <w:rFonts w:ascii="Arial Narrow" w:hAnsi="Arial Narrow" w:cs="Arial"/>
          <w:color w:val="0070C0"/>
          <w:spacing w:val="2"/>
          <w:sz w:val="24"/>
        </w:rPr>
        <w:t>najveći dopušteni koeficijent izgrađenosti (kig) iznosi 0,3 (kopnenog dijela luke),</w:t>
      </w:r>
    </w:p>
    <w:p w:rsidR="00DD1F58" w:rsidRPr="0027690A" w:rsidRDefault="00DD1F58" w:rsidP="00DD1F58">
      <w:pPr>
        <w:numPr>
          <w:ilvl w:val="0"/>
          <w:numId w:val="50"/>
        </w:numPr>
        <w:spacing w:after="0"/>
        <w:jc w:val="both"/>
        <w:rPr>
          <w:rFonts w:ascii="Arial Narrow" w:hAnsi="Arial Narrow" w:cs="Arial"/>
          <w:color w:val="0070C0"/>
          <w:spacing w:val="2"/>
          <w:sz w:val="24"/>
        </w:rPr>
      </w:pPr>
      <w:r w:rsidRPr="0027690A">
        <w:rPr>
          <w:rFonts w:ascii="Arial Narrow" w:hAnsi="Arial Narrow" w:cs="Arial"/>
          <w:color w:val="0070C0"/>
          <w:spacing w:val="2"/>
          <w:sz w:val="24"/>
        </w:rPr>
        <w:t>najveća etažna visina je E=P+1 odnosno najveća visina V je 8,0 m,</w:t>
      </w:r>
    </w:p>
    <w:p w:rsidR="00DD1F58" w:rsidRPr="0027690A" w:rsidRDefault="00DD1F58" w:rsidP="00DD1F58">
      <w:pPr>
        <w:numPr>
          <w:ilvl w:val="0"/>
          <w:numId w:val="50"/>
        </w:numPr>
        <w:spacing w:after="0"/>
        <w:jc w:val="both"/>
        <w:rPr>
          <w:rFonts w:ascii="Arial Narrow" w:hAnsi="Arial Narrow" w:cs="Arial"/>
          <w:color w:val="0070C0"/>
          <w:spacing w:val="2"/>
          <w:sz w:val="24"/>
        </w:rPr>
      </w:pPr>
      <w:r w:rsidRPr="0027690A">
        <w:rPr>
          <w:rFonts w:ascii="Arial Narrow" w:hAnsi="Arial Narrow" w:cs="Arial"/>
          <w:color w:val="0070C0"/>
          <w:spacing w:val="2"/>
          <w:sz w:val="24"/>
        </w:rPr>
        <w:t>ukupna visina V može biti i viša za pojedine dijelove ukoliko to zahtjeva njihova funkcija (konstrukcija u funkciji oblikovanja, toranj za promatranje, signalizacija, dizalica, dimnjak i slično),</w:t>
      </w:r>
    </w:p>
    <w:p w:rsidR="00DD1F58" w:rsidRPr="0027690A" w:rsidRDefault="00DD1F58" w:rsidP="00DD1F58">
      <w:pPr>
        <w:numPr>
          <w:ilvl w:val="0"/>
          <w:numId w:val="50"/>
        </w:numPr>
        <w:spacing w:after="0"/>
        <w:jc w:val="both"/>
        <w:rPr>
          <w:rFonts w:ascii="Arial Narrow" w:hAnsi="Arial Narrow" w:cs="Arial"/>
          <w:color w:val="0070C0"/>
          <w:spacing w:val="2"/>
          <w:sz w:val="24"/>
        </w:rPr>
      </w:pPr>
      <w:r w:rsidRPr="0027690A">
        <w:rPr>
          <w:rFonts w:ascii="Arial Narrow" w:hAnsi="Arial Narrow" w:cs="Arial"/>
          <w:color w:val="0070C0"/>
          <w:spacing w:val="2"/>
          <w:sz w:val="24"/>
        </w:rPr>
        <w:t xml:space="preserve">udaljenost </w:t>
      </w:r>
      <w:r w:rsidR="004C61E6">
        <w:rPr>
          <w:rFonts w:ascii="Arial Narrow" w:hAnsi="Arial Narrow" w:cs="Arial"/>
          <w:color w:val="0070C0"/>
          <w:spacing w:val="2"/>
          <w:sz w:val="24"/>
        </w:rPr>
        <w:t>građevine od regulacijskog pravca</w:t>
      </w:r>
      <w:r w:rsidRPr="0027690A">
        <w:rPr>
          <w:rFonts w:ascii="Arial Narrow" w:hAnsi="Arial Narrow" w:cs="Arial"/>
          <w:color w:val="0070C0"/>
          <w:spacing w:val="2"/>
          <w:sz w:val="24"/>
        </w:rPr>
        <w:t xml:space="preserve"> i ruba obalne linije iznosi 6,0 m,</w:t>
      </w:r>
    </w:p>
    <w:p w:rsidR="00DD1F58" w:rsidRPr="0027690A" w:rsidRDefault="00DD1F58" w:rsidP="00DD1F58">
      <w:pPr>
        <w:numPr>
          <w:ilvl w:val="0"/>
          <w:numId w:val="50"/>
        </w:numPr>
        <w:spacing w:after="0"/>
        <w:jc w:val="both"/>
        <w:rPr>
          <w:rFonts w:ascii="Arial Narrow" w:hAnsi="Arial Narrow" w:cs="Arial"/>
          <w:color w:val="0070C0"/>
          <w:spacing w:val="2"/>
          <w:sz w:val="24"/>
        </w:rPr>
      </w:pPr>
      <w:r w:rsidRPr="0027690A">
        <w:rPr>
          <w:rFonts w:ascii="Arial Narrow" w:hAnsi="Arial Narrow" w:cs="Arial"/>
          <w:color w:val="0070C0"/>
          <w:spacing w:val="2"/>
          <w:sz w:val="24"/>
        </w:rPr>
        <w:t>na manjoj udaljenosti, mogu se izvoditi dijelovi priključne infrastrukture, prilazne rampe, stepenice, parkirališta, nogostupi, potporni zidovi i slični elementi,</w:t>
      </w:r>
    </w:p>
    <w:p w:rsidR="00DD1F58" w:rsidRPr="0027690A" w:rsidRDefault="00DD1F58" w:rsidP="00DD1F58">
      <w:pPr>
        <w:numPr>
          <w:ilvl w:val="0"/>
          <w:numId w:val="50"/>
        </w:numPr>
        <w:spacing w:after="0"/>
        <w:jc w:val="both"/>
        <w:rPr>
          <w:rFonts w:ascii="Arial Narrow" w:hAnsi="Arial Narrow" w:cs="Arial"/>
          <w:color w:val="0070C0"/>
          <w:spacing w:val="2"/>
          <w:sz w:val="24"/>
        </w:rPr>
      </w:pPr>
      <w:r w:rsidRPr="0027690A">
        <w:rPr>
          <w:rFonts w:ascii="Arial Narrow" w:hAnsi="Arial Narrow" w:cs="Arial"/>
          <w:color w:val="0070C0"/>
          <w:spacing w:val="2"/>
          <w:sz w:val="24"/>
        </w:rPr>
        <w:t>oblikovanje građevina te upotrijebljeni građevinski materijali moraju biti kvalitetni, primjereni značenju lokacije i podneblju. Krovovi mogu biti izvedeni kao ravni ili kosi nagiba do 22º,</w:t>
      </w:r>
    </w:p>
    <w:p w:rsidR="00DD1F58" w:rsidRPr="0027690A" w:rsidRDefault="00DD1F58" w:rsidP="00DD1F58">
      <w:pPr>
        <w:numPr>
          <w:ilvl w:val="0"/>
          <w:numId w:val="50"/>
        </w:numPr>
        <w:spacing w:after="0"/>
        <w:ind w:left="1361" w:hanging="357"/>
        <w:jc w:val="both"/>
        <w:rPr>
          <w:rFonts w:ascii="Arial Narrow" w:hAnsi="Arial Narrow" w:cs="Arial"/>
          <w:color w:val="0070C0"/>
          <w:spacing w:val="2"/>
          <w:sz w:val="24"/>
        </w:rPr>
      </w:pPr>
      <w:r w:rsidRPr="0027690A">
        <w:rPr>
          <w:rFonts w:ascii="Arial Narrow" w:hAnsi="Arial Narrow" w:cs="Arial"/>
          <w:color w:val="0070C0"/>
          <w:spacing w:val="2"/>
          <w:sz w:val="24"/>
        </w:rPr>
        <w:t>elementi kojima se osigurava pristupačnost građevina svim skupinama osoba moraju biti izvedeni u skladu uvjetima iz posebnog propisa o osiguranju pristupačnosti osobama s invaliditetom i smanjene pokretljivosti,</w:t>
      </w:r>
    </w:p>
    <w:p w:rsidR="00DD1F58" w:rsidRPr="0027690A" w:rsidRDefault="00DD1F58" w:rsidP="00DD1F58">
      <w:pPr>
        <w:numPr>
          <w:ilvl w:val="0"/>
          <w:numId w:val="50"/>
        </w:numPr>
        <w:spacing w:after="0"/>
        <w:jc w:val="both"/>
        <w:rPr>
          <w:rFonts w:ascii="Arial Narrow" w:hAnsi="Arial Narrow" w:cs="Arial"/>
          <w:color w:val="0070C0"/>
          <w:spacing w:val="2"/>
          <w:sz w:val="24"/>
          <w:szCs w:val="24"/>
        </w:rPr>
      </w:pPr>
      <w:r w:rsidRPr="0027690A">
        <w:rPr>
          <w:rFonts w:ascii="Arial Narrow" w:hAnsi="Arial Narrow" w:cs="Arial"/>
          <w:color w:val="0070C0"/>
          <w:spacing w:val="2"/>
          <w:sz w:val="24"/>
          <w:szCs w:val="24"/>
        </w:rPr>
        <w:t>uvjeti i kriteriji priključenja građevne čestice određeni su unutar poglavlja 5. Uvjeti gradnje prometne, elektroničke komunikacijske, energetske i komunalne infrastrukturne mreže,</w:t>
      </w:r>
    </w:p>
    <w:p w:rsidR="00DD1F58" w:rsidRPr="0027690A" w:rsidRDefault="00DD1F58" w:rsidP="00DD1F58">
      <w:pPr>
        <w:pStyle w:val="Normal2"/>
        <w:numPr>
          <w:ilvl w:val="0"/>
          <w:numId w:val="50"/>
        </w:numPr>
        <w:spacing w:line="276" w:lineRule="auto"/>
        <w:rPr>
          <w:rFonts w:ascii="Arial Narrow" w:hAnsi="Arial Narrow" w:cs="Arial"/>
          <w:snapToGrid w:val="0"/>
          <w:color w:val="0070C0"/>
          <w:szCs w:val="24"/>
        </w:rPr>
      </w:pPr>
      <w:r w:rsidRPr="0027690A">
        <w:rPr>
          <w:rFonts w:ascii="Arial Narrow" w:hAnsi="Arial Narrow" w:cs="Arial"/>
          <w:snapToGrid w:val="0"/>
          <w:color w:val="0070C0"/>
          <w:szCs w:val="24"/>
        </w:rPr>
        <w:t>građevna čestica treba imati pristup na javnu prometnu površinu i biti priključena na elektroopskrbnu mrežu te sustav vodoopskrbe i odvodnje otpadnih voda prema uvjetima iz Plana,</w:t>
      </w:r>
    </w:p>
    <w:p w:rsidR="00DD1F58" w:rsidRPr="0027690A" w:rsidRDefault="00DD1F58" w:rsidP="00DD1F58">
      <w:pPr>
        <w:pStyle w:val="Normal2"/>
        <w:numPr>
          <w:ilvl w:val="0"/>
          <w:numId w:val="50"/>
        </w:numPr>
        <w:spacing w:line="276" w:lineRule="auto"/>
        <w:ind w:left="1361" w:hanging="357"/>
        <w:rPr>
          <w:rFonts w:ascii="Arial Narrow" w:hAnsi="Arial Narrow" w:cs="Arial"/>
          <w:snapToGrid w:val="0"/>
          <w:color w:val="0070C0"/>
          <w:szCs w:val="24"/>
        </w:rPr>
      </w:pPr>
      <w:r w:rsidRPr="0027690A">
        <w:rPr>
          <w:rFonts w:ascii="Arial Narrow" w:hAnsi="Arial Narrow" w:cs="Arial"/>
          <w:snapToGrid w:val="0"/>
          <w:color w:val="0070C0"/>
          <w:szCs w:val="24"/>
        </w:rPr>
        <w:t>mjesto i način priključenja će se odrediti prema posebnim propisima i posebnim uvjetima nadležnih javnopravnih tijela,</w:t>
      </w:r>
    </w:p>
    <w:p w:rsidR="00DD1F58" w:rsidRPr="0027690A" w:rsidRDefault="00DD1F58" w:rsidP="00DD1F58">
      <w:pPr>
        <w:numPr>
          <w:ilvl w:val="0"/>
          <w:numId w:val="50"/>
        </w:numPr>
        <w:spacing w:after="0"/>
        <w:jc w:val="both"/>
        <w:rPr>
          <w:rFonts w:ascii="Arial Narrow" w:hAnsi="Arial Narrow" w:cs="Arial"/>
          <w:color w:val="0070C0"/>
          <w:spacing w:val="2"/>
          <w:sz w:val="24"/>
          <w:szCs w:val="24"/>
        </w:rPr>
      </w:pPr>
      <w:r w:rsidRPr="0027690A">
        <w:rPr>
          <w:rFonts w:ascii="Arial Narrow" w:hAnsi="Arial Narrow" w:cs="Arial"/>
          <w:color w:val="0070C0"/>
          <w:spacing w:val="2"/>
          <w:sz w:val="24"/>
          <w:szCs w:val="24"/>
        </w:rPr>
        <w:lastRenderedPageBreak/>
        <w:t>u sklopu kopnenog dijela lučkog područja planiraju se prometne površine - kolne, pješačke, parkirališne, manipulativne i dr.,</w:t>
      </w:r>
    </w:p>
    <w:p w:rsidR="00DD1F58" w:rsidRPr="0027690A" w:rsidRDefault="00DD1F58" w:rsidP="00DD1F58">
      <w:pPr>
        <w:numPr>
          <w:ilvl w:val="0"/>
          <w:numId w:val="50"/>
        </w:numPr>
        <w:spacing w:after="0"/>
        <w:jc w:val="both"/>
        <w:rPr>
          <w:rFonts w:ascii="Arial Narrow" w:hAnsi="Arial Narrow" w:cs="Arial"/>
          <w:color w:val="0070C0"/>
          <w:spacing w:val="2"/>
          <w:sz w:val="24"/>
          <w:szCs w:val="24"/>
        </w:rPr>
      </w:pPr>
      <w:r w:rsidRPr="0027690A">
        <w:rPr>
          <w:rFonts w:ascii="Arial Narrow" w:hAnsi="Arial Narrow" w:cs="Arial"/>
          <w:color w:val="0070C0"/>
          <w:spacing w:val="2"/>
          <w:sz w:val="24"/>
          <w:szCs w:val="24"/>
        </w:rPr>
        <w:t>potreban broj parkirališnih mjesta osigurava se u skladu s uvjetima iz članka 67.,</w:t>
      </w:r>
    </w:p>
    <w:p w:rsidR="00DD1F58" w:rsidRPr="0027690A" w:rsidRDefault="00DD1F58" w:rsidP="00DD1F58">
      <w:pPr>
        <w:numPr>
          <w:ilvl w:val="0"/>
          <w:numId w:val="50"/>
        </w:numPr>
        <w:spacing w:after="0"/>
        <w:jc w:val="both"/>
        <w:rPr>
          <w:rFonts w:ascii="Arial Narrow" w:hAnsi="Arial Narrow" w:cs="Arial"/>
          <w:color w:val="0070C0"/>
          <w:spacing w:val="2"/>
          <w:sz w:val="24"/>
          <w:szCs w:val="24"/>
        </w:rPr>
      </w:pPr>
      <w:r w:rsidRPr="0027690A">
        <w:rPr>
          <w:rFonts w:ascii="Arial Narrow" w:hAnsi="Arial Narrow" w:cs="Arial"/>
          <w:color w:val="0070C0"/>
          <w:spacing w:val="2"/>
          <w:sz w:val="24"/>
          <w:szCs w:val="24"/>
        </w:rPr>
        <w:t>u funkciji uređenja prostora potrebno je planirati parkovne i hortikulturno uređene površine pri čemu je potrebno koristiti autohtone biljne vrste,</w:t>
      </w:r>
    </w:p>
    <w:p w:rsidR="00DD1F58" w:rsidRPr="0027690A" w:rsidRDefault="00DD1F58" w:rsidP="00DD1F58">
      <w:pPr>
        <w:numPr>
          <w:ilvl w:val="0"/>
          <w:numId w:val="50"/>
        </w:numPr>
        <w:spacing w:after="0"/>
        <w:jc w:val="both"/>
        <w:rPr>
          <w:rFonts w:ascii="Arial Narrow" w:hAnsi="Arial Narrow" w:cs="Arial"/>
          <w:color w:val="0070C0"/>
          <w:spacing w:val="2"/>
          <w:sz w:val="24"/>
          <w:szCs w:val="24"/>
        </w:rPr>
      </w:pPr>
      <w:r w:rsidRPr="0027690A">
        <w:rPr>
          <w:rFonts w:ascii="Arial Narrow" w:hAnsi="Arial Narrow" w:cs="Arial"/>
          <w:color w:val="0070C0"/>
          <w:spacing w:val="2"/>
          <w:sz w:val="24"/>
          <w:szCs w:val="24"/>
        </w:rPr>
        <w:t>način uređenja uključuje i postavljanje elemenata urbane opreme, postav privremenih objekata - kioska, zaklona, nadstrešnica, informativnih i reklamnih punktova, i slično,</w:t>
      </w:r>
    </w:p>
    <w:p w:rsidR="00DD1F58" w:rsidRPr="0027690A" w:rsidRDefault="00DD1F58" w:rsidP="00DD1F58">
      <w:pPr>
        <w:numPr>
          <w:ilvl w:val="0"/>
          <w:numId w:val="50"/>
        </w:numPr>
        <w:spacing w:after="0"/>
        <w:jc w:val="both"/>
        <w:rPr>
          <w:rFonts w:ascii="Arial Narrow" w:hAnsi="Arial Narrow" w:cs="Arial"/>
          <w:color w:val="0070C0"/>
          <w:spacing w:val="2"/>
          <w:sz w:val="24"/>
          <w:szCs w:val="24"/>
        </w:rPr>
      </w:pPr>
      <w:r w:rsidRPr="0027690A">
        <w:rPr>
          <w:rFonts w:ascii="Arial Narrow" w:hAnsi="Arial Narrow" w:cs="Arial"/>
          <w:color w:val="0070C0"/>
          <w:spacing w:val="2"/>
          <w:sz w:val="24"/>
          <w:szCs w:val="24"/>
        </w:rPr>
        <w:t>uređenjem površina odnosno uređenjem okoliša treba ostvariti kvalitetno uklapanje građevina i kvalitetan kontakt sa okolnim prostorom,</w:t>
      </w:r>
    </w:p>
    <w:p w:rsidR="00DD1F58" w:rsidRPr="0027690A" w:rsidRDefault="00DD1F58" w:rsidP="00DD1F58">
      <w:pPr>
        <w:numPr>
          <w:ilvl w:val="0"/>
          <w:numId w:val="50"/>
        </w:numPr>
        <w:spacing w:after="0"/>
        <w:jc w:val="both"/>
        <w:rPr>
          <w:rFonts w:ascii="Arial Narrow" w:hAnsi="Arial Narrow" w:cs="Arial"/>
          <w:color w:val="0070C0"/>
          <w:spacing w:val="2"/>
          <w:sz w:val="24"/>
          <w:szCs w:val="24"/>
        </w:rPr>
      </w:pPr>
      <w:r w:rsidRPr="0027690A">
        <w:rPr>
          <w:rFonts w:ascii="Arial Narrow" w:hAnsi="Arial Narrow" w:cs="Arial"/>
          <w:color w:val="0070C0"/>
          <w:spacing w:val="2"/>
          <w:sz w:val="24"/>
          <w:szCs w:val="24"/>
        </w:rPr>
        <w:t>uređenje treba biti na način da se osigura nesmetan pristup interventnih vozila svim građevinama i tako da udovoljava svim tehničko-tehnološkim, sigurnosnim i zahtjevima koji proizlaze iz važeće zakonske regulative,</w:t>
      </w:r>
    </w:p>
    <w:p w:rsidR="00DD1F58" w:rsidRPr="0027690A" w:rsidRDefault="00DD1F58" w:rsidP="00DD1F58">
      <w:pPr>
        <w:numPr>
          <w:ilvl w:val="0"/>
          <w:numId w:val="50"/>
        </w:numPr>
        <w:autoSpaceDE w:val="0"/>
        <w:autoSpaceDN w:val="0"/>
        <w:adjustRightInd w:val="0"/>
        <w:spacing w:after="0" w:line="269" w:lineRule="auto"/>
        <w:jc w:val="both"/>
        <w:rPr>
          <w:rFonts w:ascii="Arial Narrow" w:hAnsi="Arial Narrow" w:cs="Arial"/>
          <w:color w:val="0070C0"/>
          <w:spacing w:val="2"/>
          <w:sz w:val="24"/>
        </w:rPr>
      </w:pPr>
      <w:r w:rsidRPr="0027690A">
        <w:rPr>
          <w:rFonts w:ascii="Arial Narrow" w:hAnsi="Arial Narrow" w:cs="Arial"/>
          <w:color w:val="0070C0"/>
          <w:spacing w:val="2"/>
          <w:sz w:val="24"/>
          <w:szCs w:val="24"/>
        </w:rPr>
        <w:t>uređenje morskog dijela lučkog područja podrazumijeva organizaciju koja omogućava odvijanje pomorskog prometa i plovidbu tj. pristup plovila planiranim sadržajima u luci.</w:t>
      </w:r>
    </w:p>
    <w:p w:rsidR="00D517BB" w:rsidRPr="000453A5" w:rsidRDefault="00D517BB" w:rsidP="000453A5">
      <w:pPr>
        <w:spacing w:before="60" w:after="60" w:line="269" w:lineRule="auto"/>
        <w:jc w:val="both"/>
        <w:rPr>
          <w:rFonts w:ascii="Arial Narrow" w:hAnsi="Arial Narrow" w:cs="Arial"/>
          <w:b/>
          <w:sz w:val="24"/>
          <w:szCs w:val="24"/>
        </w:rPr>
      </w:pPr>
    </w:p>
    <w:p w:rsidR="00040247" w:rsidRPr="000453A5" w:rsidRDefault="00040247" w:rsidP="000453A5">
      <w:pPr>
        <w:spacing w:before="60" w:after="60" w:line="269" w:lineRule="auto"/>
        <w:jc w:val="both"/>
        <w:rPr>
          <w:rFonts w:ascii="Arial Narrow" w:hAnsi="Arial Narrow" w:cs="Arial"/>
          <w:sz w:val="24"/>
          <w:szCs w:val="24"/>
        </w:rPr>
      </w:pPr>
      <w:r w:rsidRPr="000453A5">
        <w:rPr>
          <w:rFonts w:ascii="Arial Narrow" w:hAnsi="Arial Narrow" w:cs="Arial"/>
          <w:b/>
          <w:sz w:val="24"/>
          <w:szCs w:val="24"/>
        </w:rPr>
        <w:t xml:space="preserve">Infrastrukturni sustavi </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72.</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Plan u kartografsk</w:t>
      </w:r>
      <w:r w:rsidR="00A25C95" w:rsidRPr="000453A5">
        <w:rPr>
          <w:rFonts w:ascii="Arial Narrow" w:hAnsi="Arial Narrow" w:cs="Arial"/>
          <w:sz w:val="24"/>
          <w:szCs w:val="24"/>
        </w:rPr>
        <w:t>im</w:t>
      </w:r>
      <w:r w:rsidR="00040247" w:rsidRPr="000453A5">
        <w:rPr>
          <w:rFonts w:ascii="Arial Narrow" w:hAnsi="Arial Narrow" w:cs="Arial"/>
          <w:sz w:val="24"/>
          <w:szCs w:val="24"/>
        </w:rPr>
        <w:t xml:space="preserve"> prikaz</w:t>
      </w:r>
      <w:r w:rsidR="00A25C95" w:rsidRPr="000453A5">
        <w:rPr>
          <w:rFonts w:ascii="Arial Narrow" w:hAnsi="Arial Narrow" w:cs="Arial"/>
          <w:sz w:val="24"/>
          <w:szCs w:val="24"/>
        </w:rPr>
        <w:t>ima:</w:t>
      </w:r>
      <w:r w:rsidR="00040247" w:rsidRPr="000453A5">
        <w:rPr>
          <w:rFonts w:ascii="Arial Narrow" w:hAnsi="Arial Narrow" w:cs="Arial"/>
          <w:sz w:val="24"/>
          <w:szCs w:val="24"/>
        </w:rPr>
        <w:t xml:space="preserve"> 2</w:t>
      </w:r>
      <w:r w:rsidR="00A25C95" w:rsidRPr="000453A5">
        <w:rPr>
          <w:rFonts w:ascii="Arial Narrow" w:hAnsi="Arial Narrow" w:cs="Arial"/>
          <w:sz w:val="24"/>
          <w:szCs w:val="24"/>
        </w:rPr>
        <w:t>A</w:t>
      </w:r>
      <w:r w:rsidR="00040247" w:rsidRPr="000453A5">
        <w:rPr>
          <w:rFonts w:ascii="Arial Narrow" w:hAnsi="Arial Narrow" w:cs="Arial"/>
          <w:sz w:val="24"/>
          <w:szCs w:val="24"/>
        </w:rPr>
        <w:t xml:space="preserve">. </w:t>
      </w:r>
      <w:r w:rsidR="00A25C95" w:rsidRPr="000453A5">
        <w:rPr>
          <w:rFonts w:ascii="Arial Narrow" w:hAnsi="Arial Narrow" w:cs="Arial"/>
          <w:sz w:val="24"/>
          <w:szCs w:val="24"/>
        </w:rPr>
        <w:t xml:space="preserve">Infrastrukturni sustavi i mreže – Energetski sustav i 2B. Infrastrukturni sustavi i mreže – Vodnogospodarski sustav i obrada, skladištenje i odlaganje otpada </w:t>
      </w:r>
      <w:r w:rsidR="00040247" w:rsidRPr="000453A5">
        <w:rPr>
          <w:rFonts w:ascii="Arial Narrow" w:hAnsi="Arial Narrow" w:cs="Arial"/>
          <w:sz w:val="24"/>
          <w:szCs w:val="24"/>
        </w:rPr>
        <w:t>određuje trase sustava infrastrukture, trase glavnih vodova, te položaj osnovnih objekata.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Vodovi mreže infrastrukture u naseljima polažu se prema načelu:</w:t>
      </w:r>
    </w:p>
    <w:p w:rsidR="00040247" w:rsidRPr="000453A5" w:rsidRDefault="00040247" w:rsidP="00350A0E">
      <w:pPr>
        <w:numPr>
          <w:ilvl w:val="0"/>
          <w:numId w:val="19"/>
        </w:numPr>
        <w:spacing w:before="60" w:after="60" w:line="269" w:lineRule="auto"/>
        <w:jc w:val="both"/>
        <w:rPr>
          <w:rFonts w:ascii="Arial Narrow" w:hAnsi="Arial Narrow" w:cs="Arial"/>
          <w:sz w:val="24"/>
          <w:szCs w:val="24"/>
        </w:rPr>
      </w:pPr>
      <w:r w:rsidRPr="000453A5">
        <w:rPr>
          <w:rFonts w:ascii="Arial Narrow" w:hAnsi="Arial Narrow" w:cs="Arial"/>
          <w:sz w:val="24"/>
          <w:szCs w:val="24"/>
        </w:rPr>
        <w:t>u gabaritu ceste smještava se tzv. fiksna infrastruktura: odvodnja otpadnih i oborinskih voda;</w:t>
      </w:r>
    </w:p>
    <w:p w:rsidR="00040247" w:rsidRPr="000453A5" w:rsidRDefault="00040247" w:rsidP="00350A0E">
      <w:pPr>
        <w:numPr>
          <w:ilvl w:val="0"/>
          <w:numId w:val="19"/>
        </w:numPr>
        <w:spacing w:before="60" w:after="60" w:line="269" w:lineRule="auto"/>
        <w:jc w:val="both"/>
        <w:rPr>
          <w:rFonts w:ascii="Arial Narrow" w:hAnsi="Arial Narrow" w:cs="Arial"/>
          <w:b/>
          <w:sz w:val="24"/>
          <w:szCs w:val="24"/>
        </w:rPr>
      </w:pPr>
      <w:r w:rsidRPr="000453A5">
        <w:rPr>
          <w:rFonts w:ascii="Arial Narrow" w:hAnsi="Arial Narrow" w:cs="Arial"/>
          <w:sz w:val="24"/>
          <w:szCs w:val="24"/>
        </w:rPr>
        <w:t xml:space="preserve">ispod nogostupa i u zaštitnom zelenom neizgrađenom pojasu smještavaju se instalacije vodovodne i hidrantske mreže (prema uvjetima komunalnog poduzeća); </w:t>
      </w:r>
    </w:p>
    <w:p w:rsidR="00040247" w:rsidRPr="000453A5" w:rsidRDefault="00040247" w:rsidP="00350A0E">
      <w:pPr>
        <w:numPr>
          <w:ilvl w:val="0"/>
          <w:numId w:val="19"/>
        </w:numPr>
        <w:spacing w:before="60" w:after="60" w:line="269" w:lineRule="auto"/>
        <w:jc w:val="both"/>
        <w:rPr>
          <w:rFonts w:ascii="Arial Narrow" w:hAnsi="Arial Narrow" w:cs="Arial"/>
          <w:b/>
          <w:sz w:val="24"/>
          <w:szCs w:val="24"/>
        </w:rPr>
      </w:pPr>
      <w:r w:rsidRPr="000453A5">
        <w:rPr>
          <w:rFonts w:ascii="Arial Narrow" w:hAnsi="Arial Narrow" w:cs="Arial"/>
          <w:sz w:val="24"/>
          <w:szCs w:val="24"/>
        </w:rPr>
        <w:t xml:space="preserve">vodovi elektroopskrbe odvajaju se od </w:t>
      </w:r>
      <w:r w:rsidRPr="000F31BA">
        <w:rPr>
          <w:rFonts w:ascii="Arial Narrow" w:hAnsi="Arial Narrow" w:cs="Arial"/>
          <w:strike/>
          <w:color w:val="FF0000"/>
          <w:sz w:val="24"/>
          <w:szCs w:val="24"/>
        </w:rPr>
        <w:t>telekomunikacijske</w:t>
      </w:r>
      <w:r w:rsidR="000F31BA" w:rsidRPr="000F31BA">
        <w:rPr>
          <w:rFonts w:ascii="Arial Narrow" w:hAnsi="Arial Narrow" w:cs="Arial"/>
          <w:color w:val="0070C0"/>
          <w:sz w:val="24"/>
          <w:szCs w:val="24"/>
        </w:rPr>
        <w:t>elektroničke komunikacijske</w:t>
      </w:r>
      <w:r w:rsidRPr="000453A5">
        <w:rPr>
          <w:rFonts w:ascii="Arial Narrow" w:hAnsi="Arial Narrow" w:cs="Arial"/>
          <w:sz w:val="24"/>
          <w:szCs w:val="24"/>
        </w:rPr>
        <w:t xml:space="preserve"> mreže;</w:t>
      </w:r>
    </w:p>
    <w:p w:rsidR="00040247" w:rsidRPr="000453A5" w:rsidRDefault="00040247" w:rsidP="00350A0E">
      <w:pPr>
        <w:numPr>
          <w:ilvl w:val="0"/>
          <w:numId w:val="19"/>
        </w:numPr>
        <w:spacing w:before="60" w:after="60" w:line="269" w:lineRule="auto"/>
        <w:jc w:val="both"/>
        <w:rPr>
          <w:rFonts w:ascii="Arial Narrow" w:hAnsi="Arial Narrow" w:cs="Arial"/>
          <w:b/>
          <w:sz w:val="24"/>
          <w:szCs w:val="24"/>
        </w:rPr>
      </w:pPr>
      <w:r w:rsidRPr="000453A5">
        <w:rPr>
          <w:rFonts w:ascii="Arial Narrow" w:hAnsi="Arial Narrow" w:cs="Arial"/>
          <w:sz w:val="24"/>
          <w:szCs w:val="24"/>
        </w:rPr>
        <w:t>na sustav površinske odvodnje cesta priključuju se i odvodnje s krovnih ploha i s površina prilaza stambenih i javnih građevina.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Izgradnja sustava infrastrukture ostvarivat će se u skladu s Planom te programima i projektima pravnih osoba s javnim ovlastima (komunalna poduzeća i dr.).</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040247" w:rsidRPr="000453A5">
        <w:rPr>
          <w:rFonts w:ascii="Arial Narrow" w:hAnsi="Arial Narrow" w:cs="Arial"/>
          <w:sz w:val="24"/>
          <w:szCs w:val="24"/>
        </w:rPr>
        <w:t>Pojedini dijelovi sustava infrastrukture mogu se izvoditi po fazama realizacije, s time da svaka faza mora činiti funkcionalnu cjelinu.</w:t>
      </w:r>
    </w:p>
    <w:p w:rsidR="00877DD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877DD7" w:rsidRPr="000453A5">
        <w:rPr>
          <w:rFonts w:ascii="Arial Narrow" w:hAnsi="Arial Narrow" w:cs="Arial"/>
          <w:sz w:val="24"/>
          <w:szCs w:val="24"/>
        </w:rPr>
        <w:t>Zabranjeno je poduzimati radove koji bi onemogućili održavanje i sanaciju postojeće infrastrukture.</w:t>
      </w:r>
    </w:p>
    <w:p w:rsidR="004375C6" w:rsidRDefault="004375C6" w:rsidP="000453A5">
      <w:pPr>
        <w:spacing w:before="60" w:after="60" w:line="269" w:lineRule="auto"/>
        <w:jc w:val="both"/>
        <w:rPr>
          <w:rFonts w:ascii="Arial Narrow" w:hAnsi="Arial Narrow" w:cs="Arial"/>
          <w:b/>
          <w:sz w:val="24"/>
          <w:szCs w:val="24"/>
        </w:rPr>
      </w:pPr>
    </w:p>
    <w:p w:rsidR="00040247" w:rsidRPr="000453A5" w:rsidRDefault="00040247" w:rsidP="000453A5">
      <w:pPr>
        <w:spacing w:before="60" w:after="60" w:line="269" w:lineRule="auto"/>
        <w:jc w:val="both"/>
        <w:rPr>
          <w:rFonts w:ascii="Arial Narrow" w:hAnsi="Arial Narrow" w:cs="Arial"/>
          <w:sz w:val="24"/>
          <w:szCs w:val="24"/>
        </w:rPr>
      </w:pPr>
      <w:r w:rsidRPr="000453A5">
        <w:rPr>
          <w:rFonts w:ascii="Arial Narrow" w:hAnsi="Arial Narrow" w:cs="Arial"/>
          <w:b/>
          <w:sz w:val="24"/>
          <w:szCs w:val="24"/>
        </w:rPr>
        <w:t>Vodoopskrba</w:t>
      </w:r>
    </w:p>
    <w:p w:rsidR="009A353D"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73.</w:t>
      </w:r>
    </w:p>
    <w:p w:rsidR="009A353D"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A25C95" w:rsidRPr="000453A5">
        <w:rPr>
          <w:rFonts w:ascii="Arial Narrow" w:hAnsi="Arial Narrow" w:cs="Arial"/>
          <w:sz w:val="24"/>
          <w:szCs w:val="24"/>
        </w:rPr>
        <w:t>R</w:t>
      </w:r>
      <w:r w:rsidR="00040247" w:rsidRPr="000453A5">
        <w:rPr>
          <w:rFonts w:ascii="Arial Narrow" w:hAnsi="Arial Narrow" w:cs="Arial"/>
          <w:sz w:val="24"/>
          <w:szCs w:val="24"/>
        </w:rPr>
        <w:t>ješenje mreže vodoopskrbe definirano je na kartografskom prikazu 2B</w:t>
      </w:r>
      <w:r w:rsidR="00A25C95" w:rsidRPr="000453A5">
        <w:rPr>
          <w:rFonts w:ascii="Arial Narrow" w:hAnsi="Arial Narrow" w:cs="Arial"/>
          <w:sz w:val="24"/>
          <w:szCs w:val="24"/>
        </w:rPr>
        <w:t>.</w:t>
      </w:r>
      <w:r w:rsidR="00040247" w:rsidRPr="000453A5">
        <w:rPr>
          <w:rFonts w:ascii="Arial Narrow" w:hAnsi="Arial Narrow" w:cs="Arial"/>
          <w:sz w:val="24"/>
          <w:szCs w:val="24"/>
        </w:rPr>
        <w:t xml:space="preserve"> </w:t>
      </w:r>
      <w:r w:rsidR="00A25C95" w:rsidRPr="000453A5">
        <w:rPr>
          <w:rFonts w:ascii="Arial Narrow" w:hAnsi="Arial Narrow" w:cs="Arial"/>
          <w:sz w:val="24"/>
          <w:szCs w:val="24"/>
        </w:rPr>
        <w:t xml:space="preserve">Infrastrukturni sustavi i mreže </w:t>
      </w:r>
      <w:r w:rsidR="00040247" w:rsidRPr="000453A5">
        <w:rPr>
          <w:rFonts w:ascii="Arial Narrow" w:hAnsi="Arial Narrow" w:cs="Arial"/>
          <w:sz w:val="24"/>
          <w:szCs w:val="24"/>
        </w:rPr>
        <w:t>- Vodnogospodarski sustav, i obrada, skladištenje i odlaganje otpada u mjerilu 1:25.000.</w:t>
      </w:r>
    </w:p>
    <w:p w:rsidR="00040247" w:rsidRPr="000453A5" w:rsidRDefault="00EB3C40" w:rsidP="000453A5">
      <w:pPr>
        <w:spacing w:before="60" w:after="60" w:line="269" w:lineRule="auto"/>
        <w:jc w:val="both"/>
        <w:rPr>
          <w:rFonts w:ascii="Arial Narrow" w:hAnsi="Arial Narrow" w:cs="Arial"/>
          <w:b/>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Opskrba vodom realizira se preko vodoopskrbnog sustava vodocrpilišta Velo Blato i Dole (</w:t>
      </w:r>
      <w:r w:rsidR="00040247" w:rsidRPr="000453A5">
        <w:rPr>
          <w:rFonts w:ascii="Arial Narrow" w:hAnsi="Arial Narrow" w:cs="Arial"/>
          <w:spacing w:val="2"/>
          <w:sz w:val="24"/>
          <w:szCs w:val="24"/>
        </w:rPr>
        <w:t>Povljana),</w:t>
      </w:r>
      <w:r w:rsidR="00BB4F29" w:rsidRPr="000453A5">
        <w:rPr>
          <w:rFonts w:ascii="Arial Narrow" w:hAnsi="Arial Narrow" w:cs="Arial"/>
          <w:spacing w:val="2"/>
          <w:sz w:val="24"/>
          <w:szCs w:val="24"/>
        </w:rPr>
        <w:t xml:space="preserve"> a</w:t>
      </w:r>
      <w:r w:rsidR="00040247" w:rsidRPr="000453A5">
        <w:rPr>
          <w:rFonts w:ascii="Arial Narrow" w:hAnsi="Arial Narrow" w:cs="Arial"/>
          <w:spacing w:val="2"/>
          <w:sz w:val="24"/>
          <w:szCs w:val="24"/>
        </w:rPr>
        <w:t xml:space="preserve"> </w:t>
      </w:r>
      <w:r w:rsidR="00040247" w:rsidRPr="000453A5">
        <w:rPr>
          <w:rFonts w:ascii="Arial Narrow" w:hAnsi="Arial Narrow" w:cs="Arial"/>
          <w:sz w:val="24"/>
          <w:szCs w:val="24"/>
        </w:rPr>
        <w:t xml:space="preserve">u budućnosti osiguranjem dodatnih količina vode kroz povezivanje na Zadarski (Zrmanjski) regionalni vodoopskrbni sustav njegovim produženjem preko Paškog mosta ili preko planiranog mosta Vir-Pag i spajanjem na postojeću otočku vodoopskrbnu mrežu, kao i otvaranjem novog vodocrpilišta (Grušna). </w:t>
      </w:r>
      <w:r w:rsidR="00BB4F29" w:rsidRPr="000453A5">
        <w:rPr>
          <w:rFonts w:ascii="Arial Narrow" w:hAnsi="Arial Narrow" w:cs="Arial"/>
          <w:spacing w:val="2"/>
          <w:sz w:val="24"/>
          <w:szCs w:val="24"/>
        </w:rPr>
        <w:lastRenderedPageBreak/>
        <w:t>Osiguranje</w:t>
      </w:r>
      <w:r w:rsidR="00040247" w:rsidRPr="000453A5">
        <w:rPr>
          <w:rFonts w:ascii="Arial Narrow" w:hAnsi="Arial Narrow" w:cs="Arial"/>
          <w:spacing w:val="2"/>
          <w:sz w:val="24"/>
          <w:szCs w:val="24"/>
        </w:rPr>
        <w:t xml:space="preserve"> dodatnih količina vode planiran</w:t>
      </w:r>
      <w:r w:rsidR="00BB4F29" w:rsidRPr="000453A5">
        <w:rPr>
          <w:rFonts w:ascii="Arial Narrow" w:hAnsi="Arial Narrow" w:cs="Arial"/>
          <w:spacing w:val="2"/>
          <w:sz w:val="24"/>
          <w:szCs w:val="24"/>
        </w:rPr>
        <w:t>o</w:t>
      </w:r>
      <w:r w:rsidR="00040247" w:rsidRPr="000453A5">
        <w:rPr>
          <w:rFonts w:ascii="Arial Narrow" w:hAnsi="Arial Narrow" w:cs="Arial"/>
          <w:spacing w:val="2"/>
          <w:sz w:val="24"/>
          <w:szCs w:val="24"/>
        </w:rPr>
        <w:t xml:space="preserve"> je </w:t>
      </w:r>
      <w:r w:rsidR="00BB4F29" w:rsidRPr="000453A5">
        <w:rPr>
          <w:rFonts w:ascii="Arial Narrow" w:hAnsi="Arial Narrow" w:cs="Arial"/>
          <w:spacing w:val="2"/>
          <w:sz w:val="24"/>
          <w:szCs w:val="24"/>
        </w:rPr>
        <w:t xml:space="preserve">također </w:t>
      </w:r>
      <w:r w:rsidR="00040247" w:rsidRPr="000453A5">
        <w:rPr>
          <w:rFonts w:ascii="Arial Narrow" w:hAnsi="Arial Narrow" w:cs="Arial"/>
          <w:spacing w:val="2"/>
          <w:sz w:val="24"/>
          <w:szCs w:val="24"/>
        </w:rPr>
        <w:t>i spoj</w:t>
      </w:r>
      <w:r w:rsidR="00BB4F29" w:rsidRPr="000453A5">
        <w:rPr>
          <w:rFonts w:ascii="Arial Narrow" w:hAnsi="Arial Narrow" w:cs="Arial"/>
          <w:spacing w:val="2"/>
          <w:sz w:val="24"/>
          <w:szCs w:val="24"/>
        </w:rPr>
        <w:t>em</w:t>
      </w:r>
      <w:r w:rsidR="00040247" w:rsidRPr="000453A5">
        <w:rPr>
          <w:rFonts w:ascii="Arial Narrow" w:hAnsi="Arial Narrow" w:cs="Arial"/>
          <w:spacing w:val="2"/>
          <w:sz w:val="24"/>
          <w:szCs w:val="24"/>
        </w:rPr>
        <w:t xml:space="preserve"> na vodoopskrbni sustav Hrvatskog primorja - južni ogranak u Gradu Pag</w:t>
      </w:r>
      <w:r w:rsidR="00BB4F29" w:rsidRPr="000453A5">
        <w:rPr>
          <w:rFonts w:ascii="Arial Narrow" w:hAnsi="Arial Narrow" w:cs="Arial"/>
          <w:spacing w:val="2"/>
          <w:sz w:val="24"/>
          <w:szCs w:val="24"/>
        </w:rPr>
        <w:t>u.</w:t>
      </w:r>
      <w:r w:rsidR="00040247" w:rsidRPr="000453A5">
        <w:rPr>
          <w:rFonts w:ascii="Arial Narrow" w:hAnsi="Arial Narrow" w:cs="Arial"/>
          <w:spacing w:val="2"/>
          <w:sz w:val="24"/>
          <w:szCs w:val="24"/>
        </w:rPr>
        <w:t xml:space="preserve"> </w:t>
      </w:r>
    </w:p>
    <w:p w:rsidR="00BB4F29"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Zone sanitarne zaštite vodozaštitnih područja Velo blato i Dole (</w:t>
      </w:r>
      <w:r w:rsidR="00040247" w:rsidRPr="000453A5">
        <w:rPr>
          <w:rFonts w:ascii="Arial Narrow" w:hAnsi="Arial Narrow" w:cs="Arial"/>
          <w:spacing w:val="2"/>
          <w:sz w:val="24"/>
          <w:szCs w:val="24"/>
        </w:rPr>
        <w:t>Povljana)</w:t>
      </w:r>
      <w:r w:rsidR="00040247" w:rsidRPr="000453A5">
        <w:rPr>
          <w:rFonts w:ascii="Arial Narrow" w:hAnsi="Arial Narrow" w:cs="Arial"/>
          <w:sz w:val="24"/>
          <w:szCs w:val="24"/>
        </w:rPr>
        <w:t xml:space="preserve"> utvrđeni su elaboratima ˝Prijedlog zona sanitarne zaštite za crpilište Velo blato</w:t>
      </w:r>
      <w:r w:rsidR="009A353D" w:rsidRPr="000453A5">
        <w:rPr>
          <w:rFonts w:ascii="Arial Narrow" w:hAnsi="Arial Narrow" w:cs="Arial"/>
          <w:sz w:val="24"/>
          <w:szCs w:val="24"/>
        </w:rPr>
        <w:t xml:space="preserve"> </w:t>
      </w:r>
      <w:r w:rsidR="00040247" w:rsidRPr="000453A5">
        <w:rPr>
          <w:rFonts w:ascii="Arial Narrow" w:hAnsi="Arial Narrow" w:cs="Arial"/>
          <w:sz w:val="24"/>
          <w:szCs w:val="24"/>
        </w:rPr>
        <w:t>- otok Pag˝ i ˝Prijedlog zona sanitarne zaštite za crpilište Dole</w:t>
      </w:r>
      <w:r w:rsidR="009A353D" w:rsidRPr="000453A5">
        <w:rPr>
          <w:rFonts w:ascii="Arial Narrow" w:hAnsi="Arial Narrow" w:cs="Arial"/>
          <w:sz w:val="24"/>
          <w:szCs w:val="24"/>
        </w:rPr>
        <w:t xml:space="preserve"> </w:t>
      </w:r>
      <w:r w:rsidR="00040247" w:rsidRPr="000453A5">
        <w:rPr>
          <w:rFonts w:ascii="Arial Narrow" w:hAnsi="Arial Narrow" w:cs="Arial"/>
          <w:sz w:val="24"/>
          <w:szCs w:val="24"/>
        </w:rPr>
        <w:t xml:space="preserve">- Općina Povljana˝. </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040247" w:rsidRPr="000453A5">
        <w:rPr>
          <w:rFonts w:ascii="Arial Narrow" w:hAnsi="Arial Narrow" w:cs="Arial"/>
          <w:sz w:val="24"/>
          <w:szCs w:val="24"/>
        </w:rPr>
        <w:t xml:space="preserve">Područja zona sanitarne zaštite prikazana su na kartografskom prikazu 3A. Uvjeti korištenja i zaštite prostora. Planiranje zahvata u zonama sanitarne zaštite mora biti usklađeno s mjerama iz Pravilnika o uvjetima za utvrđivanje zona sanitarne zaštite („Narodne novine“, broj 66/11 i 47/13), odnosno s budućim zakonskim i podzakonskim aktima i odlukama vezanim za vodozaštitne zone. </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040247" w:rsidRPr="000453A5">
        <w:rPr>
          <w:rFonts w:ascii="Arial Narrow" w:hAnsi="Arial Narrow" w:cs="Arial"/>
          <w:sz w:val="24"/>
          <w:szCs w:val="24"/>
        </w:rPr>
        <w:t>Za sve postojeće i planirane zahvate (djelatnosti) unutar zone sanitarne zaštite izvorišta za piće koji su ograničeni ili zabranjeni temeljem važećeg Pravilnika o uvjetima za utvrđivanje zona sanitarne zaštite, (Narodne novine, br. 66/11, 47/13) moraju se primijeniti odredbe istog odnosno svih budućih zakonskih i podzakonskih akata te Odluka vezanih za vodozaštitne zone. Potencijalne lokacije takvih zahvata prikazane u ovom Planu nisu konačne i dozvoljene ukoliko ne udovoljavaju gore navedenom uvjetu.</w:t>
      </w:r>
    </w:p>
    <w:p w:rsidR="00040247" w:rsidRPr="000453A5" w:rsidRDefault="00EB3C40" w:rsidP="000453A5">
      <w:p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040247" w:rsidRPr="000453A5">
        <w:rPr>
          <w:rFonts w:ascii="Arial Narrow" w:hAnsi="Arial Narrow" w:cs="Arial"/>
          <w:sz w:val="24"/>
          <w:szCs w:val="24"/>
        </w:rPr>
        <w:t>Za zahvate koji nisu u vodozaštitnim zonama, ali mogu imati nepovoljan utjecaj na vode moraju se primijeniti sva ograničenja i mjere zašti</w:t>
      </w:r>
      <w:r w:rsidR="00BB4F29" w:rsidRPr="000453A5">
        <w:rPr>
          <w:rFonts w:ascii="Arial Narrow" w:hAnsi="Arial Narrow" w:cs="Arial"/>
          <w:sz w:val="24"/>
          <w:szCs w:val="24"/>
        </w:rPr>
        <w:t xml:space="preserve">te sukladno odlukama i uvjetima </w:t>
      </w:r>
      <w:r w:rsidR="00040247" w:rsidRPr="000453A5">
        <w:rPr>
          <w:rFonts w:ascii="Arial Narrow" w:hAnsi="Arial Narrow" w:cs="Arial"/>
          <w:sz w:val="24"/>
          <w:szCs w:val="24"/>
        </w:rPr>
        <w:t xml:space="preserve">donesenim u posebnim upravnim postupcima putem nadležnih ministarstava odnosno Hrvatskih voda. </w:t>
      </w:r>
    </w:p>
    <w:p w:rsidR="00040247" w:rsidRPr="000453A5" w:rsidRDefault="00EB3C40" w:rsidP="000453A5">
      <w:pPr>
        <w:spacing w:before="60" w:after="60" w:line="269" w:lineRule="auto"/>
        <w:jc w:val="both"/>
        <w:rPr>
          <w:rFonts w:ascii="Arial Narrow" w:hAnsi="Arial Narrow" w:cs="Arial"/>
          <w:sz w:val="24"/>
          <w:szCs w:val="24"/>
          <w:highlight w:val="yellow"/>
        </w:rPr>
      </w:pPr>
      <w:r>
        <w:rPr>
          <w:rFonts w:ascii="Arial Narrow" w:hAnsi="Arial Narrow" w:cs="Arial"/>
          <w:sz w:val="24"/>
          <w:szCs w:val="24"/>
        </w:rPr>
        <w:t xml:space="preserve">(7) </w:t>
      </w:r>
      <w:r w:rsidR="00040247" w:rsidRPr="000453A5">
        <w:rPr>
          <w:rFonts w:ascii="Arial Narrow" w:hAnsi="Arial Narrow" w:cs="Arial"/>
          <w:sz w:val="24"/>
          <w:szCs w:val="24"/>
        </w:rPr>
        <w:t xml:space="preserve">Na području Općine nalaze se </w:t>
      </w:r>
      <w:r w:rsidR="00E702F2" w:rsidRPr="008625B8">
        <w:rPr>
          <w:rFonts w:ascii="Arial Narrow" w:hAnsi="Arial Narrow" w:cs="Arial"/>
          <w:sz w:val="24"/>
          <w:szCs w:val="24"/>
        </w:rPr>
        <w:t>tri</w:t>
      </w:r>
      <w:r w:rsidR="00E702F2">
        <w:rPr>
          <w:rFonts w:ascii="Arial Narrow" w:hAnsi="Arial Narrow" w:cs="Arial"/>
          <w:sz w:val="24"/>
          <w:szCs w:val="24"/>
        </w:rPr>
        <w:t xml:space="preserve"> </w:t>
      </w:r>
      <w:r w:rsidR="00040247" w:rsidRPr="000453A5">
        <w:rPr>
          <w:rFonts w:ascii="Arial Narrow" w:hAnsi="Arial Narrow" w:cs="Arial"/>
          <w:sz w:val="24"/>
          <w:szCs w:val="24"/>
        </w:rPr>
        <w:t xml:space="preserve">vodospreme – Vulina Draga </w:t>
      </w:r>
      <w:r w:rsidR="00040247" w:rsidRPr="000453A5">
        <w:rPr>
          <w:rFonts w:ascii="Arial Narrow" w:hAnsi="Arial Narrow" w:cs="Arial"/>
          <w:spacing w:val="2"/>
          <w:sz w:val="24"/>
          <w:szCs w:val="24"/>
        </w:rPr>
        <w:t>(Panos)</w:t>
      </w:r>
      <w:r w:rsidR="00E702F2">
        <w:rPr>
          <w:rFonts w:ascii="Arial Narrow" w:hAnsi="Arial Narrow" w:cs="Arial"/>
          <w:spacing w:val="2"/>
          <w:sz w:val="24"/>
          <w:szCs w:val="24"/>
        </w:rPr>
        <w:t>,</w:t>
      </w:r>
      <w:r w:rsidR="00040247" w:rsidRPr="000453A5">
        <w:rPr>
          <w:rFonts w:ascii="Arial Narrow" w:hAnsi="Arial Narrow" w:cs="Arial"/>
          <w:spacing w:val="2"/>
          <w:sz w:val="24"/>
          <w:szCs w:val="24"/>
        </w:rPr>
        <w:t xml:space="preserve"> </w:t>
      </w:r>
      <w:r w:rsidR="00040247" w:rsidRPr="000453A5">
        <w:rPr>
          <w:rFonts w:ascii="Arial Narrow" w:hAnsi="Arial Narrow" w:cs="Arial"/>
          <w:sz w:val="24"/>
          <w:szCs w:val="24"/>
        </w:rPr>
        <w:t>Veliko čelo</w:t>
      </w:r>
      <w:r w:rsidR="00040247" w:rsidRPr="000453A5">
        <w:rPr>
          <w:rFonts w:ascii="Arial Narrow" w:hAnsi="Arial Narrow" w:cs="Arial"/>
          <w:spacing w:val="2"/>
          <w:sz w:val="24"/>
          <w:szCs w:val="24"/>
        </w:rPr>
        <w:t xml:space="preserve"> (Povljana)</w:t>
      </w:r>
      <w:r w:rsidR="00E702F2">
        <w:rPr>
          <w:rFonts w:ascii="Arial Narrow" w:hAnsi="Arial Narrow" w:cs="Arial"/>
          <w:spacing w:val="2"/>
          <w:sz w:val="24"/>
          <w:szCs w:val="24"/>
        </w:rPr>
        <w:t xml:space="preserve"> </w:t>
      </w:r>
      <w:r w:rsidR="00E702F2" w:rsidRPr="00DC70A9">
        <w:rPr>
          <w:rFonts w:ascii="Arial Narrow" w:hAnsi="Arial Narrow" w:cs="Arial"/>
          <w:spacing w:val="2"/>
          <w:sz w:val="24"/>
          <w:szCs w:val="24"/>
          <w:shd w:val="clear" w:color="auto" w:fill="E2EFD9"/>
        </w:rPr>
        <w:t xml:space="preserve">i </w:t>
      </w:r>
      <w:r w:rsidR="00E702F2" w:rsidRPr="008625B8">
        <w:rPr>
          <w:rFonts w:ascii="Arial Narrow" w:hAnsi="Arial Narrow" w:cs="Arial"/>
          <w:sz w:val="24"/>
          <w:szCs w:val="24"/>
        </w:rPr>
        <w:t>Smokvina</w:t>
      </w:r>
      <w:r w:rsidR="00040247" w:rsidRPr="008625B8">
        <w:rPr>
          <w:rFonts w:ascii="Arial Narrow" w:hAnsi="Arial Narrow" w:cs="Arial"/>
          <w:sz w:val="24"/>
          <w:szCs w:val="24"/>
        </w:rPr>
        <w:t>.</w:t>
      </w:r>
      <w:r w:rsidR="00040247" w:rsidRPr="000453A5">
        <w:rPr>
          <w:rFonts w:ascii="Arial Narrow" w:hAnsi="Arial Narrow" w:cs="Arial"/>
          <w:spacing w:val="2"/>
          <w:sz w:val="24"/>
          <w:szCs w:val="24"/>
        </w:rPr>
        <w:t xml:space="preserve"> </w:t>
      </w:r>
      <w:r w:rsidR="00040247" w:rsidRPr="000453A5">
        <w:rPr>
          <w:rFonts w:ascii="Arial Narrow" w:hAnsi="Arial Narrow" w:cs="Arial"/>
          <w:sz w:val="24"/>
          <w:szCs w:val="24"/>
        </w:rPr>
        <w:t xml:space="preserve"> </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(8) </w:t>
      </w:r>
      <w:r w:rsidR="00040247" w:rsidRPr="000453A5">
        <w:rPr>
          <w:rFonts w:ascii="Arial Narrow" w:hAnsi="Arial Narrow" w:cs="Arial"/>
          <w:sz w:val="24"/>
          <w:szCs w:val="24"/>
        </w:rPr>
        <w:t>Plan određuje priključenje građevina (građevinska područja naselja i površine izvan naselja) unutar granica Općine Povljana na javnu vodovodnu mrežu povezanu na magistralni otočki vodovod.</w:t>
      </w:r>
      <w:r w:rsidR="00F23E81" w:rsidRPr="00F07A73">
        <w:rPr>
          <w:rFonts w:ascii="Arial Narrow" w:hAnsi="Arial Narrow" w:cs="Arial"/>
          <w:color w:val="0070C0"/>
          <w:sz w:val="24"/>
          <w:szCs w:val="24"/>
        </w:rPr>
        <w:t xml:space="preserve"> </w:t>
      </w:r>
      <w:r w:rsidR="00C9453F">
        <w:rPr>
          <w:rFonts w:ascii="Arial Narrow" w:hAnsi="Arial Narrow" w:cs="Arial"/>
          <w:color w:val="0070C0"/>
          <w:sz w:val="24"/>
          <w:szCs w:val="24"/>
        </w:rPr>
        <w:t>U svrhu osiguranja dostatnih količina vode za sanitarne i požarne potrebe, z</w:t>
      </w:r>
      <w:r w:rsidR="00F23E81" w:rsidRPr="00F07A73">
        <w:rPr>
          <w:rFonts w:ascii="Arial Narrow" w:hAnsi="Arial Narrow" w:cs="Arial"/>
          <w:color w:val="0070C0"/>
          <w:sz w:val="24"/>
          <w:szCs w:val="24"/>
        </w:rPr>
        <w:t>a izdvojena građevinska područja izvan naselja ugostiteljsko-turističke namjene određen</w:t>
      </w:r>
      <w:r w:rsidR="00C9453F">
        <w:rPr>
          <w:rFonts w:ascii="Arial Narrow" w:hAnsi="Arial Narrow" w:cs="Arial"/>
          <w:color w:val="0070C0"/>
          <w:sz w:val="24"/>
          <w:szCs w:val="24"/>
        </w:rPr>
        <w:t>a</w:t>
      </w:r>
      <w:r w:rsidR="00F23E81" w:rsidRPr="00F07A73">
        <w:rPr>
          <w:rFonts w:ascii="Arial Narrow" w:hAnsi="Arial Narrow" w:cs="Arial"/>
          <w:color w:val="0070C0"/>
          <w:sz w:val="24"/>
          <w:szCs w:val="24"/>
        </w:rPr>
        <w:t xml:space="preserve"> člankom 45., stavak 2. ovog Plana</w:t>
      </w:r>
      <w:r w:rsidR="00C9453F">
        <w:rPr>
          <w:rFonts w:ascii="Arial Narrow" w:hAnsi="Arial Narrow" w:cs="Arial"/>
          <w:color w:val="0070C0"/>
          <w:sz w:val="24"/>
          <w:szCs w:val="24"/>
        </w:rPr>
        <w:t>,</w:t>
      </w:r>
      <w:r w:rsidR="00F127C7">
        <w:rPr>
          <w:rFonts w:ascii="Arial Narrow" w:hAnsi="Arial Narrow" w:cs="Arial"/>
          <w:color w:val="0070C0"/>
          <w:sz w:val="24"/>
          <w:szCs w:val="24"/>
        </w:rPr>
        <w:t xml:space="preserve"> određuje se mogućnost </w:t>
      </w:r>
      <w:r w:rsidR="00C9453F">
        <w:rPr>
          <w:rFonts w:ascii="Arial Narrow" w:hAnsi="Arial Narrow" w:cs="Arial"/>
          <w:color w:val="0070C0"/>
          <w:sz w:val="24"/>
          <w:szCs w:val="24"/>
        </w:rPr>
        <w:t>gradnje bušotina za crpljenje</w:t>
      </w:r>
      <w:r w:rsidR="00F127C7">
        <w:rPr>
          <w:rFonts w:ascii="Arial Narrow" w:hAnsi="Arial Narrow" w:cs="Arial"/>
          <w:color w:val="0070C0"/>
          <w:sz w:val="24"/>
          <w:szCs w:val="24"/>
        </w:rPr>
        <w:t xml:space="preserve"> </w:t>
      </w:r>
      <w:r w:rsidR="00C9453F">
        <w:rPr>
          <w:rFonts w:ascii="Arial Narrow" w:hAnsi="Arial Narrow" w:cs="Arial"/>
          <w:color w:val="0070C0"/>
          <w:sz w:val="24"/>
          <w:szCs w:val="24"/>
        </w:rPr>
        <w:t>morske vode</w:t>
      </w:r>
      <w:r w:rsidR="00847D2C">
        <w:rPr>
          <w:rFonts w:ascii="Arial Narrow" w:hAnsi="Arial Narrow" w:cs="Arial"/>
          <w:color w:val="0070C0"/>
          <w:sz w:val="24"/>
          <w:szCs w:val="24"/>
        </w:rPr>
        <w:t xml:space="preserve"> s pripadajućim cjevovodima, vodospremama, crpnim stanicama, </w:t>
      </w:r>
      <w:r w:rsidR="00C9453F">
        <w:rPr>
          <w:rFonts w:ascii="Arial Narrow" w:hAnsi="Arial Narrow" w:cs="Arial"/>
          <w:color w:val="0070C0"/>
          <w:sz w:val="24"/>
          <w:szCs w:val="24"/>
        </w:rPr>
        <w:t>desalinizator</w:t>
      </w:r>
      <w:r w:rsidR="00847D2C">
        <w:rPr>
          <w:rFonts w:ascii="Arial Narrow" w:hAnsi="Arial Narrow" w:cs="Arial"/>
          <w:color w:val="0070C0"/>
          <w:sz w:val="24"/>
          <w:szCs w:val="24"/>
        </w:rPr>
        <w:t>ima i ostalim pratećim građevinama, uređajima i instalacijama, a sve u skladu s posebnim uvjetima nadležnih javnopravnih tijela i važećim posebnim propisima. Točan položaj sastavnih dijelova zahvata za crpljenje morske vode određuje se u postupku ishođenja akata za provedbu prostornog plana.</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(9) </w:t>
      </w:r>
      <w:r w:rsidR="00040247" w:rsidRPr="000453A5">
        <w:rPr>
          <w:rFonts w:ascii="Arial Narrow" w:hAnsi="Arial Narrow" w:cs="Arial"/>
          <w:sz w:val="24"/>
          <w:szCs w:val="24"/>
        </w:rPr>
        <w:t>Lokalna vodovodna mreža, kod radova rekonstrukcije ili kod polaganja novog dijela mreže, ukapa se najmanje 80 cm ispod površine, a prema uvjetima nadležnog komunalnog poduzeća.</w:t>
      </w:r>
    </w:p>
    <w:p w:rsidR="00040247" w:rsidRPr="000453A5" w:rsidRDefault="00EB3C40" w:rsidP="000453A5">
      <w:pPr>
        <w:pStyle w:val="Tekst"/>
        <w:tabs>
          <w:tab w:val="left" w:pos="624"/>
          <w:tab w:val="left" w:pos="1134"/>
          <w:tab w:val="right" w:leader="dot" w:pos="10218"/>
        </w:tabs>
        <w:spacing w:before="60" w:after="60" w:line="269" w:lineRule="auto"/>
        <w:rPr>
          <w:rFonts w:ascii="Arial Narrow" w:hAnsi="Arial Narrow"/>
          <w:spacing w:val="2"/>
          <w:sz w:val="24"/>
          <w:szCs w:val="24"/>
        </w:rPr>
      </w:pPr>
      <w:r>
        <w:rPr>
          <w:rFonts w:ascii="Arial Narrow" w:hAnsi="Arial Narrow" w:cs="Arial"/>
          <w:sz w:val="24"/>
          <w:szCs w:val="24"/>
        </w:rPr>
        <w:t xml:space="preserve">(10) </w:t>
      </w:r>
      <w:r w:rsidR="00040247" w:rsidRPr="000453A5">
        <w:rPr>
          <w:rFonts w:ascii="Arial Narrow" w:hAnsi="Arial Narrow" w:cs="Arial"/>
          <w:sz w:val="24"/>
          <w:szCs w:val="24"/>
        </w:rPr>
        <w:t>Uz prometnice izvodi se mreža hidranata</w:t>
      </w:r>
      <w:r w:rsidR="004958CC" w:rsidRPr="000453A5">
        <w:rPr>
          <w:rFonts w:ascii="Arial Narrow" w:hAnsi="Arial Narrow" w:cs="Arial"/>
          <w:sz w:val="24"/>
          <w:szCs w:val="24"/>
        </w:rPr>
        <w:t xml:space="preserve"> </w:t>
      </w:r>
      <w:r w:rsidR="00040247" w:rsidRPr="000453A5">
        <w:rPr>
          <w:rFonts w:ascii="Arial Narrow" w:hAnsi="Arial Narrow" w:cs="Arial"/>
          <w:spacing w:val="2"/>
          <w:sz w:val="24"/>
          <w:szCs w:val="24"/>
        </w:rPr>
        <w:t>u skladu sa  Pravilnikom o hidrantskoj mreži za gašenje požara</w:t>
      </w:r>
      <w:r w:rsidR="00040247" w:rsidRPr="000453A5">
        <w:rPr>
          <w:rFonts w:ascii="Arial Narrow" w:hAnsi="Arial Narrow"/>
          <w:spacing w:val="2"/>
          <w:sz w:val="24"/>
          <w:szCs w:val="24"/>
        </w:rPr>
        <w:t>.</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(11) </w:t>
      </w:r>
      <w:r w:rsidR="00040247" w:rsidRPr="000453A5">
        <w:rPr>
          <w:rFonts w:ascii="Arial Narrow" w:hAnsi="Arial Narrow" w:cs="Arial"/>
          <w:sz w:val="24"/>
          <w:szCs w:val="24"/>
        </w:rPr>
        <w:t xml:space="preserve">Pojedini korisnici prostora gospodarske i turističke namjene, na </w:t>
      </w:r>
      <w:r w:rsidR="00BB4F29" w:rsidRPr="000453A5">
        <w:rPr>
          <w:rFonts w:ascii="Arial Narrow" w:hAnsi="Arial Narrow" w:cs="Arial"/>
          <w:sz w:val="24"/>
          <w:szCs w:val="24"/>
        </w:rPr>
        <w:t xml:space="preserve">česticama </w:t>
      </w:r>
      <w:r w:rsidR="00040247" w:rsidRPr="000453A5">
        <w:rPr>
          <w:rFonts w:ascii="Arial Narrow" w:hAnsi="Arial Narrow" w:cs="Arial"/>
          <w:sz w:val="24"/>
          <w:szCs w:val="24"/>
        </w:rPr>
        <w:t xml:space="preserve">većim od 5.000 m2,  </w:t>
      </w:r>
      <w:r w:rsidR="00BB4F29" w:rsidRPr="000453A5">
        <w:rPr>
          <w:rFonts w:ascii="Arial Narrow" w:hAnsi="Arial Narrow" w:cs="Arial"/>
          <w:sz w:val="24"/>
          <w:szCs w:val="24"/>
        </w:rPr>
        <w:t xml:space="preserve">smiju graditi </w:t>
      </w:r>
      <w:r w:rsidR="00040247" w:rsidRPr="000453A5">
        <w:rPr>
          <w:rFonts w:ascii="Arial Narrow" w:hAnsi="Arial Narrow" w:cs="Arial"/>
          <w:sz w:val="24"/>
          <w:szCs w:val="24"/>
        </w:rPr>
        <w:t>zasebne interne vodovodne mreže s uređajima za protupožarnu zaštitu.</w:t>
      </w:r>
    </w:p>
    <w:p w:rsidR="00040247" w:rsidRPr="000453A5" w:rsidRDefault="00EB3C40"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(12) </w:t>
      </w:r>
      <w:r w:rsidR="00040247" w:rsidRPr="000453A5">
        <w:rPr>
          <w:rFonts w:ascii="Arial Narrow" w:hAnsi="Arial Narrow" w:cs="Arial"/>
          <w:sz w:val="24"/>
          <w:szCs w:val="24"/>
        </w:rPr>
        <w:t>Minimalne širine zaštitnih koridora (os cjevovoda je sredina koridora) vodoopskrbnih cjevovoda su:</w:t>
      </w:r>
    </w:p>
    <w:p w:rsidR="00040247" w:rsidRPr="000453A5" w:rsidRDefault="00040247" w:rsidP="00EB3C40">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EB3C40">
        <w:rPr>
          <w:rFonts w:ascii="Arial Narrow" w:hAnsi="Arial Narrow" w:cs="Arial"/>
          <w:sz w:val="24"/>
          <w:szCs w:val="24"/>
        </w:rPr>
        <w:tab/>
      </w:r>
      <w:r w:rsidRPr="000453A5">
        <w:rPr>
          <w:rFonts w:ascii="Arial Narrow" w:hAnsi="Arial Narrow" w:cs="Arial"/>
          <w:sz w:val="24"/>
          <w:szCs w:val="24"/>
        </w:rPr>
        <w:t xml:space="preserve">za cjevovode ø 300 mm </w:t>
      </w:r>
      <w:r w:rsidR="00BB4F29" w:rsidRPr="000453A5">
        <w:rPr>
          <w:rFonts w:ascii="Arial Narrow" w:hAnsi="Arial Narrow" w:cs="Arial"/>
          <w:sz w:val="24"/>
          <w:szCs w:val="24"/>
        </w:rPr>
        <w:t>-</w:t>
      </w:r>
      <w:r w:rsidRPr="000453A5">
        <w:rPr>
          <w:rFonts w:ascii="Arial Narrow" w:hAnsi="Arial Narrow" w:cs="Arial"/>
          <w:sz w:val="24"/>
          <w:szCs w:val="24"/>
        </w:rPr>
        <w:t xml:space="preserve">   8 m</w:t>
      </w:r>
    </w:p>
    <w:p w:rsidR="00040247" w:rsidRPr="000453A5" w:rsidRDefault="00040247" w:rsidP="00EB3C40">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EB3C40">
        <w:rPr>
          <w:rFonts w:ascii="Arial Narrow" w:hAnsi="Arial Narrow" w:cs="Arial"/>
          <w:sz w:val="24"/>
          <w:szCs w:val="24"/>
        </w:rPr>
        <w:tab/>
      </w:r>
      <w:r w:rsidRPr="000453A5">
        <w:rPr>
          <w:rFonts w:ascii="Arial Narrow" w:hAnsi="Arial Narrow" w:cs="Arial"/>
          <w:sz w:val="24"/>
          <w:szCs w:val="24"/>
        </w:rPr>
        <w:t xml:space="preserve">za cjevovode ø 250 mm </w:t>
      </w:r>
      <w:r w:rsidR="00BB4F29" w:rsidRPr="000453A5">
        <w:rPr>
          <w:rFonts w:ascii="Arial Narrow" w:hAnsi="Arial Narrow" w:cs="Arial"/>
          <w:sz w:val="24"/>
          <w:szCs w:val="24"/>
        </w:rPr>
        <w:t>-</w:t>
      </w:r>
      <w:r w:rsidRPr="000453A5">
        <w:rPr>
          <w:rFonts w:ascii="Arial Narrow" w:hAnsi="Arial Narrow" w:cs="Arial"/>
          <w:sz w:val="24"/>
          <w:szCs w:val="24"/>
        </w:rPr>
        <w:t xml:space="preserve">   7 m</w:t>
      </w:r>
    </w:p>
    <w:p w:rsidR="00040247" w:rsidRPr="000453A5" w:rsidRDefault="00040247" w:rsidP="00EB3C40">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EB3C40">
        <w:rPr>
          <w:rFonts w:ascii="Arial Narrow" w:hAnsi="Arial Narrow" w:cs="Arial"/>
          <w:sz w:val="24"/>
          <w:szCs w:val="24"/>
        </w:rPr>
        <w:tab/>
      </w:r>
      <w:r w:rsidRPr="000453A5">
        <w:rPr>
          <w:rFonts w:ascii="Arial Narrow" w:hAnsi="Arial Narrow" w:cs="Arial"/>
          <w:sz w:val="24"/>
          <w:szCs w:val="24"/>
        </w:rPr>
        <w:t xml:space="preserve">za cjevovode ø 200 mm i manje od 200 mm </w:t>
      </w:r>
      <w:r w:rsidR="00BB4F29" w:rsidRPr="000453A5">
        <w:rPr>
          <w:rFonts w:ascii="Arial Narrow" w:hAnsi="Arial Narrow" w:cs="Arial"/>
          <w:sz w:val="24"/>
          <w:szCs w:val="24"/>
        </w:rPr>
        <w:t>-</w:t>
      </w:r>
      <w:r w:rsidRPr="000453A5">
        <w:rPr>
          <w:rFonts w:ascii="Arial Narrow" w:hAnsi="Arial Narrow" w:cs="Arial"/>
          <w:sz w:val="24"/>
          <w:szCs w:val="24"/>
        </w:rPr>
        <w:t xml:space="preserve"> 6,5 m</w:t>
      </w:r>
    </w:p>
    <w:p w:rsidR="00040247" w:rsidRPr="000453A5" w:rsidRDefault="00EB3C40" w:rsidP="000453A5">
      <w:p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(13) </w:t>
      </w:r>
      <w:r w:rsidR="00040247" w:rsidRPr="000453A5">
        <w:rPr>
          <w:rFonts w:ascii="Arial Narrow" w:hAnsi="Arial Narrow" w:cs="Arial"/>
          <w:sz w:val="24"/>
          <w:szCs w:val="24"/>
        </w:rPr>
        <w:t>Za gradnju građevina u zaštitnom koridoru potrebno je zatražiti posebne uvjete gradnje od nadležnog poduzeća u čijoj se nadležnosti nalazi cjevovod.</w:t>
      </w:r>
    </w:p>
    <w:p w:rsidR="00040247" w:rsidRPr="000453A5" w:rsidRDefault="005B3B32" w:rsidP="000453A5">
      <w:p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(14) </w:t>
      </w:r>
      <w:r w:rsidR="00040247" w:rsidRPr="000453A5">
        <w:rPr>
          <w:rFonts w:ascii="Arial Narrow" w:hAnsi="Arial Narrow" w:cs="Arial"/>
          <w:sz w:val="24"/>
          <w:szCs w:val="24"/>
        </w:rPr>
        <w:t>Minimalne udaljenosti drugih sadržaja u odnosu na cjevovod:</w:t>
      </w:r>
    </w:p>
    <w:p w:rsidR="00040247" w:rsidRPr="000453A5" w:rsidRDefault="005B3B32" w:rsidP="000453A5">
      <w:p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lastRenderedPageBreak/>
        <w:t xml:space="preserve">(15) </w:t>
      </w:r>
      <w:r w:rsidR="00040247" w:rsidRPr="000453A5">
        <w:rPr>
          <w:rFonts w:ascii="Arial Narrow" w:hAnsi="Arial Narrow" w:cs="Arial"/>
          <w:sz w:val="24"/>
          <w:szCs w:val="24"/>
        </w:rPr>
        <w:t>Temelji čvrstih ili montažnih stambenih i poslovnih građevina od osi cjevovoda moraju biti udaljeni najmanje:</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5B3B32">
        <w:rPr>
          <w:rFonts w:ascii="Arial Narrow" w:hAnsi="Arial Narrow" w:cs="Arial"/>
          <w:sz w:val="24"/>
          <w:szCs w:val="24"/>
        </w:rPr>
        <w:tab/>
      </w:r>
      <w:r w:rsidRPr="000453A5">
        <w:rPr>
          <w:rFonts w:ascii="Arial Narrow" w:hAnsi="Arial Narrow" w:cs="Arial"/>
          <w:sz w:val="24"/>
          <w:szCs w:val="24"/>
        </w:rPr>
        <w:t xml:space="preserve">za cjevovode ø 300 mm </w:t>
      </w:r>
      <w:r w:rsidR="00294A31" w:rsidRPr="000453A5">
        <w:rPr>
          <w:rFonts w:ascii="Arial Narrow" w:hAnsi="Arial Narrow" w:cs="Arial"/>
          <w:sz w:val="24"/>
          <w:szCs w:val="24"/>
        </w:rPr>
        <w:t>- 3,50 m</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5B3B32">
        <w:rPr>
          <w:rFonts w:ascii="Arial Narrow" w:hAnsi="Arial Narrow" w:cs="Arial"/>
          <w:sz w:val="24"/>
          <w:szCs w:val="24"/>
        </w:rPr>
        <w:tab/>
      </w:r>
      <w:r w:rsidRPr="000453A5">
        <w:rPr>
          <w:rFonts w:ascii="Arial Narrow" w:hAnsi="Arial Narrow" w:cs="Arial"/>
          <w:sz w:val="24"/>
          <w:szCs w:val="24"/>
        </w:rPr>
        <w:t>za cjevovode ø 250 mm i ø 200 mm</w:t>
      </w:r>
      <w:r w:rsidR="00294A31" w:rsidRPr="000453A5">
        <w:rPr>
          <w:rFonts w:ascii="Arial Narrow" w:hAnsi="Arial Narrow" w:cs="Arial"/>
          <w:sz w:val="24"/>
          <w:szCs w:val="24"/>
        </w:rPr>
        <w:t xml:space="preserve"> - 3,25 m</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5B3B32">
        <w:rPr>
          <w:rFonts w:ascii="Arial Narrow" w:hAnsi="Arial Narrow" w:cs="Arial"/>
          <w:sz w:val="24"/>
          <w:szCs w:val="24"/>
        </w:rPr>
        <w:tab/>
      </w:r>
      <w:r w:rsidRPr="000453A5">
        <w:rPr>
          <w:rFonts w:ascii="Arial Narrow" w:hAnsi="Arial Narrow" w:cs="Arial"/>
          <w:sz w:val="24"/>
          <w:szCs w:val="24"/>
        </w:rPr>
        <w:t>za cjevovode profila manjeg od 200 mm</w:t>
      </w:r>
      <w:r w:rsidR="00294A31" w:rsidRPr="000453A5">
        <w:rPr>
          <w:rFonts w:ascii="Arial Narrow" w:hAnsi="Arial Narrow" w:cs="Arial"/>
          <w:sz w:val="24"/>
          <w:szCs w:val="24"/>
        </w:rPr>
        <w:t xml:space="preserve"> - 3,00 m</w:t>
      </w:r>
    </w:p>
    <w:p w:rsidR="00040247" w:rsidRPr="000453A5" w:rsidRDefault="005B3B32" w:rsidP="000453A5">
      <w:p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(16) </w:t>
      </w:r>
      <w:r w:rsidR="00040247" w:rsidRPr="000453A5">
        <w:rPr>
          <w:rFonts w:ascii="Arial Narrow" w:hAnsi="Arial Narrow" w:cs="Arial"/>
          <w:sz w:val="24"/>
          <w:szCs w:val="24"/>
        </w:rPr>
        <w:t xml:space="preserve">Temelji ogradnih zidova ili ograde bez temelja od osi cjevovoda moraju biti udaljeni najmanje </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5B3B32">
        <w:rPr>
          <w:rFonts w:ascii="Arial Narrow" w:hAnsi="Arial Narrow" w:cs="Arial"/>
          <w:sz w:val="24"/>
          <w:szCs w:val="24"/>
        </w:rPr>
        <w:tab/>
      </w:r>
      <w:r w:rsidRPr="000453A5">
        <w:rPr>
          <w:rFonts w:ascii="Arial Narrow" w:hAnsi="Arial Narrow" w:cs="Arial"/>
          <w:sz w:val="24"/>
          <w:szCs w:val="24"/>
        </w:rPr>
        <w:t>za cjevovode ø 200</w:t>
      </w:r>
      <w:r w:rsidR="00294A31" w:rsidRPr="000453A5">
        <w:rPr>
          <w:rFonts w:ascii="Arial Narrow" w:hAnsi="Arial Narrow" w:cs="Arial"/>
          <w:sz w:val="24"/>
          <w:szCs w:val="24"/>
        </w:rPr>
        <w:t>-300</w:t>
      </w:r>
      <w:r w:rsidRPr="000453A5">
        <w:rPr>
          <w:rFonts w:ascii="Arial Narrow" w:hAnsi="Arial Narrow" w:cs="Arial"/>
          <w:sz w:val="24"/>
          <w:szCs w:val="24"/>
        </w:rPr>
        <w:t xml:space="preserve"> mm </w:t>
      </w:r>
      <w:r w:rsidR="00294A31" w:rsidRPr="000453A5">
        <w:rPr>
          <w:rFonts w:ascii="Arial Narrow" w:hAnsi="Arial Narrow" w:cs="Arial"/>
          <w:sz w:val="24"/>
          <w:szCs w:val="24"/>
        </w:rPr>
        <w:t>- 1,0 m</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5B3B32">
        <w:rPr>
          <w:rFonts w:ascii="Arial Narrow" w:hAnsi="Arial Narrow" w:cs="Arial"/>
          <w:sz w:val="24"/>
          <w:szCs w:val="24"/>
        </w:rPr>
        <w:tab/>
      </w:r>
      <w:r w:rsidRPr="000453A5">
        <w:rPr>
          <w:rFonts w:ascii="Arial Narrow" w:hAnsi="Arial Narrow" w:cs="Arial"/>
          <w:sz w:val="24"/>
          <w:szCs w:val="24"/>
        </w:rPr>
        <w:t>za cjevovode profila manjeg od 200 mm</w:t>
      </w:r>
      <w:r w:rsidR="00294A31" w:rsidRPr="000453A5">
        <w:rPr>
          <w:rFonts w:ascii="Arial Narrow" w:hAnsi="Arial Narrow" w:cs="Arial"/>
          <w:sz w:val="24"/>
          <w:szCs w:val="24"/>
        </w:rPr>
        <w:t xml:space="preserve"> - 0,75 m</w:t>
      </w:r>
    </w:p>
    <w:p w:rsidR="00040247" w:rsidRPr="000453A5" w:rsidRDefault="005B3B32" w:rsidP="000453A5">
      <w:p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(17) </w:t>
      </w:r>
      <w:r w:rsidR="00040247" w:rsidRPr="000453A5">
        <w:rPr>
          <w:rFonts w:ascii="Arial Narrow" w:hAnsi="Arial Narrow" w:cs="Arial"/>
          <w:sz w:val="24"/>
          <w:szCs w:val="24"/>
        </w:rPr>
        <w:t>Stabla (drvoredi) od osi cjevovoda moraju biti udaljeni najmanje:</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w:t>
      </w:r>
      <w:r w:rsidR="00294A31" w:rsidRPr="000453A5">
        <w:rPr>
          <w:rFonts w:ascii="Arial Narrow" w:hAnsi="Arial Narrow" w:cs="Arial"/>
          <w:sz w:val="24"/>
          <w:szCs w:val="24"/>
        </w:rPr>
        <w:t>-</w:t>
      </w:r>
      <w:r w:rsidR="005B3B32">
        <w:rPr>
          <w:rFonts w:ascii="Arial Narrow" w:hAnsi="Arial Narrow" w:cs="Arial"/>
          <w:sz w:val="24"/>
          <w:szCs w:val="24"/>
        </w:rPr>
        <w:tab/>
      </w:r>
      <w:r w:rsidRPr="000453A5">
        <w:rPr>
          <w:rFonts w:ascii="Arial Narrow" w:hAnsi="Arial Narrow" w:cs="Arial"/>
          <w:sz w:val="24"/>
          <w:szCs w:val="24"/>
        </w:rPr>
        <w:t xml:space="preserve">za cjevovode ø 300 mm </w:t>
      </w:r>
      <w:r w:rsidR="00294A31" w:rsidRPr="000453A5">
        <w:rPr>
          <w:rFonts w:ascii="Arial Narrow" w:hAnsi="Arial Narrow" w:cs="Arial"/>
          <w:sz w:val="24"/>
          <w:szCs w:val="24"/>
        </w:rPr>
        <w:t>- 2,25 m</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w:t>
      </w:r>
      <w:r w:rsidR="005B3B32">
        <w:rPr>
          <w:rFonts w:ascii="Arial Narrow" w:hAnsi="Arial Narrow" w:cs="Arial"/>
          <w:sz w:val="24"/>
          <w:szCs w:val="24"/>
        </w:rPr>
        <w:tab/>
      </w:r>
      <w:r w:rsidRPr="000453A5">
        <w:rPr>
          <w:rFonts w:ascii="Arial Narrow" w:hAnsi="Arial Narrow" w:cs="Arial"/>
          <w:sz w:val="24"/>
          <w:szCs w:val="24"/>
        </w:rPr>
        <w:t xml:space="preserve">za cjevovode ø 250 mm </w:t>
      </w:r>
      <w:r w:rsidR="00294A31" w:rsidRPr="000453A5">
        <w:rPr>
          <w:rFonts w:ascii="Arial Narrow" w:hAnsi="Arial Narrow" w:cs="Arial"/>
          <w:sz w:val="24"/>
          <w:szCs w:val="24"/>
        </w:rPr>
        <w:t>- 2,0 m</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5B3B32">
        <w:rPr>
          <w:rFonts w:ascii="Arial Narrow" w:hAnsi="Arial Narrow" w:cs="Arial"/>
          <w:sz w:val="24"/>
          <w:szCs w:val="24"/>
        </w:rPr>
        <w:tab/>
      </w:r>
      <w:r w:rsidRPr="000453A5">
        <w:rPr>
          <w:rFonts w:ascii="Arial Narrow" w:hAnsi="Arial Narrow" w:cs="Arial"/>
          <w:sz w:val="24"/>
          <w:szCs w:val="24"/>
        </w:rPr>
        <w:t>za cjevovode ø 200 mm</w:t>
      </w:r>
      <w:r w:rsidR="00294A31" w:rsidRPr="000453A5">
        <w:rPr>
          <w:rFonts w:ascii="Arial Narrow" w:hAnsi="Arial Narrow" w:cs="Arial"/>
          <w:sz w:val="24"/>
          <w:szCs w:val="24"/>
        </w:rPr>
        <w:t xml:space="preserve"> - 1,75 m</w:t>
      </w:r>
    </w:p>
    <w:p w:rsidR="00040247" w:rsidRPr="000453A5" w:rsidRDefault="00040247" w:rsidP="005B3B32">
      <w:pPr>
        <w:shd w:val="clear" w:color="auto" w:fill="FFFFFF"/>
        <w:tabs>
          <w:tab w:val="left" w:pos="567"/>
        </w:tabs>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 - </w:t>
      </w:r>
      <w:r w:rsidR="005B3B32">
        <w:rPr>
          <w:rFonts w:ascii="Arial Narrow" w:hAnsi="Arial Narrow" w:cs="Arial"/>
          <w:sz w:val="24"/>
          <w:szCs w:val="24"/>
        </w:rPr>
        <w:tab/>
      </w:r>
      <w:r w:rsidRPr="000453A5">
        <w:rPr>
          <w:rFonts w:ascii="Arial Narrow" w:hAnsi="Arial Narrow" w:cs="Arial"/>
          <w:sz w:val="24"/>
          <w:szCs w:val="24"/>
        </w:rPr>
        <w:t>za cjevovode profila manjeg od 200 mm</w:t>
      </w:r>
      <w:r w:rsidR="00294A31" w:rsidRPr="000453A5">
        <w:rPr>
          <w:rFonts w:ascii="Arial Narrow" w:hAnsi="Arial Narrow" w:cs="Arial"/>
          <w:sz w:val="24"/>
          <w:szCs w:val="24"/>
        </w:rPr>
        <w:t xml:space="preserve"> - 1,5 m</w:t>
      </w:r>
    </w:p>
    <w:p w:rsidR="00040247" w:rsidRPr="000453A5" w:rsidRDefault="005B3B32" w:rsidP="000453A5">
      <w:pPr>
        <w:spacing w:before="60" w:after="60" w:line="269" w:lineRule="auto"/>
        <w:jc w:val="both"/>
        <w:rPr>
          <w:rFonts w:ascii="Arial Narrow" w:hAnsi="Arial Narrow" w:cs="Arial"/>
          <w:b/>
          <w:sz w:val="24"/>
          <w:szCs w:val="24"/>
        </w:rPr>
      </w:pPr>
      <w:r>
        <w:rPr>
          <w:rFonts w:ascii="Arial Narrow" w:hAnsi="Arial Narrow" w:cs="Arial"/>
          <w:sz w:val="24"/>
          <w:szCs w:val="24"/>
        </w:rPr>
        <w:t xml:space="preserve">(18) </w:t>
      </w:r>
      <w:r w:rsidR="00040247" w:rsidRPr="000453A5">
        <w:rPr>
          <w:rFonts w:ascii="Arial Narrow" w:hAnsi="Arial Narrow" w:cs="Arial"/>
          <w:sz w:val="24"/>
          <w:szCs w:val="24"/>
        </w:rPr>
        <w:t>Iznimno</w:t>
      </w:r>
      <w:r w:rsidR="00294A31" w:rsidRPr="000453A5">
        <w:rPr>
          <w:rFonts w:ascii="Arial Narrow" w:hAnsi="Arial Narrow" w:cs="Arial"/>
          <w:sz w:val="24"/>
          <w:szCs w:val="24"/>
        </w:rPr>
        <w:t xml:space="preserve">, </w:t>
      </w:r>
      <w:r w:rsidR="00040247" w:rsidRPr="000453A5">
        <w:rPr>
          <w:rFonts w:ascii="Arial Narrow" w:hAnsi="Arial Narrow" w:cs="Arial"/>
          <w:sz w:val="24"/>
          <w:szCs w:val="24"/>
        </w:rPr>
        <w:t xml:space="preserve"> cjevovodi </w:t>
      </w:r>
      <w:r w:rsidR="00294A31" w:rsidRPr="000453A5">
        <w:rPr>
          <w:rFonts w:ascii="Arial Narrow" w:hAnsi="Arial Narrow" w:cs="Arial"/>
          <w:sz w:val="24"/>
          <w:szCs w:val="24"/>
        </w:rPr>
        <w:t>se</w:t>
      </w:r>
      <w:r w:rsidR="00040247" w:rsidRPr="000453A5">
        <w:rPr>
          <w:rFonts w:ascii="Arial Narrow" w:hAnsi="Arial Narrow" w:cs="Arial"/>
          <w:sz w:val="24"/>
          <w:szCs w:val="24"/>
        </w:rPr>
        <w:t xml:space="preserve"> mogu postavljati i na manjem razmaku od postojećih ograda ili njihovih temelja, odnosno stabala, ali se uvjeti izvođenja moraju propisati projektnom dokumentacijom, uz suglasnost nadležnog poduzeća</w:t>
      </w:r>
      <w:r w:rsidR="00294A31" w:rsidRPr="000453A5">
        <w:rPr>
          <w:rFonts w:ascii="Arial Narrow" w:hAnsi="Arial Narrow" w:cs="Arial"/>
          <w:sz w:val="24"/>
          <w:szCs w:val="24"/>
        </w:rPr>
        <w:t>.</w:t>
      </w:r>
    </w:p>
    <w:p w:rsidR="00040247" w:rsidRPr="000453A5" w:rsidRDefault="00040247" w:rsidP="000453A5">
      <w:pPr>
        <w:spacing w:before="60" w:after="60" w:line="269" w:lineRule="auto"/>
        <w:jc w:val="both"/>
        <w:rPr>
          <w:rFonts w:ascii="Arial Narrow" w:hAnsi="Arial Narrow" w:cs="Arial"/>
          <w:b/>
          <w:sz w:val="24"/>
          <w:szCs w:val="24"/>
        </w:rPr>
      </w:pPr>
    </w:p>
    <w:p w:rsidR="00040247" w:rsidRPr="000453A5" w:rsidRDefault="00040247"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Odvodnja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74.</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pacing w:val="2"/>
          <w:sz w:val="24"/>
          <w:szCs w:val="24"/>
        </w:rPr>
        <w:t>Studijom zaštite voda na području Zadarske županije predviđen je razd</w:t>
      </w:r>
      <w:r w:rsidR="00294A31" w:rsidRPr="000453A5">
        <w:rPr>
          <w:rFonts w:ascii="Arial Narrow" w:hAnsi="Arial Narrow" w:cs="Arial"/>
          <w:spacing w:val="2"/>
          <w:sz w:val="24"/>
          <w:szCs w:val="24"/>
        </w:rPr>
        <w:t>jelni sustav</w:t>
      </w:r>
      <w:r w:rsidR="00040247" w:rsidRPr="000453A5">
        <w:rPr>
          <w:rFonts w:ascii="Arial Narrow" w:hAnsi="Arial Narrow" w:cs="Arial"/>
          <w:spacing w:val="2"/>
          <w:sz w:val="24"/>
          <w:szCs w:val="24"/>
        </w:rPr>
        <w:t xml:space="preserve"> odvodnje za Općinu Povljana te je u skladu sa studijom i projektnom dokumentacijom izgrađen</w:t>
      </w:r>
      <w:r w:rsidR="00294A31" w:rsidRPr="000453A5">
        <w:rPr>
          <w:rFonts w:ascii="Arial Narrow" w:hAnsi="Arial Narrow" w:cs="Arial"/>
          <w:spacing w:val="2"/>
          <w:sz w:val="24"/>
          <w:szCs w:val="24"/>
        </w:rPr>
        <w:t xml:space="preserve"> sustav odvodnje za područje Opć</w:t>
      </w:r>
      <w:r w:rsidR="00040247" w:rsidRPr="000453A5">
        <w:rPr>
          <w:rFonts w:ascii="Arial Narrow" w:hAnsi="Arial Narrow" w:cs="Arial"/>
          <w:spacing w:val="2"/>
          <w:sz w:val="24"/>
          <w:szCs w:val="24"/>
        </w:rPr>
        <w:t xml:space="preserve">ine Povljana. </w:t>
      </w:r>
      <w:r w:rsidR="00040247" w:rsidRPr="000453A5">
        <w:rPr>
          <w:rFonts w:ascii="Arial Narrow" w:hAnsi="Arial Narrow" w:cs="Arial"/>
          <w:sz w:val="24"/>
          <w:szCs w:val="24"/>
        </w:rPr>
        <w:t>Otpadne vode naselja sakupljaju se pojedinim kanalima - kolektorima, i uz precrpljivanje na potrebnim lokacijama, dovode do uređaja za pročišćavanje. Pročišćene otpadne vode ispuštaju se, putem podmorskog ispusta, u kanal Povljana.</w:t>
      </w:r>
    </w:p>
    <w:p w:rsidR="00040247" w:rsidRPr="000453A5" w:rsidRDefault="005B3B32" w:rsidP="000453A5">
      <w:pPr>
        <w:pStyle w:val="Tekst"/>
        <w:tabs>
          <w:tab w:val="left" w:pos="624"/>
          <w:tab w:val="right" w:leader="dot" w:pos="10218"/>
        </w:tabs>
        <w:spacing w:before="60" w:after="60" w:line="269" w:lineRule="auto"/>
        <w:rPr>
          <w:rFonts w:ascii="Arial Narrow" w:hAnsi="Arial Narrow" w:cs="Arial"/>
          <w:spacing w:val="2"/>
          <w:sz w:val="24"/>
          <w:szCs w:val="24"/>
        </w:rPr>
      </w:pPr>
      <w:r>
        <w:rPr>
          <w:rFonts w:ascii="Arial Narrow" w:hAnsi="Arial Narrow" w:cs="Arial"/>
          <w:sz w:val="24"/>
          <w:szCs w:val="24"/>
        </w:rPr>
        <w:t xml:space="preserve">(2) </w:t>
      </w:r>
      <w:r w:rsidR="00040247" w:rsidRPr="000453A5">
        <w:rPr>
          <w:rFonts w:ascii="Arial Narrow" w:hAnsi="Arial Narrow" w:cs="Arial"/>
          <w:spacing w:val="2"/>
          <w:sz w:val="24"/>
          <w:szCs w:val="24"/>
        </w:rPr>
        <w:t>Na kartografskom prikazu 2</w:t>
      </w:r>
      <w:r w:rsidR="00E049EB" w:rsidRPr="000453A5">
        <w:rPr>
          <w:rFonts w:ascii="Arial Narrow" w:hAnsi="Arial Narrow" w:cs="Arial"/>
          <w:spacing w:val="2"/>
          <w:sz w:val="24"/>
          <w:szCs w:val="24"/>
        </w:rPr>
        <w:t>B</w:t>
      </w:r>
      <w:r w:rsidR="00040247" w:rsidRPr="000453A5">
        <w:rPr>
          <w:rFonts w:ascii="Arial Narrow" w:hAnsi="Arial Narrow" w:cs="Arial"/>
          <w:spacing w:val="2"/>
          <w:sz w:val="24"/>
          <w:szCs w:val="24"/>
        </w:rPr>
        <w:t xml:space="preserve">. </w:t>
      </w:r>
      <w:r w:rsidR="00E049EB" w:rsidRPr="000453A5">
        <w:rPr>
          <w:rFonts w:ascii="Arial Narrow" w:hAnsi="Arial Narrow" w:cs="Arial"/>
          <w:spacing w:val="2"/>
          <w:sz w:val="24"/>
          <w:szCs w:val="24"/>
        </w:rPr>
        <w:t xml:space="preserve">Infrastrukturni sustavi i mreže </w:t>
      </w:r>
      <w:r w:rsidR="00040247" w:rsidRPr="000453A5">
        <w:rPr>
          <w:rFonts w:ascii="Arial Narrow" w:hAnsi="Arial Narrow" w:cs="Arial"/>
          <w:caps/>
          <w:spacing w:val="2"/>
          <w:sz w:val="24"/>
          <w:szCs w:val="24"/>
        </w:rPr>
        <w:t xml:space="preserve">- </w:t>
      </w:r>
      <w:r w:rsidR="00040247" w:rsidRPr="000453A5">
        <w:rPr>
          <w:rFonts w:ascii="Arial Narrow" w:hAnsi="Arial Narrow" w:cs="Arial"/>
          <w:spacing w:val="2"/>
          <w:sz w:val="24"/>
          <w:szCs w:val="24"/>
        </w:rPr>
        <w:t xml:space="preserve"> </w:t>
      </w:r>
      <w:r w:rsidR="00040247" w:rsidRPr="000453A5">
        <w:rPr>
          <w:rFonts w:ascii="Arial Narrow" w:hAnsi="Arial Narrow" w:cs="Arial"/>
          <w:sz w:val="24"/>
          <w:szCs w:val="24"/>
        </w:rPr>
        <w:t>Vodnogospodarski sustav</w:t>
      </w:r>
      <w:r w:rsidR="00E049EB" w:rsidRPr="000453A5">
        <w:rPr>
          <w:rFonts w:ascii="Arial Narrow" w:hAnsi="Arial Narrow" w:cs="Arial"/>
          <w:sz w:val="24"/>
          <w:szCs w:val="24"/>
        </w:rPr>
        <w:t xml:space="preserve">, </w:t>
      </w:r>
      <w:r w:rsidR="00040247" w:rsidRPr="000453A5">
        <w:rPr>
          <w:rFonts w:ascii="Arial Narrow" w:hAnsi="Arial Narrow" w:cs="Arial"/>
          <w:sz w:val="24"/>
          <w:szCs w:val="24"/>
        </w:rPr>
        <w:t xml:space="preserve"> i obrada, skladištenje i odlaganje otpada</w:t>
      </w:r>
      <w:r w:rsidR="00E049EB" w:rsidRPr="000453A5">
        <w:rPr>
          <w:rFonts w:ascii="Arial Narrow" w:hAnsi="Arial Narrow" w:cs="Arial"/>
          <w:sz w:val="24"/>
          <w:szCs w:val="24"/>
        </w:rPr>
        <w:t>,</w:t>
      </w:r>
      <w:r w:rsidR="00040247" w:rsidRPr="000453A5">
        <w:rPr>
          <w:rFonts w:ascii="Arial Narrow" w:hAnsi="Arial Narrow" w:cs="Arial"/>
          <w:sz w:val="24"/>
          <w:szCs w:val="24"/>
        </w:rPr>
        <w:t xml:space="preserve"> </w:t>
      </w:r>
      <w:r w:rsidR="00040247" w:rsidRPr="000453A5">
        <w:rPr>
          <w:rFonts w:ascii="Arial Narrow" w:hAnsi="Arial Narrow" w:cs="Arial"/>
          <w:spacing w:val="2"/>
          <w:sz w:val="24"/>
          <w:szCs w:val="24"/>
        </w:rPr>
        <w:t>prikazani su glavni, istočni i zapadni kolektor u koje se gravitacijski ili uz pomoć crpnih stanica skupljaju sve sanitarne otpadne</w:t>
      </w:r>
      <w:r w:rsidR="00E049EB" w:rsidRPr="000453A5">
        <w:rPr>
          <w:rFonts w:ascii="Arial Narrow" w:hAnsi="Arial Narrow" w:cs="Arial"/>
          <w:spacing w:val="2"/>
          <w:sz w:val="24"/>
          <w:szCs w:val="24"/>
        </w:rPr>
        <w:t xml:space="preserve"> vode iz pojedinih dijelova nase</w:t>
      </w:r>
      <w:r w:rsidR="00040247" w:rsidRPr="000453A5">
        <w:rPr>
          <w:rFonts w:ascii="Arial Narrow" w:hAnsi="Arial Narrow" w:cs="Arial"/>
          <w:spacing w:val="2"/>
          <w:sz w:val="24"/>
          <w:szCs w:val="24"/>
        </w:rPr>
        <w:t>lja te se kolektorom odvode u smjeru uređaja za pročišćavanje.</w:t>
      </w:r>
    </w:p>
    <w:p w:rsidR="00040247" w:rsidRPr="000453A5" w:rsidRDefault="005B3B32" w:rsidP="000453A5">
      <w:pPr>
        <w:numPr>
          <w:ilvl w:val="12"/>
          <w:numId w:val="0"/>
        </w:numPr>
        <w:spacing w:before="60" w:after="60" w:line="269" w:lineRule="auto"/>
        <w:jc w:val="both"/>
        <w:rPr>
          <w:rFonts w:ascii="Arial Narrow" w:hAnsi="Arial Narrow" w:cs="Arial"/>
          <w:sz w:val="24"/>
          <w:szCs w:val="24"/>
        </w:rPr>
      </w:pPr>
      <w:r>
        <w:rPr>
          <w:rFonts w:ascii="Arial Narrow" w:hAnsi="Arial Narrow" w:cs="Arial"/>
          <w:sz w:val="24"/>
          <w:szCs w:val="24"/>
        </w:rPr>
        <w:t>(</w:t>
      </w:r>
      <w:r w:rsidR="00E702F2">
        <w:rPr>
          <w:rFonts w:ascii="Arial Narrow" w:hAnsi="Arial Narrow" w:cs="Arial"/>
          <w:sz w:val="24"/>
          <w:szCs w:val="24"/>
        </w:rPr>
        <w:t>3</w:t>
      </w:r>
      <w:r>
        <w:rPr>
          <w:rFonts w:ascii="Arial Narrow" w:hAnsi="Arial Narrow" w:cs="Arial"/>
          <w:sz w:val="24"/>
          <w:szCs w:val="24"/>
        </w:rPr>
        <w:t xml:space="preserve">) </w:t>
      </w:r>
      <w:r w:rsidR="00040247" w:rsidRPr="000453A5">
        <w:rPr>
          <w:rFonts w:ascii="Arial Narrow" w:hAnsi="Arial Narrow" w:cs="Arial"/>
          <w:sz w:val="24"/>
          <w:szCs w:val="24"/>
        </w:rPr>
        <w:t>Na područjima gdje nema izgrađenih ili nisu projektirani kanalizacijski sustavi, odvodnja otpadnih voda rješavat će se izgradnjom vlastitih sabirnih jama i uređaja za pročišćavanje otpadnih voda na način:</w:t>
      </w:r>
    </w:p>
    <w:p w:rsidR="00040247" w:rsidRPr="000453A5" w:rsidRDefault="00040247" w:rsidP="00350A0E">
      <w:pPr>
        <w:widowControl w:val="0"/>
        <w:numPr>
          <w:ilvl w:val="0"/>
          <w:numId w:val="21"/>
        </w:numPr>
        <w:tabs>
          <w:tab w:val="left" w:pos="360"/>
        </w:tabs>
        <w:spacing w:before="60" w:after="60" w:line="269" w:lineRule="auto"/>
        <w:jc w:val="both"/>
        <w:rPr>
          <w:rFonts w:ascii="Arial Narrow" w:hAnsi="Arial Narrow" w:cs="Arial"/>
          <w:sz w:val="24"/>
          <w:szCs w:val="24"/>
        </w:rPr>
      </w:pPr>
      <w:r w:rsidRPr="000453A5">
        <w:rPr>
          <w:rFonts w:ascii="Arial Narrow" w:hAnsi="Arial Narrow" w:cs="Arial"/>
          <w:sz w:val="24"/>
          <w:szCs w:val="24"/>
        </w:rPr>
        <w:t>da budu izvedeni nepropusni za okolni teren</w:t>
      </w:r>
    </w:p>
    <w:p w:rsidR="00040247" w:rsidRPr="000453A5" w:rsidRDefault="00040247" w:rsidP="00350A0E">
      <w:pPr>
        <w:widowControl w:val="0"/>
        <w:numPr>
          <w:ilvl w:val="0"/>
          <w:numId w:val="21"/>
        </w:numPr>
        <w:tabs>
          <w:tab w:val="left" w:pos="360"/>
        </w:tabs>
        <w:spacing w:before="60" w:after="60" w:line="269" w:lineRule="auto"/>
        <w:jc w:val="both"/>
        <w:rPr>
          <w:rFonts w:ascii="Arial Narrow" w:hAnsi="Arial Narrow" w:cs="Arial"/>
          <w:sz w:val="24"/>
          <w:szCs w:val="24"/>
        </w:rPr>
      </w:pPr>
      <w:r w:rsidRPr="000453A5">
        <w:rPr>
          <w:rFonts w:ascii="Arial Narrow" w:hAnsi="Arial Narrow" w:cs="Arial"/>
          <w:sz w:val="24"/>
          <w:szCs w:val="24"/>
        </w:rPr>
        <w:t>da su locirani izvan zaštitnog pojasa prometnice</w:t>
      </w:r>
    </w:p>
    <w:p w:rsidR="00040247" w:rsidRPr="000453A5" w:rsidRDefault="00E049EB" w:rsidP="00350A0E">
      <w:pPr>
        <w:widowControl w:val="0"/>
        <w:numPr>
          <w:ilvl w:val="0"/>
          <w:numId w:val="21"/>
        </w:numPr>
        <w:tabs>
          <w:tab w:val="left" w:pos="360"/>
        </w:tabs>
        <w:spacing w:before="60" w:after="60" w:line="269" w:lineRule="auto"/>
        <w:jc w:val="both"/>
        <w:rPr>
          <w:rFonts w:ascii="Arial Narrow" w:hAnsi="Arial Narrow" w:cs="Arial"/>
          <w:sz w:val="24"/>
          <w:szCs w:val="24"/>
        </w:rPr>
      </w:pPr>
      <w:r w:rsidRPr="000453A5">
        <w:rPr>
          <w:rFonts w:ascii="Arial Narrow" w:hAnsi="Arial Narrow" w:cs="Arial"/>
          <w:sz w:val="24"/>
          <w:szCs w:val="24"/>
        </w:rPr>
        <w:t>da su od susjedne građevn</w:t>
      </w:r>
      <w:r w:rsidR="00040247" w:rsidRPr="000453A5">
        <w:rPr>
          <w:rFonts w:ascii="Arial Narrow" w:hAnsi="Arial Narrow" w:cs="Arial"/>
          <w:sz w:val="24"/>
          <w:szCs w:val="24"/>
        </w:rPr>
        <w:t>e čestice udaljeni minimalno 3,0 m</w:t>
      </w:r>
    </w:p>
    <w:p w:rsidR="00040247" w:rsidRPr="000453A5" w:rsidRDefault="00040247" w:rsidP="00350A0E">
      <w:pPr>
        <w:widowControl w:val="0"/>
        <w:numPr>
          <w:ilvl w:val="0"/>
          <w:numId w:val="21"/>
        </w:numPr>
        <w:tabs>
          <w:tab w:val="left" w:pos="360"/>
        </w:tabs>
        <w:spacing w:before="60" w:after="60" w:line="269" w:lineRule="auto"/>
        <w:jc w:val="both"/>
        <w:rPr>
          <w:rFonts w:ascii="Arial Narrow" w:hAnsi="Arial Narrow" w:cs="Arial"/>
          <w:sz w:val="24"/>
          <w:szCs w:val="24"/>
        </w:rPr>
      </w:pPr>
      <w:r w:rsidRPr="000453A5">
        <w:rPr>
          <w:rFonts w:ascii="Arial Narrow" w:hAnsi="Arial Narrow" w:cs="Arial"/>
          <w:sz w:val="24"/>
          <w:szCs w:val="24"/>
        </w:rPr>
        <w:t>da im se omogući kolni pristup radi čišćenja</w:t>
      </w:r>
    </w:p>
    <w:p w:rsidR="00040247" w:rsidRPr="000D2A22" w:rsidRDefault="005B3B32" w:rsidP="000453A5">
      <w:pPr>
        <w:pStyle w:val="Tekst"/>
        <w:tabs>
          <w:tab w:val="left" w:pos="624"/>
          <w:tab w:val="left" w:pos="1134"/>
          <w:tab w:val="right" w:leader="dot" w:pos="10218"/>
        </w:tabs>
        <w:spacing w:before="60" w:after="60" w:line="269" w:lineRule="auto"/>
        <w:rPr>
          <w:rFonts w:ascii="Arial Narrow" w:eastAsia="Albertus Medium" w:hAnsi="Arial Narrow"/>
          <w:color w:val="0070C0"/>
          <w:sz w:val="24"/>
          <w:szCs w:val="24"/>
          <w:lang w:eastAsia="en-US"/>
        </w:rPr>
      </w:pPr>
      <w:r>
        <w:rPr>
          <w:rFonts w:ascii="Arial Narrow" w:hAnsi="Arial Narrow" w:cs="Arial"/>
          <w:sz w:val="24"/>
          <w:szCs w:val="24"/>
        </w:rPr>
        <w:t>(</w:t>
      </w:r>
      <w:r w:rsidR="00E702F2">
        <w:rPr>
          <w:rFonts w:ascii="Arial Narrow" w:hAnsi="Arial Narrow" w:cs="Arial"/>
          <w:sz w:val="24"/>
          <w:szCs w:val="24"/>
        </w:rPr>
        <w:t>4</w:t>
      </w:r>
      <w:r>
        <w:rPr>
          <w:rFonts w:ascii="Arial Narrow" w:hAnsi="Arial Narrow" w:cs="Arial"/>
          <w:sz w:val="24"/>
          <w:szCs w:val="24"/>
        </w:rPr>
        <w:t xml:space="preserve">) </w:t>
      </w:r>
      <w:r w:rsidR="00040247" w:rsidRPr="000453A5">
        <w:rPr>
          <w:rFonts w:ascii="Arial Narrow" w:hAnsi="Arial Narrow" w:cs="Arial"/>
          <w:spacing w:val="2"/>
          <w:sz w:val="24"/>
          <w:szCs w:val="24"/>
        </w:rPr>
        <w:t>U slučaju izgradnje sustava odvodnje obavezno je priključenje svih vrsta građevina na sustav odvodnje.</w:t>
      </w:r>
      <w:r w:rsidR="001C6125">
        <w:rPr>
          <w:rFonts w:ascii="Arial Narrow" w:hAnsi="Arial Narrow" w:cs="Arial"/>
          <w:spacing w:val="2"/>
          <w:sz w:val="24"/>
          <w:szCs w:val="24"/>
        </w:rPr>
        <w:t xml:space="preserve"> </w:t>
      </w:r>
      <w:r w:rsidR="002C3EA0">
        <w:rPr>
          <w:rFonts w:ascii="Arial Narrow" w:eastAsia="Albertus Medium" w:hAnsi="Arial Narrow"/>
          <w:color w:val="0070C0"/>
          <w:sz w:val="24"/>
          <w:szCs w:val="24"/>
          <w:lang w:eastAsia="en-US"/>
        </w:rPr>
        <w:t>Iznimno, do</w:t>
      </w:r>
      <w:r w:rsidR="00A104F0">
        <w:rPr>
          <w:rFonts w:ascii="Arial Narrow" w:eastAsia="Albertus Medium" w:hAnsi="Arial Narrow"/>
          <w:color w:val="0070C0"/>
          <w:sz w:val="24"/>
          <w:szCs w:val="24"/>
          <w:lang w:eastAsia="en-US"/>
        </w:rPr>
        <w:t xml:space="preserve"> realizacije javnog sustava odvodnje </w:t>
      </w:r>
      <w:r w:rsidR="000D2A22">
        <w:rPr>
          <w:rFonts w:ascii="Arial Narrow" w:eastAsia="Albertus Medium" w:hAnsi="Arial Narrow"/>
          <w:color w:val="0070C0"/>
          <w:sz w:val="24"/>
          <w:szCs w:val="24"/>
          <w:lang w:eastAsia="en-US"/>
        </w:rPr>
        <w:t>moguća je</w:t>
      </w:r>
      <w:r w:rsidR="00A104F0">
        <w:rPr>
          <w:rFonts w:ascii="Arial Narrow" w:eastAsia="Albertus Medium" w:hAnsi="Arial Narrow"/>
          <w:color w:val="0070C0"/>
          <w:sz w:val="24"/>
          <w:szCs w:val="24"/>
          <w:lang w:eastAsia="en-US"/>
        </w:rPr>
        <w:t xml:space="preserve"> izgradnja </w:t>
      </w:r>
      <w:r w:rsidR="00A34875">
        <w:rPr>
          <w:rFonts w:ascii="Arial Narrow" w:eastAsia="Albertus Medium" w:hAnsi="Arial Narrow"/>
          <w:color w:val="0070C0"/>
          <w:sz w:val="24"/>
          <w:szCs w:val="24"/>
          <w:lang w:eastAsia="en-US"/>
        </w:rPr>
        <w:t>individualnog(</w:t>
      </w:r>
      <w:r w:rsidR="00A104F0">
        <w:rPr>
          <w:rFonts w:ascii="Arial Narrow" w:eastAsia="Albertus Medium" w:hAnsi="Arial Narrow"/>
          <w:color w:val="0070C0"/>
          <w:sz w:val="24"/>
          <w:szCs w:val="24"/>
          <w:lang w:eastAsia="en-US"/>
        </w:rPr>
        <w:t>internog</w:t>
      </w:r>
      <w:r w:rsidR="00A34875">
        <w:rPr>
          <w:rFonts w:ascii="Arial Narrow" w:eastAsia="Albertus Medium" w:hAnsi="Arial Narrow"/>
          <w:color w:val="0070C0"/>
          <w:sz w:val="24"/>
          <w:szCs w:val="24"/>
          <w:lang w:eastAsia="en-US"/>
        </w:rPr>
        <w:t>)</w:t>
      </w:r>
      <w:r w:rsidR="00A104F0">
        <w:rPr>
          <w:rFonts w:ascii="Arial Narrow" w:eastAsia="Albertus Medium" w:hAnsi="Arial Narrow"/>
          <w:color w:val="0070C0"/>
          <w:sz w:val="24"/>
          <w:szCs w:val="24"/>
          <w:lang w:eastAsia="en-US"/>
        </w:rPr>
        <w:t xml:space="preserve"> sustava za prikupljanje i obradu otpadnih voda</w:t>
      </w:r>
      <w:r w:rsidR="000D2A22">
        <w:rPr>
          <w:rFonts w:ascii="Arial Narrow" w:eastAsia="Albertus Medium" w:hAnsi="Arial Narrow"/>
          <w:color w:val="0070C0"/>
          <w:sz w:val="24"/>
          <w:szCs w:val="24"/>
          <w:lang w:eastAsia="en-US"/>
        </w:rPr>
        <w:t xml:space="preserve"> </w:t>
      </w:r>
      <w:r w:rsidR="000D2A22" w:rsidRPr="000D2A22">
        <w:rPr>
          <w:rFonts w:ascii="Arial Narrow" w:eastAsia="Albertus Medium" w:hAnsi="Arial Narrow"/>
          <w:color w:val="0070C0"/>
          <w:sz w:val="24"/>
          <w:szCs w:val="24"/>
          <w:lang w:eastAsia="en-US"/>
        </w:rPr>
        <w:t>prema mjesnim prilikama u skladu sa sanitarno-tehničkim</w:t>
      </w:r>
      <w:r w:rsidR="00A104F0">
        <w:rPr>
          <w:rFonts w:ascii="Arial Narrow" w:eastAsia="Albertus Medium" w:hAnsi="Arial Narrow"/>
          <w:color w:val="0070C0"/>
          <w:sz w:val="24"/>
          <w:szCs w:val="24"/>
          <w:lang w:eastAsia="en-US"/>
        </w:rPr>
        <w:t xml:space="preserve"> te</w:t>
      </w:r>
      <w:r w:rsidR="000D2A22" w:rsidRPr="000D2A22">
        <w:rPr>
          <w:rFonts w:ascii="Arial Narrow" w:eastAsia="Albertus Medium" w:hAnsi="Arial Narrow"/>
          <w:color w:val="0070C0"/>
          <w:sz w:val="24"/>
          <w:szCs w:val="24"/>
          <w:lang w:eastAsia="en-US"/>
        </w:rPr>
        <w:t xml:space="preserve"> </w:t>
      </w:r>
      <w:r w:rsidR="00A104F0">
        <w:rPr>
          <w:rFonts w:ascii="Arial Narrow" w:eastAsia="Albertus Medium" w:hAnsi="Arial Narrow"/>
          <w:color w:val="0070C0"/>
          <w:sz w:val="24"/>
          <w:szCs w:val="24"/>
          <w:lang w:eastAsia="en-US"/>
        </w:rPr>
        <w:t>vodopravnim uvjetima</w:t>
      </w:r>
      <w:r w:rsidR="000D2A22" w:rsidRPr="000D2A22">
        <w:rPr>
          <w:rFonts w:ascii="Arial Narrow" w:eastAsia="Albertus Medium" w:hAnsi="Arial Narrow"/>
          <w:color w:val="0070C0"/>
          <w:sz w:val="24"/>
          <w:szCs w:val="24"/>
          <w:lang w:eastAsia="en-US"/>
        </w:rPr>
        <w:t xml:space="preserve"> </w:t>
      </w:r>
      <w:r w:rsidR="00A104F0">
        <w:rPr>
          <w:rFonts w:ascii="Arial Narrow" w:eastAsia="Albertus Medium" w:hAnsi="Arial Narrow"/>
          <w:color w:val="0070C0"/>
          <w:sz w:val="24"/>
          <w:szCs w:val="24"/>
          <w:lang w:eastAsia="en-US"/>
        </w:rPr>
        <w:t xml:space="preserve">i to gradnjom </w:t>
      </w:r>
      <w:r w:rsidR="000D2A22" w:rsidRPr="000D2A22">
        <w:rPr>
          <w:rFonts w:ascii="Arial Narrow" w:eastAsia="Albertus Medium" w:hAnsi="Arial Narrow"/>
          <w:color w:val="0070C0"/>
          <w:sz w:val="24"/>
          <w:szCs w:val="24"/>
          <w:lang w:eastAsia="en-US"/>
        </w:rPr>
        <w:t>odgovarajućih vodonepropusnih uređaja</w:t>
      </w:r>
      <w:r w:rsidR="007C2A44">
        <w:rPr>
          <w:rFonts w:ascii="Arial Narrow" w:eastAsia="Albertus Medium" w:hAnsi="Arial Narrow"/>
          <w:color w:val="0070C0"/>
          <w:sz w:val="24"/>
          <w:szCs w:val="24"/>
          <w:lang w:eastAsia="en-US"/>
        </w:rPr>
        <w:t xml:space="preserve"> kapaciteta do 10 ES</w:t>
      </w:r>
      <w:r w:rsidR="000D2A22" w:rsidRPr="000D2A22">
        <w:rPr>
          <w:rFonts w:ascii="Arial Narrow" w:eastAsia="Albertus Medium" w:hAnsi="Arial Narrow"/>
          <w:color w:val="0070C0"/>
          <w:sz w:val="24"/>
          <w:szCs w:val="24"/>
          <w:lang w:eastAsia="en-US"/>
        </w:rPr>
        <w:t xml:space="preserve"> (sabirne jame bez upojnih bunara) s pražnjenjem putem specijalnih</w:t>
      </w:r>
      <w:r w:rsidR="000D2A22">
        <w:rPr>
          <w:rFonts w:ascii="Arial Narrow" w:eastAsia="Albertus Medium" w:hAnsi="Arial Narrow"/>
          <w:color w:val="0070C0"/>
          <w:sz w:val="24"/>
          <w:szCs w:val="24"/>
          <w:lang w:eastAsia="en-US"/>
        </w:rPr>
        <w:t xml:space="preserve"> komunalnih vozila ili </w:t>
      </w:r>
      <w:r w:rsidR="000D2A22" w:rsidRPr="000D2A22">
        <w:rPr>
          <w:rFonts w:ascii="Arial Narrow" w:eastAsia="Albertus Medium" w:hAnsi="Arial Narrow"/>
          <w:color w:val="0070C0"/>
          <w:sz w:val="24"/>
          <w:szCs w:val="24"/>
          <w:lang w:eastAsia="en-US"/>
        </w:rPr>
        <w:t xml:space="preserve">vlastitih </w:t>
      </w:r>
      <w:r w:rsidR="000D2A22" w:rsidRPr="000D2A22">
        <w:rPr>
          <w:rFonts w:ascii="Arial Narrow" w:eastAsia="Albertus Medium" w:hAnsi="Arial Narrow"/>
          <w:color w:val="0070C0"/>
          <w:sz w:val="24"/>
          <w:szCs w:val="24"/>
          <w:lang w:eastAsia="en-US"/>
        </w:rPr>
        <w:lastRenderedPageBreak/>
        <w:t>uređaja odgovarajućih kapaciteta za pročišćavanje otpadnih voda prije upuštanja istih u teren putem upojnih bunara na samoj čestici</w:t>
      </w:r>
      <w:r w:rsidR="00A34875">
        <w:rPr>
          <w:rFonts w:ascii="Arial Narrow" w:eastAsia="Albertus Medium" w:hAnsi="Arial Narrow"/>
          <w:color w:val="0070C0"/>
          <w:sz w:val="24"/>
          <w:szCs w:val="24"/>
          <w:lang w:eastAsia="en-US"/>
        </w:rPr>
        <w:t>.</w:t>
      </w:r>
      <w:r w:rsidR="000D2A22" w:rsidRPr="000D2A22">
        <w:rPr>
          <w:rFonts w:ascii="Arial Narrow" w:eastAsia="Albertus Medium" w:hAnsi="Arial Narrow"/>
          <w:color w:val="0070C0"/>
          <w:sz w:val="24"/>
          <w:szCs w:val="24"/>
          <w:lang w:eastAsia="en-US"/>
        </w:rPr>
        <w:t xml:space="preserve"> </w:t>
      </w:r>
    </w:p>
    <w:p w:rsidR="00040247" w:rsidRPr="000453A5" w:rsidRDefault="00E702F2" w:rsidP="000453A5">
      <w:pPr>
        <w:spacing w:before="60" w:after="60" w:line="269" w:lineRule="auto"/>
        <w:jc w:val="both"/>
        <w:rPr>
          <w:rFonts w:ascii="Arial Narrow" w:hAnsi="Arial Narrow" w:cs="Arial"/>
          <w:sz w:val="24"/>
          <w:szCs w:val="24"/>
        </w:rPr>
      </w:pPr>
      <w:r>
        <w:rPr>
          <w:rFonts w:ascii="Arial Narrow" w:hAnsi="Arial Narrow" w:cs="Arial"/>
          <w:sz w:val="24"/>
          <w:szCs w:val="24"/>
        </w:rPr>
        <w:t>(5</w:t>
      </w:r>
      <w:r w:rsidR="005B3B32">
        <w:rPr>
          <w:rFonts w:ascii="Arial Narrow" w:hAnsi="Arial Narrow" w:cs="Arial"/>
          <w:sz w:val="24"/>
          <w:szCs w:val="24"/>
        </w:rPr>
        <w:t xml:space="preserve">) </w:t>
      </w:r>
      <w:r w:rsidR="00040247" w:rsidRPr="007F70CC">
        <w:rPr>
          <w:rFonts w:ascii="Arial Narrow" w:hAnsi="Arial Narrow" w:cs="Arial"/>
          <w:strike/>
          <w:color w:val="FF0000"/>
          <w:sz w:val="24"/>
          <w:szCs w:val="24"/>
        </w:rPr>
        <w:t>Stambene ili stambeno</w:t>
      </w:r>
      <w:r w:rsidR="007F70CC" w:rsidRPr="007F70CC">
        <w:rPr>
          <w:rFonts w:ascii="Arial Narrow" w:hAnsi="Arial Narrow" w:cs="Arial"/>
          <w:color w:val="0070C0"/>
          <w:sz w:val="24"/>
          <w:szCs w:val="24"/>
        </w:rPr>
        <w:t>Stambeno</w:t>
      </w:r>
      <w:r w:rsidR="00040247" w:rsidRPr="000453A5">
        <w:rPr>
          <w:rFonts w:ascii="Arial Narrow" w:hAnsi="Arial Narrow" w:cs="Arial"/>
          <w:sz w:val="24"/>
          <w:szCs w:val="24"/>
        </w:rPr>
        <w:t xml:space="preserve">-poslovne građevine s više od 10 </w:t>
      </w:r>
      <w:r w:rsidR="00040247" w:rsidRPr="007C2A44">
        <w:rPr>
          <w:rFonts w:ascii="Arial Narrow" w:hAnsi="Arial Narrow" w:cs="Arial"/>
          <w:strike/>
          <w:color w:val="FF0000"/>
          <w:sz w:val="24"/>
          <w:szCs w:val="24"/>
        </w:rPr>
        <w:t>jedinica</w:t>
      </w:r>
      <w:r w:rsidR="007C2A44" w:rsidRPr="007C2A44">
        <w:rPr>
          <w:rFonts w:ascii="Arial Narrow" w:eastAsia="Albertus Medium" w:hAnsi="Arial Narrow"/>
          <w:color w:val="0070C0"/>
          <w:sz w:val="24"/>
          <w:szCs w:val="24"/>
        </w:rPr>
        <w:t>ES</w:t>
      </w:r>
      <w:r w:rsidR="00040247" w:rsidRPr="000453A5">
        <w:rPr>
          <w:rFonts w:ascii="Arial Narrow" w:hAnsi="Arial Narrow" w:cs="Arial"/>
          <w:sz w:val="24"/>
          <w:szCs w:val="24"/>
        </w:rPr>
        <w:t xml:space="preserve"> moguće je graditi samo ukoliko se priključuju na javni sustav odvodnje</w:t>
      </w:r>
      <w:r>
        <w:rPr>
          <w:rFonts w:ascii="Arial Narrow" w:hAnsi="Arial Narrow" w:cs="Arial"/>
          <w:sz w:val="24"/>
          <w:szCs w:val="24"/>
        </w:rPr>
        <w:t xml:space="preserve">, </w:t>
      </w:r>
      <w:r w:rsidRPr="004D6096">
        <w:rPr>
          <w:rFonts w:ascii="Arial Narrow" w:hAnsi="Arial Narrow" w:cs="Arial"/>
          <w:sz w:val="24"/>
          <w:szCs w:val="24"/>
          <w:shd w:val="clear" w:color="auto" w:fill="FFFFFF"/>
        </w:rPr>
        <w:t>ili na uređaj za pročišćavanje otpadnih voda dimenzioniran prema broju korisnika i u prema uvjetima Hrvatskih voda</w:t>
      </w:r>
      <w:r w:rsidR="00040247" w:rsidRPr="004D6096">
        <w:rPr>
          <w:rFonts w:ascii="Arial Narrow" w:hAnsi="Arial Narrow" w:cs="Arial"/>
          <w:sz w:val="24"/>
          <w:szCs w:val="24"/>
          <w:shd w:val="clear" w:color="auto" w:fill="FFFFFF"/>
        </w:rPr>
        <w:t>.</w:t>
      </w:r>
      <w:r w:rsidR="00040247" w:rsidRPr="000453A5">
        <w:rPr>
          <w:rFonts w:ascii="Arial Narrow" w:hAnsi="Arial Narrow" w:cs="Arial"/>
          <w:sz w:val="24"/>
          <w:szCs w:val="24"/>
        </w:rPr>
        <w:t xml:space="preserve"> </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75.</w:t>
      </w:r>
    </w:p>
    <w:p w:rsidR="00040247" w:rsidRPr="000453A5" w:rsidRDefault="005B3B32" w:rsidP="000453A5">
      <w:pPr>
        <w:spacing w:before="60" w:after="60" w:line="269" w:lineRule="auto"/>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Oborinske vode iz naselja</w:t>
      </w:r>
      <w:r w:rsidR="004958CC" w:rsidRPr="000453A5">
        <w:rPr>
          <w:rFonts w:ascii="Arial Narrow" w:hAnsi="Arial Narrow" w:cs="Arial"/>
          <w:sz w:val="24"/>
          <w:szCs w:val="24"/>
        </w:rPr>
        <w:t xml:space="preserve"> </w:t>
      </w:r>
      <w:r w:rsidR="00040247" w:rsidRPr="000453A5">
        <w:rPr>
          <w:rFonts w:ascii="Arial Narrow" w:hAnsi="Arial Narrow" w:cs="Arial"/>
          <w:sz w:val="24"/>
          <w:szCs w:val="24"/>
        </w:rPr>
        <w:t>moraju se odvesti najkraćim putem, površinski ili sustavom zatvorenih kanala i ispušta</w:t>
      </w:r>
      <w:r w:rsidR="00E049EB" w:rsidRPr="000453A5">
        <w:rPr>
          <w:rFonts w:ascii="Arial Narrow" w:hAnsi="Arial Narrow" w:cs="Arial"/>
          <w:sz w:val="24"/>
          <w:szCs w:val="24"/>
        </w:rPr>
        <w:t>ti</w:t>
      </w:r>
      <w:r w:rsidR="00040247" w:rsidRPr="000453A5">
        <w:rPr>
          <w:rFonts w:ascii="Arial Narrow" w:hAnsi="Arial Narrow" w:cs="Arial"/>
          <w:sz w:val="24"/>
          <w:szCs w:val="24"/>
        </w:rPr>
        <w:t xml:space="preserve"> u okolni teren ili more</w:t>
      </w:r>
    </w:p>
    <w:p w:rsidR="00040247" w:rsidRPr="000453A5" w:rsidRDefault="005B3B32" w:rsidP="000453A5">
      <w:pPr>
        <w:spacing w:before="60" w:after="60" w:line="269" w:lineRule="auto"/>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Na površinama većih garaža, servisa, radionica, benzinskih postaja, parkirališta kapaciteta preko 10 parkirališnih mjesta,</w:t>
      </w:r>
      <w:r w:rsidR="00E049EB" w:rsidRPr="000453A5">
        <w:rPr>
          <w:rFonts w:ascii="Arial Narrow" w:hAnsi="Arial Narrow" w:cs="Arial"/>
          <w:sz w:val="24"/>
          <w:szCs w:val="24"/>
        </w:rPr>
        <w:t xml:space="preserve"> </w:t>
      </w:r>
      <w:r w:rsidR="00040247" w:rsidRPr="000453A5">
        <w:rPr>
          <w:rFonts w:ascii="Arial Narrow" w:hAnsi="Arial Narrow" w:cs="Arial"/>
          <w:sz w:val="24"/>
          <w:szCs w:val="24"/>
        </w:rPr>
        <w:t>zbog opasnosti od izlijevanja ulja i nafte, moraju se ugraditi separatori taloga, ulja i masnoća za pročišćavanje oborinskih otpadnih vode prije ispuštanja u teren.</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76.</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Upuštanje otpadnih voda u sustav javne kanalizacije uvjetuje se njihovom predobradom na razini kućne otpadne vode (pročišćavanje od ulja i masti, kiselina, lužina i opasnih tekućina).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Priključenje na sustav javne kanalizacije izvodi se putem revizijskih i priključnih okana, najmanje dubine 1,0 metar od gornje površine cijevi.</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Odvodnja sa područja komunalne i poslovno-proizvodne namjene (otpadna ulja, nafta i derivati, aditivi i sl.) rješava se posebnom prethodnom obradom prije upuštanja u javnu kanalizacijsku mrežu. Rješenje se utvrđuje na temelju projekta odvodnje, u sklopu ukupnog urbanističkog rješenja i projekta pojedinog lokaliteta uz obvezno osiguranje potrebne razine zaštite okoliša i prirode.</w:t>
      </w:r>
    </w:p>
    <w:p w:rsidR="00040247" w:rsidRPr="00433C15" w:rsidRDefault="005B3B32" w:rsidP="000453A5">
      <w:pPr>
        <w:spacing w:before="60" w:after="60" w:line="269" w:lineRule="auto"/>
        <w:jc w:val="both"/>
        <w:rPr>
          <w:rFonts w:ascii="Arial Narrow" w:hAnsi="Arial Narrow" w:cs="Arial"/>
          <w:bCs/>
          <w:iCs/>
          <w:strike/>
          <w:color w:val="FF0000"/>
          <w:sz w:val="24"/>
          <w:szCs w:val="24"/>
        </w:rPr>
      </w:pPr>
      <w:r w:rsidRPr="00433C15">
        <w:rPr>
          <w:rFonts w:ascii="Arial Narrow" w:hAnsi="Arial Narrow" w:cs="Arial"/>
          <w:strike/>
          <w:color w:val="FF0000"/>
          <w:sz w:val="24"/>
          <w:szCs w:val="24"/>
        </w:rPr>
        <w:t xml:space="preserve">(4) </w:t>
      </w:r>
      <w:r w:rsidR="00040247" w:rsidRPr="00433C15">
        <w:rPr>
          <w:rFonts w:ascii="Arial Narrow" w:hAnsi="Arial Narrow" w:cs="Arial"/>
          <w:bCs/>
          <w:iCs/>
          <w:strike/>
          <w:color w:val="FF0000"/>
          <w:sz w:val="24"/>
          <w:szCs w:val="24"/>
        </w:rPr>
        <w:t>U svrhu tehničkog održavanja, te radova građenja, uz bujične vodotoke, odvodne kanale i lokve treba osigurati inu</w:t>
      </w:r>
      <w:r w:rsidR="00131DAD" w:rsidRPr="00433C15">
        <w:rPr>
          <w:rFonts w:ascii="Arial Narrow" w:hAnsi="Arial Narrow" w:cs="Arial"/>
          <w:bCs/>
          <w:iCs/>
          <w:strike/>
          <w:color w:val="FF0000"/>
          <w:sz w:val="24"/>
          <w:szCs w:val="24"/>
        </w:rPr>
        <w:t>n</w:t>
      </w:r>
      <w:r w:rsidR="00040247" w:rsidRPr="00433C15">
        <w:rPr>
          <w:rFonts w:ascii="Arial Narrow" w:hAnsi="Arial Narrow" w:cs="Arial"/>
          <w:bCs/>
          <w:iCs/>
          <w:strike/>
          <w:color w:val="FF0000"/>
          <w:sz w:val="24"/>
          <w:szCs w:val="24"/>
        </w:rPr>
        <w:t>dacijski pojas minimalne širine od 5,0 m od gornjeg ruba korita, odnosno ruba čestice javnog vodnog dobra. U inundacijskom pojasu zabranjena je svaka gradnja i druge radnje kojima se može onemogućiti izgradnja i održavanje vodnih građevina, na bilo koji način umanjiti protočnost korita i pogoršati vodni režim, te povećati stupanj ugroženosti od štetnog djelovanja vodotoka. Posebno se inundacijski pojas može smanjiti do 3,0 m širine, ali to bi trebalo utvrditi posebnim vodopravnim uvjetima za svaki objekt posebno.</w:t>
      </w:r>
    </w:p>
    <w:p w:rsidR="00040247" w:rsidRPr="000453A5" w:rsidRDefault="00040247" w:rsidP="000453A5">
      <w:pPr>
        <w:spacing w:before="60" w:after="60" w:line="269" w:lineRule="auto"/>
        <w:jc w:val="both"/>
        <w:rPr>
          <w:rFonts w:ascii="Arial Narrow" w:hAnsi="Arial Narrow" w:cs="Arial"/>
          <w:b/>
          <w:sz w:val="24"/>
          <w:szCs w:val="24"/>
        </w:rPr>
      </w:pPr>
    </w:p>
    <w:p w:rsidR="00040247" w:rsidRPr="005B3B32" w:rsidRDefault="00040247" w:rsidP="000453A5">
      <w:pPr>
        <w:pStyle w:val="Tekst"/>
        <w:tabs>
          <w:tab w:val="left" w:pos="624"/>
          <w:tab w:val="right" w:leader="dot" w:pos="10218"/>
        </w:tabs>
        <w:spacing w:before="60" w:after="60" w:line="269" w:lineRule="auto"/>
        <w:rPr>
          <w:rFonts w:ascii="Arial Narrow" w:hAnsi="Arial Narrow" w:cs="Arial"/>
          <w:b/>
          <w:spacing w:val="2"/>
          <w:sz w:val="24"/>
          <w:szCs w:val="24"/>
        </w:rPr>
      </w:pPr>
      <w:r w:rsidRPr="005B3B32">
        <w:rPr>
          <w:rFonts w:ascii="Arial Narrow" w:hAnsi="Arial Narrow" w:cs="Arial"/>
          <w:b/>
          <w:bCs/>
          <w:iCs/>
          <w:spacing w:val="2"/>
          <w:sz w:val="24"/>
          <w:szCs w:val="24"/>
        </w:rPr>
        <w:t>Navodnjavanje</w:t>
      </w:r>
    </w:p>
    <w:p w:rsidR="00040247" w:rsidRPr="005B3B32" w:rsidRDefault="00131DAD" w:rsidP="005B3B32">
      <w:pPr>
        <w:keepNext/>
        <w:spacing w:before="240" w:after="60" w:line="269" w:lineRule="auto"/>
        <w:jc w:val="center"/>
        <w:rPr>
          <w:rFonts w:ascii="Arial Narrow" w:hAnsi="Arial Narrow" w:cs="Arial"/>
          <w:b/>
        </w:rPr>
      </w:pPr>
      <w:r w:rsidRPr="005B3B32">
        <w:rPr>
          <w:rFonts w:ascii="Arial Narrow" w:hAnsi="Arial Narrow" w:cs="Arial"/>
          <w:b/>
        </w:rPr>
        <w:t>Članak 76a.</w:t>
      </w:r>
    </w:p>
    <w:p w:rsidR="00040247" w:rsidRPr="000453A5" w:rsidRDefault="00040247" w:rsidP="000453A5">
      <w:pPr>
        <w:pStyle w:val="clanak"/>
        <w:spacing w:before="60" w:after="60" w:line="269" w:lineRule="auto"/>
        <w:rPr>
          <w:rFonts w:ascii="Arial Narrow" w:hAnsi="Arial Narrow"/>
          <w:color w:val="auto"/>
          <w:lang w:val="hr-HR"/>
        </w:rPr>
      </w:pPr>
      <w:r w:rsidRPr="000453A5">
        <w:rPr>
          <w:rFonts w:ascii="Arial Narrow" w:hAnsi="Arial Narrow"/>
          <w:b w:val="0"/>
          <w:color w:val="auto"/>
          <w:lang w:val="hr-HR"/>
        </w:rPr>
        <w:t xml:space="preserve">Planom je određen sustav </w:t>
      </w:r>
      <w:r w:rsidR="00C81E52" w:rsidRPr="000453A5">
        <w:rPr>
          <w:rFonts w:ascii="Arial Narrow" w:hAnsi="Arial Narrow"/>
          <w:b w:val="0"/>
          <w:color w:val="auto"/>
          <w:lang w:val="hr-HR"/>
        </w:rPr>
        <w:t xml:space="preserve">navodnjavanja </w:t>
      </w:r>
      <w:r w:rsidR="00131DAD" w:rsidRPr="000453A5">
        <w:rPr>
          <w:rFonts w:ascii="Arial Narrow" w:hAnsi="Arial Narrow"/>
          <w:b w:val="0"/>
          <w:color w:val="auto"/>
          <w:lang w:val="hr-HR"/>
        </w:rPr>
        <w:t>s</w:t>
      </w:r>
      <w:r w:rsidRPr="000453A5">
        <w:rPr>
          <w:rFonts w:ascii="Arial Narrow" w:hAnsi="Arial Narrow"/>
          <w:b w:val="0"/>
          <w:color w:val="auto"/>
          <w:lang w:val="hr-HR"/>
        </w:rPr>
        <w:t xml:space="preserve"> akumulacijom za navodnjavanje u skladu </w:t>
      </w:r>
      <w:r w:rsidR="00131DAD" w:rsidRPr="000453A5">
        <w:rPr>
          <w:rFonts w:ascii="Arial Narrow" w:hAnsi="Arial Narrow"/>
          <w:b w:val="0"/>
          <w:color w:val="auto"/>
          <w:lang w:val="hr-HR"/>
        </w:rPr>
        <w:t>s</w:t>
      </w:r>
      <w:r w:rsidRPr="000453A5">
        <w:rPr>
          <w:rFonts w:ascii="Arial Narrow" w:hAnsi="Arial Narrow"/>
          <w:b w:val="0"/>
          <w:color w:val="auto"/>
          <w:lang w:val="hr-HR"/>
        </w:rPr>
        <w:t xml:space="preserve"> "Planom navodnjavanja za</w:t>
      </w:r>
      <w:r w:rsidR="00131DAD" w:rsidRPr="000453A5">
        <w:rPr>
          <w:rFonts w:ascii="Arial Narrow" w:hAnsi="Arial Narrow"/>
          <w:b w:val="0"/>
          <w:color w:val="auto"/>
          <w:lang w:val="hr-HR"/>
        </w:rPr>
        <w:t xml:space="preserve"> </w:t>
      </w:r>
      <w:r w:rsidRPr="000453A5">
        <w:rPr>
          <w:rFonts w:ascii="Arial Narrow" w:hAnsi="Arial Narrow"/>
          <w:b w:val="0"/>
          <w:color w:val="auto"/>
          <w:lang w:val="hr-HR"/>
        </w:rPr>
        <w:t>područje Zadarske županije" (Agronomski fakultet Sveučilišta u Zagrebu i Građevinsko-arhitektonski fakultet Sveučilišta u Splitu, 2007. godine). Potrebne količine vode mogu se osigurati korištenjem svih raspoloživih postojećih vodnih potencijala (vodotoka, oborinskih voda, izvorišta, podzemnih voda, pročišćenih otpadnih  voda, vodoopskrbnih sustava u vrijeme smanjene potrošnje i dr.) kako bi se omogućio razvoj poljoprivredne proizvodnje.</w:t>
      </w:r>
    </w:p>
    <w:p w:rsidR="00433C15" w:rsidRDefault="00433C15" w:rsidP="000453A5">
      <w:pPr>
        <w:spacing w:before="60" w:after="60" w:line="269" w:lineRule="auto"/>
        <w:jc w:val="both"/>
        <w:rPr>
          <w:rFonts w:ascii="Arial Narrow" w:hAnsi="Arial Narrow" w:cs="Arial"/>
          <w:sz w:val="24"/>
          <w:szCs w:val="24"/>
        </w:rPr>
      </w:pPr>
    </w:p>
    <w:p w:rsidR="00433C15" w:rsidRPr="008413EA" w:rsidRDefault="00433C15" w:rsidP="00433C15">
      <w:pPr>
        <w:spacing w:before="60" w:after="60" w:line="269" w:lineRule="auto"/>
        <w:jc w:val="both"/>
        <w:rPr>
          <w:rFonts w:ascii="Arial Narrow" w:hAnsi="Arial Narrow" w:cs="Arial"/>
          <w:b/>
          <w:color w:val="0070C0"/>
          <w:sz w:val="24"/>
          <w:szCs w:val="24"/>
        </w:rPr>
      </w:pPr>
      <w:r w:rsidRPr="008413EA">
        <w:rPr>
          <w:rFonts w:ascii="Arial Narrow" w:hAnsi="Arial Narrow" w:cs="Arial"/>
          <w:b/>
          <w:color w:val="0070C0"/>
          <w:sz w:val="24"/>
          <w:szCs w:val="24"/>
        </w:rPr>
        <w:t>Uređenje vodotoka i zaštita od vodnog režima</w:t>
      </w:r>
    </w:p>
    <w:p w:rsidR="00433C15" w:rsidRPr="008413EA" w:rsidRDefault="00433C15" w:rsidP="00433C15">
      <w:pPr>
        <w:spacing w:before="60" w:after="60" w:line="269" w:lineRule="auto"/>
        <w:jc w:val="both"/>
        <w:rPr>
          <w:rFonts w:ascii="Arial Narrow" w:hAnsi="Arial Narrow" w:cs="Arial"/>
          <w:color w:val="0070C0"/>
          <w:sz w:val="24"/>
          <w:szCs w:val="24"/>
        </w:rPr>
      </w:pPr>
    </w:p>
    <w:p w:rsidR="00433C15" w:rsidRPr="008413EA" w:rsidRDefault="00433C15" w:rsidP="00433C15">
      <w:pPr>
        <w:spacing w:before="60" w:after="60" w:line="269" w:lineRule="auto"/>
        <w:jc w:val="center"/>
        <w:rPr>
          <w:rFonts w:ascii="Arial Narrow" w:hAnsi="Arial Narrow" w:cs="Arial"/>
          <w:b/>
          <w:color w:val="0070C0"/>
          <w:sz w:val="24"/>
          <w:szCs w:val="24"/>
        </w:rPr>
      </w:pPr>
      <w:r w:rsidRPr="008413EA">
        <w:rPr>
          <w:rFonts w:ascii="Arial Narrow" w:hAnsi="Arial Narrow" w:cs="Arial"/>
          <w:b/>
          <w:color w:val="0070C0"/>
          <w:sz w:val="24"/>
          <w:szCs w:val="24"/>
        </w:rPr>
        <w:t>Članak 76b.</w:t>
      </w:r>
    </w:p>
    <w:p w:rsidR="00433C15" w:rsidRPr="008413EA" w:rsidRDefault="00433C15" w:rsidP="00433C15">
      <w:pPr>
        <w:spacing w:before="60" w:after="60" w:line="269" w:lineRule="auto"/>
        <w:jc w:val="both"/>
        <w:rPr>
          <w:rFonts w:ascii="Arial Narrow" w:hAnsi="Arial Narrow" w:cs="Arial"/>
          <w:color w:val="0070C0"/>
          <w:sz w:val="24"/>
          <w:szCs w:val="24"/>
        </w:rPr>
      </w:pPr>
      <w:r w:rsidRPr="008413EA">
        <w:rPr>
          <w:rFonts w:ascii="Arial Narrow" w:hAnsi="Arial Narrow" w:cs="Arial"/>
          <w:color w:val="0070C0"/>
          <w:sz w:val="24"/>
          <w:szCs w:val="24"/>
        </w:rPr>
        <w:lastRenderedPageBreak/>
        <w:t xml:space="preserve">(1) Sustav </w:t>
      </w:r>
      <w:r w:rsidRPr="00A43000">
        <w:rPr>
          <w:rFonts w:ascii="Arial Narrow" w:hAnsi="Arial Narrow" w:cs="Arial"/>
          <w:color w:val="0070C0"/>
          <w:sz w:val="24"/>
          <w:szCs w:val="24"/>
        </w:rPr>
        <w:t>uređenja vodotoka i voda Općine Povljana dio je cjelovitog sustava zaštite od štetnog djelovanja voda branjenog područja 26. - područja malog sliva "Zrmanja – Zadarsko Primorje".</w:t>
      </w:r>
      <w:r w:rsidRPr="008413EA">
        <w:rPr>
          <w:rFonts w:ascii="Arial Narrow" w:hAnsi="Arial Narrow" w:cs="Arial"/>
          <w:color w:val="0070C0"/>
          <w:sz w:val="24"/>
          <w:szCs w:val="24"/>
        </w:rPr>
        <w:t xml:space="preserve"> </w:t>
      </w:r>
    </w:p>
    <w:p w:rsidR="00433C15" w:rsidRPr="008413EA" w:rsidRDefault="00433C15" w:rsidP="00433C15">
      <w:pPr>
        <w:spacing w:before="60" w:after="60" w:line="269" w:lineRule="auto"/>
        <w:jc w:val="both"/>
        <w:rPr>
          <w:rFonts w:ascii="Arial Narrow" w:hAnsi="Arial Narrow" w:cs="Arial"/>
          <w:color w:val="0070C0"/>
          <w:sz w:val="24"/>
          <w:szCs w:val="24"/>
        </w:rPr>
      </w:pPr>
      <w:r w:rsidRPr="008413EA">
        <w:rPr>
          <w:rFonts w:ascii="Arial Narrow" w:hAnsi="Arial Narrow" w:cs="Arial"/>
          <w:color w:val="0070C0"/>
          <w:sz w:val="24"/>
          <w:szCs w:val="24"/>
        </w:rPr>
        <w:t xml:space="preserve">(2) </w:t>
      </w:r>
      <w:r>
        <w:rPr>
          <w:rFonts w:ascii="Arial Narrow" w:hAnsi="Arial Narrow" w:cs="Arial"/>
          <w:color w:val="0070C0"/>
          <w:sz w:val="24"/>
          <w:szCs w:val="24"/>
        </w:rPr>
        <w:t>Unutar granica obuhvata Plana nalaze se bujični vodotoci</w:t>
      </w:r>
      <w:r w:rsidRPr="008413EA">
        <w:rPr>
          <w:rFonts w:ascii="Arial Narrow" w:hAnsi="Arial Narrow" w:cs="Arial"/>
          <w:color w:val="0070C0"/>
          <w:sz w:val="24"/>
          <w:szCs w:val="24"/>
        </w:rPr>
        <w:t xml:space="preserve"> </w:t>
      </w:r>
      <w:r>
        <w:rPr>
          <w:rFonts w:ascii="Arial Narrow" w:hAnsi="Arial Narrow" w:cs="Arial"/>
          <w:color w:val="0070C0"/>
          <w:sz w:val="24"/>
          <w:szCs w:val="24"/>
        </w:rPr>
        <w:t xml:space="preserve">Podmalen </w:t>
      </w:r>
      <w:r w:rsidRPr="008413EA">
        <w:rPr>
          <w:rFonts w:ascii="Arial Narrow" w:hAnsi="Arial Narrow" w:cs="Arial"/>
          <w:color w:val="0070C0"/>
          <w:sz w:val="24"/>
          <w:szCs w:val="24"/>
        </w:rPr>
        <w:t xml:space="preserve">i </w:t>
      </w:r>
      <w:r>
        <w:rPr>
          <w:rFonts w:ascii="Arial Narrow" w:hAnsi="Arial Narrow" w:cs="Arial"/>
          <w:color w:val="0070C0"/>
          <w:sz w:val="24"/>
          <w:szCs w:val="24"/>
        </w:rPr>
        <w:t>Šarine drage i kanal/potok Abatrise u Povljanskom polju čiji tok se uspostavlja samo u k</w:t>
      </w:r>
      <w:r w:rsidR="00E02789">
        <w:rPr>
          <w:rFonts w:ascii="Arial Narrow" w:hAnsi="Arial Narrow" w:cs="Arial"/>
          <w:color w:val="0070C0"/>
          <w:sz w:val="24"/>
          <w:szCs w:val="24"/>
        </w:rPr>
        <w:t>išnom periodu godine te dva man</w:t>
      </w:r>
      <w:r>
        <w:rPr>
          <w:rFonts w:ascii="Arial Narrow" w:hAnsi="Arial Narrow" w:cs="Arial"/>
          <w:color w:val="0070C0"/>
          <w:sz w:val="24"/>
          <w:szCs w:val="24"/>
        </w:rPr>
        <w:t>j</w:t>
      </w:r>
      <w:r w:rsidR="00E02789">
        <w:rPr>
          <w:rFonts w:ascii="Arial Narrow" w:hAnsi="Arial Narrow" w:cs="Arial"/>
          <w:color w:val="0070C0"/>
          <w:sz w:val="24"/>
          <w:szCs w:val="24"/>
        </w:rPr>
        <w:t>a</w:t>
      </w:r>
      <w:r>
        <w:rPr>
          <w:rFonts w:ascii="Arial Narrow" w:hAnsi="Arial Narrow" w:cs="Arial"/>
          <w:color w:val="0070C0"/>
          <w:sz w:val="24"/>
          <w:szCs w:val="24"/>
        </w:rPr>
        <w:t xml:space="preserve"> jezera – Velo i Malo blato pri čemu se Velo blato nalazi u potpunosti</w:t>
      </w:r>
      <w:r w:rsidR="00DD1AAA">
        <w:rPr>
          <w:rFonts w:ascii="Arial Narrow" w:hAnsi="Arial Narrow" w:cs="Arial"/>
          <w:color w:val="0070C0"/>
          <w:sz w:val="24"/>
          <w:szCs w:val="24"/>
        </w:rPr>
        <w:t>,</w:t>
      </w:r>
      <w:r w:rsidRPr="00DA2B22">
        <w:rPr>
          <w:rFonts w:ascii="Arial Narrow" w:hAnsi="Arial Narrow" w:cs="Arial"/>
          <w:color w:val="0070C0"/>
          <w:sz w:val="24"/>
          <w:szCs w:val="24"/>
        </w:rPr>
        <w:t xml:space="preserve"> </w:t>
      </w:r>
      <w:r>
        <w:rPr>
          <w:rFonts w:ascii="Arial Narrow" w:hAnsi="Arial Narrow" w:cs="Arial"/>
          <w:color w:val="0070C0"/>
          <w:sz w:val="24"/>
          <w:szCs w:val="24"/>
        </w:rPr>
        <w:t>a Malo blato samo svojom južnom polovicom u granicama obuhvata Plana.</w:t>
      </w:r>
    </w:p>
    <w:p w:rsidR="00433C15" w:rsidRPr="008413EA" w:rsidRDefault="00433C15" w:rsidP="00433C15">
      <w:pPr>
        <w:spacing w:before="60" w:after="60" w:line="269" w:lineRule="auto"/>
        <w:jc w:val="both"/>
        <w:rPr>
          <w:rFonts w:ascii="Arial Narrow" w:hAnsi="Arial Narrow" w:cs="Arial"/>
          <w:color w:val="0070C0"/>
          <w:sz w:val="24"/>
          <w:szCs w:val="24"/>
        </w:rPr>
      </w:pPr>
      <w:r w:rsidRPr="008413EA">
        <w:rPr>
          <w:rFonts w:ascii="Arial Narrow" w:hAnsi="Arial Narrow" w:cs="Arial"/>
          <w:color w:val="0070C0"/>
          <w:sz w:val="24"/>
          <w:szCs w:val="24"/>
        </w:rPr>
        <w:t>(3) Prikaz trasa vodotoka-kanala</w:t>
      </w:r>
      <w:r>
        <w:rPr>
          <w:rFonts w:ascii="Arial Narrow" w:hAnsi="Arial Narrow" w:cs="Arial"/>
          <w:color w:val="0070C0"/>
          <w:sz w:val="24"/>
          <w:szCs w:val="24"/>
        </w:rPr>
        <w:t xml:space="preserve"> i jezera</w:t>
      </w:r>
      <w:r w:rsidRPr="008413EA">
        <w:rPr>
          <w:rFonts w:ascii="Arial Narrow" w:hAnsi="Arial Narrow" w:cs="Arial"/>
          <w:color w:val="0070C0"/>
          <w:sz w:val="24"/>
          <w:szCs w:val="24"/>
        </w:rPr>
        <w:t xml:space="preserve"> u grafičkom dijelu Plana temelji se na odredbama važećeg Pravilnika o sadržaju, mjerilima kartografskih prikaza, obveznim prostornim pokazateljima i standardu elaborata prostornih planova i smatra se shematskim prikazom. </w:t>
      </w:r>
    </w:p>
    <w:p w:rsidR="00433C15" w:rsidRPr="008413EA" w:rsidRDefault="00433C15" w:rsidP="00433C15">
      <w:pPr>
        <w:spacing w:before="60" w:after="60" w:line="269" w:lineRule="auto"/>
        <w:jc w:val="both"/>
        <w:rPr>
          <w:rFonts w:ascii="Arial Narrow" w:hAnsi="Arial Narrow" w:cs="Arial"/>
          <w:color w:val="0070C0"/>
          <w:sz w:val="24"/>
          <w:szCs w:val="24"/>
        </w:rPr>
      </w:pPr>
      <w:r w:rsidRPr="008413EA">
        <w:rPr>
          <w:rFonts w:ascii="Arial Narrow" w:hAnsi="Arial Narrow" w:cs="Arial"/>
          <w:color w:val="0070C0"/>
          <w:sz w:val="24"/>
          <w:szCs w:val="24"/>
        </w:rPr>
        <w:t>(4) Kao detaljan podatak utvrđuje se dužina pojedinog toka navedena u grafičkom dijelu Plana prema podacima iz Vodoprivrednog informacijskog sustava (VIS).</w:t>
      </w:r>
    </w:p>
    <w:p w:rsidR="00433C15" w:rsidRDefault="00433C15" w:rsidP="00433C15">
      <w:pPr>
        <w:spacing w:before="60" w:after="60" w:line="269" w:lineRule="auto"/>
        <w:jc w:val="both"/>
        <w:rPr>
          <w:rFonts w:ascii="Arial Narrow" w:hAnsi="Arial Narrow" w:cs="Arial"/>
          <w:color w:val="0070C0"/>
          <w:sz w:val="24"/>
          <w:szCs w:val="24"/>
        </w:rPr>
      </w:pPr>
      <w:r w:rsidRPr="008413EA">
        <w:rPr>
          <w:rFonts w:ascii="Arial Narrow" w:hAnsi="Arial Narrow" w:cs="Arial"/>
          <w:color w:val="0070C0"/>
          <w:sz w:val="24"/>
          <w:szCs w:val="24"/>
        </w:rPr>
        <w:t xml:space="preserve">(5) </w:t>
      </w:r>
      <w:r>
        <w:rPr>
          <w:rFonts w:ascii="Arial Narrow" w:hAnsi="Arial Narrow" w:cs="Arial"/>
          <w:color w:val="0070C0"/>
          <w:sz w:val="24"/>
          <w:szCs w:val="24"/>
        </w:rPr>
        <w:t>Zaštita od štetnog djelovanja povremenih bujičnih vodotokova i oborinskih odvodnih kanala, kada može doći do plavljenja, ispiranja, podrivanja ili odronjavanja zemljišta i drugih sličnih štetnih pojava, te posredno ugrožavanja života i zdravlja ljudi i njihove imovine, te poremećaja u vodnom režimu, provodit će se izgradnjom zaštitnih i regulacijskih vodnih građevina, odnosno tehničkim i gospodarskim održavanjem vodotoka, vodnog dobra i regulacijskih i zaštitnih vodnih građevina koje se provodi prema programu uređenja vodotoka i drugih voda u okviru Programa upravljanja vodama.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(6) </w:t>
      </w:r>
      <w:r w:rsidRPr="008413EA">
        <w:rPr>
          <w:rFonts w:ascii="Arial Narrow" w:hAnsi="Arial Narrow" w:cs="Arial"/>
          <w:color w:val="0070C0"/>
          <w:sz w:val="24"/>
          <w:szCs w:val="24"/>
        </w:rPr>
        <w:t>Radi preciznijeg utvrđivanja koridora odnosno površina sustava uređenja vodotoka i zaštite od bujičnih voda, potrebno je za sve vodotoke i vode utvrditi inundacijskog područje, te javno vodno i vodno dobro.</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(7) U svrhu tehničkog održavanja, te radova građenja, uz bujične vodotoke treba osigurati inundacijski pojas minimalne širine od 5,0 m od gornjeg ruba korita, odnosno ruba čestice javnog vodnog dobra. </w:t>
      </w:r>
      <w:r w:rsidRPr="008413EA">
        <w:rPr>
          <w:rFonts w:ascii="Arial Narrow" w:hAnsi="Arial Narrow" w:cs="Arial"/>
          <w:color w:val="0070C0"/>
          <w:sz w:val="24"/>
          <w:szCs w:val="24"/>
        </w:rPr>
        <w:t>Do utvrđivanja inundacijskog područja(javnog vodnog i vodnog dobra), širina koridora vodotoka obuhvaća prirodno ili uređeno korito vodotoka, s obostranim pojasom širine 10 m, mjereno od gornjeg ruba korita, vanjske nožice nasipa ili vanjskog ruba građevine uređenja toka.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(8) U inundacijskom pojasu je zabranjena svaka gradnja i druge radnje kojima se može onemogućiti izgradnja i održavanje vodnih građevina, na bilo koji način umanjiti protočnost korita i pogoršati vodni režim, te povećati stupanj ugroženosti od štetnog djelovanja vodotoka.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(9) Inundacijski pojas se iznimno može smanjiti na širinu do 3,0 m, što je potrebno utvrditi posebnim vodopravnim uvjetima za svaki zahvat posebno.</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(10) Svaki vlasnik, odnosno korisnik građevine ili čestice smještene uz korito vodotoka ili česticu javnog vodnog dobra dužan je omogućiti nesmetano izvršavanje radova na čišćenju i održavanju korita vodotoka i ne smije izgradnjom građevine ili njenim spajanjem na komunalnu infrastrukturu umanjiti propusnu moć vodotoka, niti uzrokovati eroziju u istom, te za vrijeme izvođenja radova ne smije niti privremeno odlagati bilo kakav materijal u korito vodotoka.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(11) Postojeća neregulirana korita povremenih bujičnih vodotoka i oborinskih kanala potrebno je regulacijskim radovima povezati i urediti na način da se u kontinuitetu sprovedu oborinske i druge površinske vode do uljeva u more, a sve u skladu s vodopravnim uvjetima i ostalim aktima i planovima predviđenim Zakonom o vodama.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(12) Projektno rješenje uređenja korita sa svim potrebnim objektima potrebno je u najvećoj mogućoj mjeri smjestiti na česticu javnog vodnog dobra iz razloga izbjegavanja imovinsko-pravnih sporova kao i razloga prilagodbe rješenja iz važeće prostorno-planske dokumentacije.</w:t>
      </w:r>
    </w:p>
    <w:p w:rsidR="00433C15" w:rsidRPr="008413EA"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(13) Dimenzioniranje korita treba izvršiti za mjerodavnu protoku dobivenu kao rezult</w:t>
      </w:r>
      <w:r w:rsidR="00E02789">
        <w:rPr>
          <w:rFonts w:ascii="Arial Narrow" w:hAnsi="Arial Narrow" w:cs="Arial"/>
          <w:color w:val="0070C0"/>
          <w:sz w:val="24"/>
          <w:szCs w:val="24"/>
        </w:rPr>
        <w:t>at hidroloških mjerenja ili k</w:t>
      </w:r>
      <w:r>
        <w:rPr>
          <w:rFonts w:ascii="Arial Narrow" w:hAnsi="Arial Narrow" w:cs="Arial"/>
          <w:color w:val="0070C0"/>
          <w:sz w:val="24"/>
          <w:szCs w:val="24"/>
        </w:rPr>
        <w:t>a</w:t>
      </w:r>
      <w:r w:rsidR="00DD1AAA">
        <w:rPr>
          <w:rFonts w:ascii="Arial Narrow" w:hAnsi="Arial Narrow" w:cs="Arial"/>
          <w:color w:val="0070C0"/>
          <w:sz w:val="24"/>
          <w:szCs w:val="24"/>
        </w:rPr>
        <w:t>o</w:t>
      </w:r>
      <w:r>
        <w:rPr>
          <w:rFonts w:ascii="Arial Narrow" w:hAnsi="Arial Narrow" w:cs="Arial"/>
          <w:color w:val="0070C0"/>
          <w:sz w:val="24"/>
          <w:szCs w:val="24"/>
        </w:rPr>
        <w:t xml:space="preserve"> </w:t>
      </w:r>
      <w:r w:rsidR="00E02789">
        <w:rPr>
          <w:rFonts w:ascii="Arial Narrow" w:hAnsi="Arial Narrow" w:cs="Arial"/>
          <w:color w:val="0070C0"/>
          <w:sz w:val="24"/>
          <w:szCs w:val="24"/>
        </w:rPr>
        <w:t>rezultat</w:t>
      </w:r>
      <w:r>
        <w:rPr>
          <w:rFonts w:ascii="Arial Narrow" w:hAnsi="Arial Narrow" w:cs="Arial"/>
          <w:color w:val="0070C0"/>
          <w:sz w:val="24"/>
          <w:szCs w:val="24"/>
        </w:rPr>
        <w:t xml:space="preserve"> primjene neke od priznatijih empirijskih metoda.</w:t>
      </w:r>
    </w:p>
    <w:p w:rsidR="00433C15" w:rsidRPr="008413EA" w:rsidRDefault="00433C15" w:rsidP="00433C15">
      <w:pPr>
        <w:spacing w:before="60" w:after="60" w:line="269" w:lineRule="auto"/>
        <w:jc w:val="both"/>
        <w:rPr>
          <w:rFonts w:ascii="Arial Narrow" w:hAnsi="Arial Narrow" w:cs="Arial"/>
          <w:color w:val="0070C0"/>
          <w:sz w:val="24"/>
          <w:szCs w:val="24"/>
        </w:rPr>
      </w:pPr>
      <w:r w:rsidRPr="008413EA">
        <w:rPr>
          <w:rFonts w:ascii="Arial Narrow" w:hAnsi="Arial Narrow" w:cs="Arial"/>
          <w:color w:val="0070C0"/>
          <w:sz w:val="24"/>
          <w:szCs w:val="24"/>
        </w:rPr>
        <w:lastRenderedPageBreak/>
        <w:t>(</w:t>
      </w:r>
      <w:r>
        <w:rPr>
          <w:rFonts w:ascii="Arial Narrow" w:hAnsi="Arial Narrow" w:cs="Arial"/>
          <w:color w:val="0070C0"/>
          <w:sz w:val="24"/>
          <w:szCs w:val="24"/>
        </w:rPr>
        <w:t>14</w:t>
      </w:r>
      <w:r w:rsidRPr="008413EA">
        <w:rPr>
          <w:rFonts w:ascii="Arial Narrow" w:hAnsi="Arial Narrow" w:cs="Arial"/>
          <w:color w:val="0070C0"/>
          <w:sz w:val="24"/>
          <w:szCs w:val="24"/>
        </w:rPr>
        <w:t>) Do utvrđivanja vodnog dobra i javnog vodnog dobra, kao mjerodavni kartografski podaci uzimaju se oni iz kartografskih prikaza ovog Plana. Podatak o točnom položaju evidentiranih vodotoka potrebno je zatražiti od nadležnog odjela Hrvatskih voda.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(15) Polaganje objekata linijske infrastrukture (kanalizacija, vodovod, električni i komunikacijski kablovi i dr.) zajedno sa svim ostalim oknima i ostalim pratećim objektima uzdužno unutar korita vodotoka, odnosno čestice javnog vodnog dobra nije dopušteno.</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(16) Vođenje trasa infrastrukture paralelno s reguliranim koritom vodotoka moguće je izvesti na</w:t>
      </w:r>
      <w:r w:rsidR="00E02789">
        <w:rPr>
          <w:rFonts w:ascii="Arial Narrow" w:hAnsi="Arial Narrow" w:cs="Arial"/>
          <w:color w:val="0070C0"/>
          <w:sz w:val="24"/>
          <w:szCs w:val="24"/>
        </w:rPr>
        <w:t xml:space="preserve"> </w:t>
      </w:r>
      <w:r>
        <w:rPr>
          <w:rFonts w:ascii="Arial Narrow" w:hAnsi="Arial Narrow" w:cs="Arial"/>
          <w:color w:val="0070C0"/>
          <w:sz w:val="24"/>
          <w:szCs w:val="24"/>
        </w:rPr>
        <w:t>najmanjoj udaljenosti kojom će se osigurati statička i hidraulička stabilnost reguliranog vodotoka, te nesmetano održavanje ili buduća rekonstrukcija korita.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(17) Kod nereguliranih vodotoka udaljenost trasa infrastrukture iznosi najmanje 3,0 m od gornjeg ruba korita, odnosno čestice javnog vodnog dobra zbog osiguranja inundacijskog pojasa za buduću regulaciju. Iznimno, u određenim slučajevima udaljenost polaganje može biti i manja, ali je to potrebno utvrditi posebnim vodopravnim uvjetima i za svaki zahvat posebno.</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(18) Poprečni prijelaz pojedinog objekta linijske infrastrukture preko korita vodotoka po mogućnosti je potrebno izvesti iznad i u okviru konstrukcije mosta ili propusta. Mjesto prijelaza je potrebno izvesti poprečno ili po mogućnosti što okomitije na uzdužnu os korita.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(19) Ukoliko infrastrukturne instalacije prolaze ispod korita vodotoka, investitor je dužan mjesta prijelaza osigurati na način da se instalacije uvuku u betonski blok čija će gornja kota biti 0,5 m ispod kote reguliranog ili projektiranog dna vodotoka.</w:t>
      </w:r>
    </w:p>
    <w:p w:rsidR="00433C15"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(20) Kod nereguliranog korita vodotoka, dubinu iskopa rova za kanalizacijsku cijev treba usuglasiti sa </w:t>
      </w:r>
      <w:r w:rsidR="00DD1AAA">
        <w:rPr>
          <w:rFonts w:ascii="Arial Narrow" w:hAnsi="Arial Narrow" w:cs="Arial"/>
          <w:color w:val="0070C0"/>
          <w:sz w:val="24"/>
          <w:szCs w:val="24"/>
        </w:rPr>
        <w:t>stručnom</w:t>
      </w:r>
      <w:r>
        <w:rPr>
          <w:rFonts w:ascii="Arial Narrow" w:hAnsi="Arial Narrow" w:cs="Arial"/>
          <w:color w:val="0070C0"/>
          <w:sz w:val="24"/>
          <w:szCs w:val="24"/>
        </w:rPr>
        <w:t xml:space="preserve"> službom Hrvatskih voda. Na mjestima prokopa obloženog korita vodotoka ili kanala, potrebno je izvršiti obnovu obloge identičnim materijalom i na isti način. Teren uništen radovima na trasi predmetnih instalacija i uz njihovu trasu je obavezno dovesti u prvobitno stanje kako se ne bi poremetilo površinsko otjecanje.</w:t>
      </w:r>
    </w:p>
    <w:p w:rsidR="00433C15" w:rsidRPr="008413EA"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(21</w:t>
      </w:r>
      <w:r w:rsidRPr="008413EA">
        <w:rPr>
          <w:rFonts w:ascii="Arial Narrow" w:hAnsi="Arial Narrow" w:cs="Arial"/>
          <w:color w:val="0070C0"/>
          <w:sz w:val="24"/>
          <w:szCs w:val="24"/>
        </w:rPr>
        <w:t>) Ne dopušta se gradnja građevina i izvođenje radova protivno vodopravnim uvjetima i/ili bez suglasnosti nadležnog odjela Hrvatskih voda za koje je važećim Zakonom o vodama propisana zabrana radi očuvanja i održavanja regulacijskih i zaštitnih te drugih vodnih građevina i sprječavanja pogoršanja vodnog režima.</w:t>
      </w:r>
    </w:p>
    <w:p w:rsidR="00433C15" w:rsidRPr="008413EA" w:rsidRDefault="00433C15" w:rsidP="00433C15">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(22</w:t>
      </w:r>
      <w:r w:rsidRPr="008413EA">
        <w:rPr>
          <w:rFonts w:ascii="Arial Narrow" w:hAnsi="Arial Narrow" w:cs="Arial"/>
          <w:color w:val="0070C0"/>
          <w:sz w:val="24"/>
          <w:szCs w:val="24"/>
        </w:rPr>
        <w:t>) Uređenje vodotoka provodi se na temelju planova Hrvatskih voda, usklađenih sa Strategijom upravljanja vodama.</w:t>
      </w:r>
    </w:p>
    <w:p w:rsidR="00433C15" w:rsidRDefault="00433C15" w:rsidP="00433C15">
      <w:pPr>
        <w:spacing w:before="60" w:after="60" w:line="269" w:lineRule="auto"/>
        <w:jc w:val="both"/>
        <w:rPr>
          <w:rFonts w:ascii="Arial Narrow" w:hAnsi="Arial Narrow" w:cs="Arial"/>
          <w:b/>
          <w:sz w:val="24"/>
          <w:szCs w:val="24"/>
        </w:rPr>
      </w:pPr>
    </w:p>
    <w:p w:rsidR="00040247" w:rsidRPr="000453A5" w:rsidRDefault="00040247"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Elektroopskrba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77.</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 xml:space="preserve">Plan utvrđuje energetske potrebe, mrežu i način opskrbe električnom energijom. </w:t>
      </w:r>
    </w:p>
    <w:p w:rsidR="004958CC" w:rsidRPr="000453A5" w:rsidRDefault="005B3B32" w:rsidP="000453A5">
      <w:pPr>
        <w:spacing w:before="60" w:after="60" w:line="269" w:lineRule="auto"/>
        <w:jc w:val="both"/>
        <w:rPr>
          <w:rFonts w:ascii="Arial Narrow" w:hAnsi="Arial Narrow" w:cs="Arial"/>
          <w:spacing w:val="2"/>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 xml:space="preserve">Izgradnja novih energetskih postrojenja baziranih na alternativnim obnovljivim izvorima nekonvencionalnih vrsta energije </w:t>
      </w:r>
      <w:r w:rsidR="00040247" w:rsidRPr="000453A5">
        <w:rPr>
          <w:rFonts w:ascii="Arial Narrow" w:hAnsi="Arial Narrow" w:cs="Arial"/>
          <w:spacing w:val="2"/>
          <w:sz w:val="24"/>
          <w:szCs w:val="24"/>
        </w:rPr>
        <w:t xml:space="preserve">moguća je </w:t>
      </w:r>
      <w:r w:rsidR="00040247" w:rsidRPr="00066353">
        <w:rPr>
          <w:rFonts w:ascii="Arial Narrow" w:hAnsi="Arial Narrow" w:cs="Arial"/>
          <w:strike/>
          <w:color w:val="FF0000"/>
          <w:spacing w:val="2"/>
          <w:sz w:val="24"/>
          <w:szCs w:val="24"/>
        </w:rPr>
        <w:t>u gospodarskim zonama korištenjem energije sunca</w:t>
      </w:r>
      <w:r w:rsidR="00066353">
        <w:rPr>
          <w:rFonts w:ascii="Arial Narrow" w:hAnsi="Arial Narrow" w:cs="Arial"/>
          <w:color w:val="0070C0"/>
          <w:sz w:val="24"/>
          <w:szCs w:val="24"/>
        </w:rPr>
        <w:t>isključivo</w:t>
      </w:r>
      <w:r w:rsidR="00066353" w:rsidRPr="00AF5B95">
        <w:rPr>
          <w:rFonts w:ascii="Arial Narrow" w:hAnsi="Arial Narrow" w:cs="Arial"/>
          <w:color w:val="0070C0"/>
          <w:sz w:val="24"/>
          <w:szCs w:val="24"/>
        </w:rPr>
        <w:t xml:space="preserve"> izvan </w:t>
      </w:r>
      <w:r w:rsidR="00066353">
        <w:rPr>
          <w:rFonts w:ascii="Arial Narrow" w:hAnsi="Arial Narrow" w:cs="Arial"/>
          <w:color w:val="0070C0"/>
          <w:sz w:val="24"/>
          <w:szCs w:val="24"/>
        </w:rPr>
        <w:t xml:space="preserve">granica </w:t>
      </w:r>
      <w:r w:rsidR="00066353" w:rsidRPr="00AF5B95">
        <w:rPr>
          <w:rFonts w:ascii="Arial Narrow" w:hAnsi="Arial Narrow" w:cs="Arial"/>
          <w:color w:val="0070C0"/>
          <w:sz w:val="24"/>
          <w:szCs w:val="24"/>
        </w:rPr>
        <w:t xml:space="preserve">građevinskog područja </w:t>
      </w:r>
      <w:r w:rsidR="00066353">
        <w:rPr>
          <w:rFonts w:ascii="Arial Narrow" w:hAnsi="Arial Narrow" w:cs="Arial"/>
          <w:color w:val="0070C0"/>
          <w:sz w:val="24"/>
          <w:szCs w:val="24"/>
        </w:rPr>
        <w:t xml:space="preserve">unutar površine </w:t>
      </w:r>
      <w:r w:rsidR="00066353" w:rsidRPr="00AF5B95">
        <w:rPr>
          <w:rFonts w:ascii="Arial Narrow" w:hAnsi="Arial Narrow" w:cs="Arial"/>
          <w:color w:val="0070C0"/>
          <w:sz w:val="24"/>
          <w:szCs w:val="24"/>
        </w:rPr>
        <w:t xml:space="preserve">infrastrukturnih sustava oznake </w:t>
      </w:r>
      <w:r w:rsidR="00066353">
        <w:rPr>
          <w:rFonts w:ascii="Arial Narrow" w:hAnsi="Arial Narrow" w:cs="Arial"/>
          <w:color w:val="0070C0"/>
          <w:sz w:val="24"/>
          <w:szCs w:val="24"/>
        </w:rPr>
        <w:t>I</w:t>
      </w:r>
      <w:r w:rsidR="00066353" w:rsidRPr="00AF5B95">
        <w:rPr>
          <w:rFonts w:ascii="Arial Narrow" w:hAnsi="Arial Narrow" w:cs="Arial"/>
          <w:color w:val="0070C0"/>
          <w:sz w:val="24"/>
          <w:szCs w:val="24"/>
        </w:rPr>
        <w:t>S</w:t>
      </w:r>
      <w:r w:rsidR="00066353">
        <w:rPr>
          <w:rFonts w:ascii="Arial Narrow" w:hAnsi="Arial Narrow" w:cs="Arial"/>
          <w:color w:val="0070C0"/>
          <w:sz w:val="24"/>
          <w:szCs w:val="24"/>
        </w:rPr>
        <w:t xml:space="preserve"> čije granice su određene na kartografskom prikazu broj 1.A Korištenje i namjena površina</w:t>
      </w:r>
      <w:r w:rsidR="00E112DC">
        <w:rPr>
          <w:rFonts w:ascii="Arial Narrow" w:hAnsi="Arial Narrow" w:cs="Arial"/>
          <w:color w:val="0070C0"/>
          <w:sz w:val="24"/>
          <w:szCs w:val="24"/>
        </w:rPr>
        <w:t>, 2A. Infrastrukturni sustavi i mreže</w:t>
      </w:r>
      <w:r w:rsidR="00066353">
        <w:rPr>
          <w:rFonts w:ascii="Arial Narrow" w:hAnsi="Arial Narrow" w:cs="Arial"/>
          <w:color w:val="0070C0"/>
          <w:sz w:val="24"/>
          <w:szCs w:val="24"/>
        </w:rPr>
        <w:t xml:space="preserve"> i 4. LIST 1 Građevinska područja naselja</w:t>
      </w:r>
      <w:r w:rsidR="004958CC" w:rsidRPr="000453A5">
        <w:rPr>
          <w:rFonts w:ascii="Arial Narrow" w:hAnsi="Arial Narrow" w:cs="Arial"/>
          <w:spacing w:val="2"/>
          <w:sz w:val="24"/>
          <w:szCs w:val="24"/>
        </w:rPr>
        <w:t>.</w:t>
      </w:r>
    </w:p>
    <w:p w:rsidR="004958CC"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Planom se trase tranzitnih zračnih dalekovoda napona 110 kV Nin - Pag i dalekovoda 35 kV zadržava</w:t>
      </w:r>
      <w:r w:rsidR="004958CC" w:rsidRPr="000453A5">
        <w:rPr>
          <w:rFonts w:ascii="Arial Narrow" w:hAnsi="Arial Narrow" w:cs="Arial"/>
          <w:sz w:val="24"/>
          <w:szCs w:val="24"/>
        </w:rPr>
        <w:t>ju u okviru postojećih koridora.</w:t>
      </w:r>
      <w:r w:rsidR="00040247" w:rsidRPr="000453A5">
        <w:rPr>
          <w:rFonts w:ascii="Arial Narrow" w:hAnsi="Arial Narrow" w:cs="Arial"/>
          <w:sz w:val="24"/>
          <w:szCs w:val="24"/>
        </w:rPr>
        <w:t xml:space="preserve"> </w:t>
      </w:r>
    </w:p>
    <w:p w:rsidR="00040247"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lastRenderedPageBreak/>
        <w:t xml:space="preserve">(4) </w:t>
      </w:r>
      <w:r w:rsidR="00040247" w:rsidRPr="000453A5">
        <w:rPr>
          <w:rFonts w:ascii="Arial Narrow" w:hAnsi="Arial Narrow" w:cs="Arial"/>
          <w:sz w:val="24"/>
          <w:szCs w:val="24"/>
        </w:rPr>
        <w:t>Rekonstrukcija postojećih i gradnja novih elektroenergetskih građevina (dalekovodi 10(20)kV i transformatorske stanice) kao i kabliranje pojedinih dijelova trase vodova visokog napona kroz građevinska područja naselja i zone izgradnje određuje se prema projektnoj dokumentaciji u skladu s uvjetima HEP-a.</w:t>
      </w:r>
    </w:p>
    <w:p w:rsidR="00433C15" w:rsidRPr="00CA4107" w:rsidRDefault="00433C15" w:rsidP="00433C15">
      <w:pPr>
        <w:spacing w:before="60" w:after="60" w:line="269" w:lineRule="auto"/>
        <w:jc w:val="both"/>
        <w:rPr>
          <w:rFonts w:ascii="Arial Narrow" w:hAnsi="Arial Narrow" w:cs="Arial"/>
          <w:color w:val="0070C0"/>
          <w:sz w:val="24"/>
          <w:szCs w:val="24"/>
        </w:rPr>
      </w:pPr>
      <w:r w:rsidRPr="00CA4107">
        <w:rPr>
          <w:rFonts w:ascii="Arial Narrow" w:hAnsi="Arial Narrow" w:cs="Arial"/>
          <w:color w:val="0070C0"/>
          <w:sz w:val="24"/>
          <w:szCs w:val="24"/>
        </w:rPr>
        <w:t>(5) Prilikom gradnje novih ili rekonstrukcije postojećih dalekovoda i kablova elektroenergetske mreže, trase prikazane u grafičkom dijelu Plana se mogu korigirati radi prilagodbe tehničkim rješenjima, imovinsko-pravnim odnosima i stanju na terenu.</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78.</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 xml:space="preserve">Plan određuje </w:t>
      </w:r>
      <w:r w:rsidR="00B94B73" w:rsidRPr="000453A5">
        <w:rPr>
          <w:rFonts w:ascii="Arial Narrow" w:hAnsi="Arial Narrow" w:cs="Arial"/>
          <w:sz w:val="24"/>
          <w:szCs w:val="24"/>
        </w:rPr>
        <w:t xml:space="preserve">minimalne širine </w:t>
      </w:r>
      <w:r w:rsidR="00040247" w:rsidRPr="000453A5">
        <w:rPr>
          <w:rFonts w:ascii="Arial Narrow" w:hAnsi="Arial Narrow" w:cs="Arial"/>
          <w:sz w:val="24"/>
          <w:szCs w:val="24"/>
        </w:rPr>
        <w:t>zaštitn</w:t>
      </w:r>
      <w:r w:rsidR="00B94B73" w:rsidRPr="000453A5">
        <w:rPr>
          <w:rFonts w:ascii="Arial Narrow" w:hAnsi="Arial Narrow" w:cs="Arial"/>
          <w:sz w:val="24"/>
          <w:szCs w:val="24"/>
        </w:rPr>
        <w:t>ih</w:t>
      </w:r>
      <w:r w:rsidR="00040247" w:rsidRPr="000453A5">
        <w:rPr>
          <w:rFonts w:ascii="Arial Narrow" w:hAnsi="Arial Narrow" w:cs="Arial"/>
          <w:sz w:val="24"/>
          <w:szCs w:val="24"/>
        </w:rPr>
        <w:t xml:space="preserve"> koridor</w:t>
      </w:r>
      <w:r w:rsidR="00B94B73" w:rsidRPr="000453A5">
        <w:rPr>
          <w:rFonts w:ascii="Arial Narrow" w:hAnsi="Arial Narrow" w:cs="Arial"/>
          <w:sz w:val="24"/>
          <w:szCs w:val="24"/>
        </w:rPr>
        <w:t>a</w:t>
      </w:r>
      <w:r w:rsidR="00040247" w:rsidRPr="000453A5">
        <w:rPr>
          <w:rFonts w:ascii="Arial Narrow" w:hAnsi="Arial Narrow" w:cs="Arial"/>
          <w:sz w:val="24"/>
          <w:szCs w:val="24"/>
        </w:rPr>
        <w:t xml:space="preserve"> za p</w:t>
      </w:r>
      <w:r w:rsidR="004958CC" w:rsidRPr="000453A5">
        <w:rPr>
          <w:rFonts w:ascii="Arial Narrow" w:hAnsi="Arial Narrow" w:cs="Arial"/>
          <w:sz w:val="24"/>
          <w:szCs w:val="24"/>
        </w:rPr>
        <w:t>ostojeće i planirane dalekovode</w:t>
      </w:r>
      <w:r w:rsidR="00040247" w:rsidRPr="000453A5">
        <w:rPr>
          <w:rFonts w:ascii="Arial Narrow" w:hAnsi="Arial Narrow" w:cs="Arial"/>
          <w:sz w:val="24"/>
          <w:szCs w:val="24"/>
        </w:rPr>
        <w:t>:</w:t>
      </w:r>
    </w:p>
    <w:p w:rsidR="00040247" w:rsidRPr="000453A5" w:rsidRDefault="00040247" w:rsidP="005B3B32">
      <w:pPr>
        <w:shd w:val="clear" w:color="auto" w:fill="FFFFFF"/>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za dalekovod 110 kV (postojeći): 40 metara, (20+20 od osi DV-a)</w:t>
      </w:r>
    </w:p>
    <w:p w:rsidR="00040247" w:rsidRPr="000453A5" w:rsidRDefault="006D6D6A" w:rsidP="005B3B32">
      <w:pPr>
        <w:shd w:val="clear" w:color="auto" w:fill="FFFFFF"/>
        <w:spacing w:before="60" w:after="60" w:line="269" w:lineRule="auto"/>
        <w:ind w:left="567" w:hanging="567"/>
        <w:jc w:val="both"/>
        <w:rPr>
          <w:rFonts w:ascii="Arial Narrow" w:hAnsi="Arial Narrow" w:cs="Arial"/>
          <w:sz w:val="24"/>
          <w:szCs w:val="24"/>
        </w:rPr>
      </w:pPr>
      <w:r>
        <w:rPr>
          <w:rFonts w:ascii="Arial Narrow" w:hAnsi="Arial Narrow" w:cs="Arial"/>
          <w:sz w:val="24"/>
          <w:szCs w:val="24"/>
        </w:rPr>
        <w:t>-</w:t>
      </w:r>
      <w:r>
        <w:rPr>
          <w:rFonts w:ascii="Arial Narrow" w:hAnsi="Arial Narrow" w:cs="Arial"/>
          <w:sz w:val="24"/>
          <w:szCs w:val="24"/>
        </w:rPr>
        <w:tab/>
        <w:t xml:space="preserve">za dalekovod 35 kV: </w:t>
      </w:r>
      <w:r w:rsidR="00040247" w:rsidRPr="000453A5">
        <w:rPr>
          <w:rFonts w:ascii="Arial Narrow" w:hAnsi="Arial Narrow" w:cs="Arial"/>
          <w:sz w:val="24"/>
          <w:szCs w:val="24"/>
        </w:rPr>
        <w:t>20 metara,(10+10 od osi DV-a)</w:t>
      </w:r>
    </w:p>
    <w:p w:rsidR="00040247" w:rsidRPr="000453A5" w:rsidRDefault="00040247" w:rsidP="005B3B32">
      <w:p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t>za dalekovod 10 (20) kV:  16 metara</w:t>
      </w:r>
      <w:r w:rsidR="00B94B73" w:rsidRPr="000453A5">
        <w:rPr>
          <w:rFonts w:ascii="Arial Narrow" w:hAnsi="Arial Narrow" w:cs="Arial"/>
          <w:sz w:val="24"/>
          <w:szCs w:val="24"/>
        </w:rPr>
        <w:t xml:space="preserve"> </w:t>
      </w:r>
      <w:r w:rsidRPr="000453A5">
        <w:rPr>
          <w:rFonts w:ascii="Arial Narrow" w:hAnsi="Arial Narrow" w:cs="Arial"/>
          <w:spacing w:val="2"/>
          <w:sz w:val="24"/>
          <w:szCs w:val="24"/>
        </w:rPr>
        <w:t>(8</w:t>
      </w:r>
      <w:r w:rsidRPr="000453A5">
        <w:rPr>
          <w:rFonts w:ascii="Arial Narrow" w:hAnsi="Arial Narrow" w:cs="Arial"/>
          <w:sz w:val="24"/>
          <w:szCs w:val="24"/>
        </w:rPr>
        <w:t>+8 od osi DV-a)</w:t>
      </w:r>
    </w:p>
    <w:p w:rsidR="00040247" w:rsidRPr="000453A5" w:rsidRDefault="005B3B32" w:rsidP="000453A5">
      <w:p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 xml:space="preserve">Tijelo koje vodi upravni postupak izdavanja </w:t>
      </w:r>
      <w:r w:rsidR="00C81E52" w:rsidRPr="000453A5">
        <w:rPr>
          <w:rFonts w:ascii="Arial Narrow" w:hAnsi="Arial Narrow" w:cs="Arial"/>
          <w:sz w:val="24"/>
          <w:szCs w:val="24"/>
        </w:rPr>
        <w:t>akata</w:t>
      </w:r>
      <w:r w:rsidR="00040247" w:rsidRPr="000453A5">
        <w:rPr>
          <w:rFonts w:ascii="Arial Narrow" w:hAnsi="Arial Narrow" w:cs="Arial"/>
          <w:sz w:val="24"/>
          <w:szCs w:val="24"/>
        </w:rPr>
        <w:t xml:space="preserve"> za gradnju građevina u zaštitnom koridoru dalekovoda ili prostoru u okruženju transformatorske stanice dužno je zatražiti posebne uvjete gradnje od nadležnog elektroprivrednog poduzeća/tvrtke (operator prijenosnog sustava ili operator distribucijskog sustava) u čijoj se nadležnosti nalazi postojeći ili planirani dalekovod/kabel ili transformatorska stanica.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 xml:space="preserve">Gradnja može se odvijati u području koridora ili kada se isti presijeca nadzemnim ili podzemnim infrastrukturnim objektima (prometnice, plinovodi, vodovodi, </w:t>
      </w:r>
      <w:r w:rsidR="00040247" w:rsidRPr="000F31BA">
        <w:rPr>
          <w:rFonts w:ascii="Arial Narrow" w:hAnsi="Arial Narrow" w:cs="Arial"/>
          <w:strike/>
          <w:color w:val="FF0000"/>
          <w:sz w:val="24"/>
          <w:szCs w:val="24"/>
        </w:rPr>
        <w:t>telekomunikacije</w:t>
      </w:r>
      <w:r w:rsidR="000F31BA" w:rsidRPr="000F31BA">
        <w:rPr>
          <w:rFonts w:ascii="Arial Narrow" w:hAnsi="Arial Narrow" w:cs="Arial"/>
          <w:color w:val="0070C0"/>
          <w:sz w:val="24"/>
          <w:szCs w:val="24"/>
        </w:rPr>
        <w:t>elektronička komunikacijska mreža</w:t>
      </w:r>
      <w:r w:rsidR="00040247" w:rsidRPr="000453A5">
        <w:rPr>
          <w:rFonts w:ascii="Arial Narrow" w:hAnsi="Arial Narrow" w:cs="Arial"/>
          <w:sz w:val="24"/>
          <w:szCs w:val="24"/>
        </w:rPr>
        <w:t>, odvodnja) samo temeljem pribav</w:t>
      </w:r>
      <w:r w:rsidR="004958CC" w:rsidRPr="000453A5">
        <w:rPr>
          <w:rFonts w:ascii="Arial Narrow" w:hAnsi="Arial Narrow" w:cs="Arial"/>
          <w:sz w:val="24"/>
          <w:szCs w:val="24"/>
        </w:rPr>
        <w:t>ljenih posebnih uvjeta građenja.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040247" w:rsidRPr="000453A5">
        <w:rPr>
          <w:rFonts w:ascii="Arial Narrow" w:hAnsi="Arial Narrow" w:cs="Arial"/>
          <w:sz w:val="24"/>
          <w:szCs w:val="24"/>
        </w:rPr>
        <w:t>Korištenje i uređenje prostora unutar zaštitnih koridora postojećih transformatorskih stanica i dalekovoda treba biti u skladu s posebnim propisima i uvjetima nadležnih tijela i pravnih osoba s javnim ovlastima.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040247" w:rsidRPr="000453A5">
        <w:rPr>
          <w:rFonts w:ascii="Arial Narrow" w:hAnsi="Arial Narrow" w:cs="Arial"/>
          <w:sz w:val="24"/>
          <w:szCs w:val="24"/>
        </w:rPr>
        <w:t>Širina zaštitnog koridora podzemnog VN kabela 10 (20) kV iznosi 5,0 m, a izgradnja unutar tog koridora moguća je samo temeljem suglasnosti/potrebnih uvjeta HEP-a.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79.</w:t>
      </w:r>
    </w:p>
    <w:p w:rsidR="00433C15" w:rsidRPr="000453A5" w:rsidRDefault="00433C15" w:rsidP="00433C1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Pr="000453A5">
        <w:rPr>
          <w:rFonts w:ascii="Arial Narrow" w:hAnsi="Arial Narrow" w:cs="Arial"/>
          <w:sz w:val="24"/>
          <w:szCs w:val="24"/>
        </w:rPr>
        <w:t>Planovima nižeg reda planirati daljnje razvijanje mreža sustava niskog i visokog napona sa pripadajućim trafostanicama koji osigurava opskrbu električne energije konačnim korisnicima u naselju.</w:t>
      </w:r>
    </w:p>
    <w:p w:rsidR="00433C15" w:rsidRPr="000453A5" w:rsidRDefault="00433C15" w:rsidP="00433C1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Pr="000453A5">
        <w:rPr>
          <w:rFonts w:ascii="Arial Narrow" w:hAnsi="Arial Narrow" w:cs="Arial"/>
          <w:sz w:val="24"/>
          <w:szCs w:val="24"/>
        </w:rPr>
        <w:t xml:space="preserve">Postojeće trafostanice 20/0,4 kV moguće je po potrebi rekonstruirati ili zamijeniti na istoj lokaciji novom trafostanicom 20/0,4 kV drugog tipa i većeg kapaciteta. Planirane trafostanice 20/0,4 kV gradit će se na česticama najmanje dopuštene površine 6x5 m. </w:t>
      </w:r>
    </w:p>
    <w:p w:rsidR="00433C15" w:rsidRPr="000453A5" w:rsidRDefault="00433C15" w:rsidP="00433C1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Pr="000453A5">
        <w:rPr>
          <w:rFonts w:ascii="Arial Narrow" w:hAnsi="Arial Narrow" w:cs="Arial"/>
          <w:sz w:val="24"/>
          <w:szCs w:val="24"/>
        </w:rPr>
        <w:t xml:space="preserve">Najmanja dopuštena udaljenost od granice prema susjednim građevnim česticama iznosi </w:t>
      </w:r>
      <w:r w:rsidRPr="001D727F">
        <w:rPr>
          <w:rFonts w:ascii="Arial Narrow" w:hAnsi="Arial Narrow" w:cs="Arial"/>
          <w:strike/>
          <w:color w:val="FF0000"/>
          <w:sz w:val="24"/>
          <w:szCs w:val="24"/>
        </w:rPr>
        <w:t>1m</w:t>
      </w:r>
      <w:r w:rsidR="001D727F">
        <w:rPr>
          <w:rFonts w:ascii="Arial Narrow" w:hAnsi="Arial Narrow" w:cs="Arial"/>
          <w:strike/>
          <w:color w:val="FF0000"/>
          <w:sz w:val="24"/>
          <w:szCs w:val="24"/>
        </w:rPr>
        <w:t xml:space="preserve"> </w:t>
      </w:r>
      <w:r w:rsidR="001D727F" w:rsidRPr="001D727F">
        <w:rPr>
          <w:rFonts w:ascii="Arial Narrow" w:hAnsi="Arial Narrow" w:cs="Arial"/>
          <w:color w:val="0070C0"/>
          <w:sz w:val="24"/>
          <w:szCs w:val="24"/>
        </w:rPr>
        <w:t>1,0 m</w:t>
      </w:r>
      <w:r w:rsidRPr="000453A5">
        <w:rPr>
          <w:rFonts w:ascii="Arial Narrow" w:hAnsi="Arial Narrow" w:cs="Arial"/>
          <w:sz w:val="24"/>
          <w:szCs w:val="24"/>
        </w:rPr>
        <w:t xml:space="preserve">, a prema </w:t>
      </w:r>
      <w:r w:rsidRPr="001D727F">
        <w:rPr>
          <w:rFonts w:ascii="Arial Narrow" w:hAnsi="Arial Narrow" w:cs="Arial"/>
          <w:strike/>
          <w:color w:val="FF0000"/>
          <w:sz w:val="24"/>
          <w:szCs w:val="24"/>
        </w:rPr>
        <w:t>regulacijskoj liniji</w:t>
      </w:r>
      <w:r w:rsidRPr="001D727F">
        <w:rPr>
          <w:rFonts w:ascii="Arial Narrow" w:hAnsi="Arial Narrow" w:cs="Arial"/>
          <w:color w:val="FF0000"/>
          <w:sz w:val="24"/>
          <w:szCs w:val="24"/>
        </w:rPr>
        <w:t xml:space="preserve"> </w:t>
      </w:r>
      <w:r w:rsidRPr="00CA4107">
        <w:rPr>
          <w:rFonts w:ascii="Arial Narrow" w:hAnsi="Arial Narrow" w:cs="Arial"/>
          <w:strike/>
          <w:color w:val="FF0000"/>
          <w:sz w:val="24"/>
          <w:szCs w:val="24"/>
        </w:rPr>
        <w:t>2m</w:t>
      </w:r>
      <w:r w:rsidR="001D727F">
        <w:rPr>
          <w:rFonts w:ascii="Arial Narrow" w:hAnsi="Arial Narrow" w:cs="Arial"/>
          <w:strike/>
          <w:color w:val="FF0000"/>
          <w:sz w:val="24"/>
          <w:szCs w:val="24"/>
        </w:rPr>
        <w:t xml:space="preserve"> </w:t>
      </w:r>
      <w:r w:rsidR="001D727F" w:rsidRPr="001D727F">
        <w:rPr>
          <w:rFonts w:ascii="Arial Narrow" w:hAnsi="Arial Narrow" w:cs="Arial"/>
          <w:color w:val="0070C0"/>
          <w:sz w:val="24"/>
          <w:szCs w:val="24"/>
        </w:rPr>
        <w:t xml:space="preserve">regulacijskom pravcu </w:t>
      </w:r>
      <w:r w:rsidRPr="00CA4107">
        <w:rPr>
          <w:rFonts w:ascii="Arial Narrow" w:hAnsi="Arial Narrow" w:cs="Arial"/>
          <w:color w:val="0070C0"/>
          <w:sz w:val="24"/>
          <w:szCs w:val="24"/>
        </w:rPr>
        <w:t>3</w:t>
      </w:r>
      <w:r w:rsidR="001D727F">
        <w:rPr>
          <w:rFonts w:ascii="Arial Narrow" w:hAnsi="Arial Narrow" w:cs="Arial"/>
          <w:color w:val="0070C0"/>
          <w:sz w:val="24"/>
          <w:szCs w:val="24"/>
        </w:rPr>
        <w:t xml:space="preserve">,0 </w:t>
      </w:r>
      <w:r w:rsidRPr="00CA4107">
        <w:rPr>
          <w:rFonts w:ascii="Arial Narrow" w:hAnsi="Arial Narrow" w:cs="Arial"/>
          <w:color w:val="0070C0"/>
          <w:sz w:val="24"/>
          <w:szCs w:val="24"/>
        </w:rPr>
        <w:t>m</w:t>
      </w:r>
      <w:r w:rsidRPr="000453A5">
        <w:rPr>
          <w:rFonts w:ascii="Arial Narrow" w:hAnsi="Arial Narrow" w:cs="Arial"/>
          <w:sz w:val="24"/>
          <w:szCs w:val="24"/>
        </w:rPr>
        <w:t>.</w:t>
      </w:r>
    </w:p>
    <w:p w:rsidR="00433C15" w:rsidRPr="000453A5" w:rsidRDefault="00433C15" w:rsidP="00433C1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Pr="000453A5">
        <w:rPr>
          <w:rFonts w:ascii="Arial Narrow" w:hAnsi="Arial Narrow" w:cs="Arial"/>
          <w:sz w:val="24"/>
          <w:szCs w:val="24"/>
        </w:rPr>
        <w:t>Trafostanice će se graditi neposrednom provedbom Plana, kao samostojeće građevine ili kao ugradbene u građevini.</w:t>
      </w:r>
      <w:r>
        <w:rPr>
          <w:rFonts w:ascii="Arial Narrow" w:hAnsi="Arial Narrow" w:cs="Arial"/>
          <w:sz w:val="24"/>
          <w:szCs w:val="24"/>
        </w:rPr>
        <w:t xml:space="preserve"> </w:t>
      </w:r>
      <w:r w:rsidRPr="00CA4107">
        <w:rPr>
          <w:rFonts w:ascii="Arial Narrow" w:hAnsi="Arial Narrow" w:cs="Arial"/>
          <w:color w:val="0070C0"/>
          <w:sz w:val="24"/>
          <w:szCs w:val="24"/>
        </w:rPr>
        <w:t>Prilikom planiranja i gradnje trafostanica potrebno je osigurati kolni pristup s javne prometne površine u skladu s uvjetima HEP-a.</w:t>
      </w:r>
    </w:p>
    <w:p w:rsidR="00433C15" w:rsidRDefault="00433C15" w:rsidP="00433C1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Pr="000453A5">
        <w:rPr>
          <w:rFonts w:ascii="Arial Narrow" w:hAnsi="Arial Narrow" w:cs="Arial"/>
          <w:sz w:val="24"/>
          <w:szCs w:val="24"/>
        </w:rPr>
        <w:t>Vodovi (10) 20 kV naponskog nivoa izvodit će se isključivo podzemnim kabelima.</w:t>
      </w:r>
    </w:p>
    <w:p w:rsidR="00433C15" w:rsidRPr="00CA4107" w:rsidRDefault="00433C15" w:rsidP="00433C15">
      <w:pPr>
        <w:spacing w:before="60" w:after="60" w:line="269" w:lineRule="auto"/>
        <w:jc w:val="both"/>
        <w:rPr>
          <w:rFonts w:ascii="Arial Narrow" w:hAnsi="Arial Narrow" w:cs="Arial"/>
          <w:color w:val="0070C0"/>
          <w:sz w:val="24"/>
          <w:szCs w:val="24"/>
        </w:rPr>
      </w:pPr>
      <w:r w:rsidRPr="00CA4107">
        <w:rPr>
          <w:rFonts w:ascii="Arial Narrow" w:hAnsi="Arial Narrow" w:cs="Arial"/>
          <w:color w:val="0070C0"/>
          <w:sz w:val="24"/>
          <w:szCs w:val="24"/>
        </w:rPr>
        <w:t>(6) Uslijed potreba za dodatnom električnom energijom, Planom se, uz trafostanice prikaza</w:t>
      </w:r>
      <w:r>
        <w:rPr>
          <w:rFonts w:ascii="Arial Narrow" w:hAnsi="Arial Narrow" w:cs="Arial"/>
          <w:color w:val="0070C0"/>
          <w:sz w:val="24"/>
          <w:szCs w:val="24"/>
        </w:rPr>
        <w:t>n</w:t>
      </w:r>
      <w:r w:rsidRPr="00CA4107">
        <w:rPr>
          <w:rFonts w:ascii="Arial Narrow" w:hAnsi="Arial Narrow" w:cs="Arial"/>
          <w:color w:val="0070C0"/>
          <w:sz w:val="24"/>
          <w:szCs w:val="24"/>
        </w:rPr>
        <w:t xml:space="preserve">e u grafičkom dijelu Plana, omogućava gradnja i dodatnih trafostanica unutar površina svih namjena, a u skladu s ukupnim odredbama ovog Plana i posebnim uvjetima HEP-a. </w:t>
      </w:r>
    </w:p>
    <w:p w:rsidR="005B3B32" w:rsidRDefault="005B3B32" w:rsidP="000453A5">
      <w:pPr>
        <w:spacing w:before="60" w:after="60" w:line="269" w:lineRule="auto"/>
        <w:jc w:val="both"/>
        <w:rPr>
          <w:rFonts w:ascii="Arial Narrow" w:hAnsi="Arial Narrow" w:cs="Arial"/>
          <w:b/>
          <w:sz w:val="24"/>
          <w:szCs w:val="24"/>
        </w:rPr>
      </w:pPr>
    </w:p>
    <w:p w:rsidR="00040247" w:rsidRPr="000453A5" w:rsidRDefault="00040247" w:rsidP="007C5C51">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lastRenderedPageBreak/>
        <w:t>Opskrba plinom</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81.</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 xml:space="preserve">Plan u kartografskom </w:t>
      </w:r>
      <w:r w:rsidR="00B94B73" w:rsidRPr="000453A5">
        <w:rPr>
          <w:rFonts w:ascii="Arial Narrow" w:hAnsi="Arial Narrow" w:cs="Arial"/>
          <w:sz w:val="24"/>
          <w:szCs w:val="24"/>
        </w:rPr>
        <w:t>prikazu</w:t>
      </w:r>
      <w:r w:rsidR="00040247" w:rsidRPr="000453A5">
        <w:rPr>
          <w:rFonts w:ascii="Arial Narrow" w:hAnsi="Arial Narrow" w:cs="Arial"/>
          <w:sz w:val="24"/>
          <w:szCs w:val="24"/>
        </w:rPr>
        <w:t xml:space="preserve"> </w:t>
      </w:r>
      <w:r w:rsidR="00040247" w:rsidRPr="000453A5">
        <w:rPr>
          <w:rFonts w:ascii="Arial Narrow" w:hAnsi="Arial Narrow" w:cs="Arial"/>
          <w:spacing w:val="2"/>
          <w:sz w:val="24"/>
          <w:szCs w:val="24"/>
        </w:rPr>
        <w:t>2</w:t>
      </w:r>
      <w:r w:rsidR="00B94B73" w:rsidRPr="000453A5">
        <w:rPr>
          <w:rFonts w:ascii="Arial Narrow" w:hAnsi="Arial Narrow" w:cs="Arial"/>
          <w:spacing w:val="2"/>
          <w:sz w:val="24"/>
          <w:szCs w:val="24"/>
        </w:rPr>
        <w:t>A</w:t>
      </w:r>
      <w:r w:rsidR="00040247" w:rsidRPr="000453A5">
        <w:rPr>
          <w:rFonts w:ascii="Arial Narrow" w:hAnsi="Arial Narrow" w:cs="Arial"/>
          <w:spacing w:val="2"/>
          <w:sz w:val="24"/>
          <w:szCs w:val="24"/>
        </w:rPr>
        <w:t xml:space="preserve">. </w:t>
      </w:r>
      <w:r w:rsidR="00B94B73" w:rsidRPr="000453A5">
        <w:rPr>
          <w:rFonts w:ascii="Arial Narrow" w:hAnsi="Arial Narrow" w:cs="Arial"/>
          <w:spacing w:val="2"/>
          <w:sz w:val="24"/>
          <w:szCs w:val="24"/>
        </w:rPr>
        <w:t xml:space="preserve">Infrastrukturni sustavi i mreže </w:t>
      </w:r>
      <w:r w:rsidR="00040247" w:rsidRPr="000453A5">
        <w:rPr>
          <w:rFonts w:ascii="Arial Narrow" w:hAnsi="Arial Narrow" w:cs="Arial"/>
          <w:caps/>
          <w:spacing w:val="2"/>
          <w:sz w:val="24"/>
          <w:szCs w:val="24"/>
        </w:rPr>
        <w:t xml:space="preserve">- </w:t>
      </w:r>
      <w:r w:rsidR="00040247" w:rsidRPr="000453A5">
        <w:rPr>
          <w:rFonts w:ascii="Arial Narrow" w:hAnsi="Arial Narrow" w:cs="Arial"/>
          <w:spacing w:val="2"/>
          <w:sz w:val="24"/>
          <w:szCs w:val="24"/>
        </w:rPr>
        <w:t xml:space="preserve"> Energet</w:t>
      </w:r>
      <w:r w:rsidR="00040247" w:rsidRPr="000453A5">
        <w:rPr>
          <w:rFonts w:ascii="Arial Narrow" w:hAnsi="Arial Narrow" w:cs="Arial"/>
          <w:sz w:val="24"/>
          <w:szCs w:val="24"/>
        </w:rPr>
        <w:t xml:space="preserve">ski sustav prikazuje trase </w:t>
      </w:r>
      <w:r w:rsidR="00C81E52" w:rsidRPr="000453A5">
        <w:rPr>
          <w:rFonts w:ascii="Arial Narrow" w:hAnsi="Arial Narrow" w:cs="Arial"/>
          <w:sz w:val="24"/>
          <w:szCs w:val="24"/>
        </w:rPr>
        <w:t>distributiv</w:t>
      </w:r>
      <w:r w:rsidR="00040247" w:rsidRPr="000453A5">
        <w:rPr>
          <w:rFonts w:ascii="Arial Narrow" w:hAnsi="Arial Narrow" w:cs="Arial"/>
          <w:sz w:val="24"/>
          <w:szCs w:val="24"/>
        </w:rPr>
        <w:t>ne plinske mreže unutar razmatranog područja Općine Povljana.</w:t>
      </w:r>
    </w:p>
    <w:p w:rsidR="00040247" w:rsidRPr="000453A5" w:rsidRDefault="005B3B32" w:rsidP="001D0591">
      <w:pPr>
        <w:pStyle w:val="Caption"/>
        <w:spacing w:before="60" w:after="60" w:line="269" w:lineRule="auto"/>
        <w:jc w:val="both"/>
        <w:rPr>
          <w:rFonts w:ascii="Arial Narrow" w:hAnsi="Arial Narrow" w:cs="Arial"/>
          <w:b w:val="0"/>
          <w:sz w:val="24"/>
          <w:szCs w:val="24"/>
        </w:rPr>
      </w:pPr>
      <w:r w:rsidRPr="005B3B32">
        <w:rPr>
          <w:rFonts w:ascii="Arial Narrow" w:hAnsi="Arial Narrow" w:cs="Arial"/>
          <w:b w:val="0"/>
          <w:sz w:val="24"/>
          <w:szCs w:val="24"/>
        </w:rPr>
        <w:t xml:space="preserve">(2) </w:t>
      </w:r>
      <w:r w:rsidR="00B94B73" w:rsidRPr="005B3B32">
        <w:rPr>
          <w:rFonts w:ascii="Arial Narrow" w:hAnsi="Arial Narrow" w:cs="Arial"/>
          <w:b w:val="0"/>
          <w:sz w:val="24"/>
          <w:szCs w:val="24"/>
        </w:rPr>
        <w:t>U skladu s</w:t>
      </w:r>
      <w:r w:rsidR="00040247" w:rsidRPr="005B3B32">
        <w:rPr>
          <w:rFonts w:ascii="Arial Narrow" w:hAnsi="Arial Narrow" w:cs="Arial"/>
          <w:b w:val="0"/>
          <w:sz w:val="24"/>
          <w:szCs w:val="24"/>
        </w:rPr>
        <w:t xml:space="preserve"> Idejnim projektom opskrbe pri</w:t>
      </w:r>
      <w:r w:rsidR="00B94B73" w:rsidRPr="005B3B32">
        <w:rPr>
          <w:rFonts w:ascii="Arial Narrow" w:hAnsi="Arial Narrow" w:cs="Arial"/>
          <w:b w:val="0"/>
          <w:sz w:val="24"/>
          <w:szCs w:val="24"/>
        </w:rPr>
        <w:t>r</w:t>
      </w:r>
      <w:r w:rsidR="001D0591">
        <w:rPr>
          <w:rFonts w:ascii="Arial Narrow" w:hAnsi="Arial Narrow" w:cs="Arial"/>
          <w:b w:val="0"/>
          <w:sz w:val="24"/>
          <w:szCs w:val="24"/>
        </w:rPr>
        <w:t xml:space="preserve">odnim plinom Zadarske županije </w:t>
      </w:r>
      <w:r w:rsidR="00040247" w:rsidRPr="005B3B32">
        <w:rPr>
          <w:rFonts w:ascii="Arial Narrow" w:hAnsi="Arial Narrow" w:cs="Arial"/>
          <w:b w:val="0"/>
          <w:sz w:val="24"/>
          <w:szCs w:val="24"/>
        </w:rPr>
        <w:t>određene su načelne</w:t>
      </w:r>
      <w:r w:rsidR="00040247" w:rsidRPr="000453A5">
        <w:rPr>
          <w:rFonts w:ascii="Arial Narrow" w:hAnsi="Arial Narrow" w:cs="Arial"/>
          <w:b w:val="0"/>
          <w:sz w:val="24"/>
          <w:szCs w:val="24"/>
        </w:rPr>
        <w:t xml:space="preserve"> trase plinovoda te lokacije regulacijskih stanica. Kod određivanja točnog položaja trase i regulacijskih stanic</w:t>
      </w:r>
      <w:r w:rsidR="00B94B73" w:rsidRPr="000453A5">
        <w:rPr>
          <w:rFonts w:ascii="Arial Narrow" w:hAnsi="Arial Narrow" w:cs="Arial"/>
          <w:b w:val="0"/>
          <w:sz w:val="24"/>
          <w:szCs w:val="24"/>
        </w:rPr>
        <w:t>a treba voditi računa o postojeć</w:t>
      </w:r>
      <w:r w:rsidR="00040247" w:rsidRPr="000453A5">
        <w:rPr>
          <w:rFonts w:ascii="Arial Narrow" w:hAnsi="Arial Narrow" w:cs="Arial"/>
          <w:b w:val="0"/>
          <w:sz w:val="24"/>
          <w:szCs w:val="24"/>
        </w:rPr>
        <w:t xml:space="preserve">oj infrastrukturi, planskoj dokumentaciji, krajobraznim vrijednostima i ostalom. </w:t>
      </w:r>
    </w:p>
    <w:p w:rsidR="00040247"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Uvjeti za izgradnju magistralne i lokalne plinske mreže, te mjerno-redukcijskih stanica obuhvaćaju potrebne sigurnosne udaljenosti od objekata, prometne i druge komunalne infrastrukture, u skladu sa važećim propisima (zakoni i pravilnici).</w:t>
      </w:r>
    </w:p>
    <w:p w:rsidR="005B3B32" w:rsidRDefault="005B3B32" w:rsidP="000453A5">
      <w:pPr>
        <w:spacing w:before="60" w:after="60" w:line="269" w:lineRule="auto"/>
        <w:jc w:val="both"/>
        <w:rPr>
          <w:rFonts w:ascii="Arial Narrow" w:hAnsi="Arial Narrow" w:cs="Arial"/>
          <w:b/>
          <w:sz w:val="24"/>
          <w:szCs w:val="24"/>
        </w:rPr>
      </w:pPr>
    </w:p>
    <w:p w:rsidR="00040247" w:rsidRPr="000453A5" w:rsidRDefault="00040247"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Obnovljivi izvori energije</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81a.</w:t>
      </w:r>
    </w:p>
    <w:p w:rsidR="00894DD5" w:rsidRPr="00894DD5" w:rsidRDefault="005B3B32" w:rsidP="00894DD5">
      <w:pPr>
        <w:spacing w:before="60" w:after="60" w:line="269" w:lineRule="auto"/>
        <w:jc w:val="both"/>
        <w:rPr>
          <w:rFonts w:ascii="Arial Narrow" w:hAnsi="Arial Narrow" w:cs="Arial"/>
          <w:sz w:val="24"/>
          <w:szCs w:val="24"/>
        </w:rPr>
      </w:pPr>
      <w:r w:rsidRPr="00894DD5">
        <w:rPr>
          <w:rFonts w:ascii="Arial Narrow" w:hAnsi="Arial Narrow" w:cs="Arial"/>
          <w:sz w:val="24"/>
          <w:szCs w:val="24"/>
        </w:rPr>
        <w:t xml:space="preserve">(1) </w:t>
      </w:r>
      <w:r w:rsidR="00040247" w:rsidRPr="00894DD5">
        <w:rPr>
          <w:rFonts w:ascii="Arial Narrow" w:hAnsi="Arial Narrow" w:cs="Arial"/>
          <w:strike/>
          <w:color w:val="FF0000"/>
          <w:sz w:val="24"/>
          <w:szCs w:val="24"/>
        </w:rPr>
        <w:t>Planom se omogućuje gradnja građevina za proizvodnju elektri</w:t>
      </w:r>
      <w:r w:rsidR="00B94B73" w:rsidRPr="00894DD5">
        <w:rPr>
          <w:rFonts w:ascii="Arial Narrow" w:hAnsi="Arial Narrow" w:cs="Arial"/>
          <w:strike/>
          <w:color w:val="FF0000"/>
          <w:sz w:val="24"/>
          <w:szCs w:val="24"/>
        </w:rPr>
        <w:t xml:space="preserve">čne energije koristeći solarnu </w:t>
      </w:r>
      <w:r w:rsidR="00040247" w:rsidRPr="00894DD5">
        <w:rPr>
          <w:rFonts w:ascii="Arial Narrow" w:hAnsi="Arial Narrow" w:cs="Arial"/>
          <w:strike/>
          <w:color w:val="FF0000"/>
          <w:sz w:val="24"/>
          <w:szCs w:val="24"/>
        </w:rPr>
        <w:t>energiju.</w:t>
      </w:r>
      <w:r w:rsidR="00040247" w:rsidRPr="00894DD5">
        <w:rPr>
          <w:rFonts w:ascii="Arial Narrow" w:hAnsi="Arial Narrow" w:cs="Arial"/>
          <w:sz w:val="24"/>
          <w:szCs w:val="24"/>
        </w:rPr>
        <w:t xml:space="preserve"> </w:t>
      </w:r>
      <w:r w:rsidR="00894DD5" w:rsidRPr="00894DD5">
        <w:rPr>
          <w:rFonts w:ascii="Arial Narrow" w:hAnsi="Arial Narrow" w:cs="Arial"/>
          <w:color w:val="0070C0"/>
          <w:sz w:val="24"/>
          <w:szCs w:val="24"/>
        </w:rPr>
        <w:t>Planom se dopušta korištenje obnovljivih izvora energije radi opskrbe građevina električnom energijom, zagrijavanje, odnosno hlađenje građevina i pripremu tople vode.</w:t>
      </w:r>
    </w:p>
    <w:p w:rsidR="00125F83" w:rsidRPr="00F807AF" w:rsidRDefault="005B3B32" w:rsidP="00125F83">
      <w:pPr>
        <w:widowControl w:val="0"/>
        <w:tabs>
          <w:tab w:val="left" w:pos="993"/>
        </w:tabs>
        <w:spacing w:after="0" w:line="280" w:lineRule="exact"/>
        <w:jc w:val="both"/>
        <w:rPr>
          <w:rFonts w:cs="Arial"/>
          <w:color w:val="0070C0"/>
        </w:rPr>
      </w:pPr>
      <w:r w:rsidRPr="00894DD5">
        <w:rPr>
          <w:rFonts w:ascii="Arial Narrow" w:hAnsi="Arial Narrow" w:cs="Arial"/>
          <w:sz w:val="24"/>
          <w:szCs w:val="24"/>
        </w:rPr>
        <w:t xml:space="preserve">(2) </w:t>
      </w:r>
      <w:r w:rsidR="00040247" w:rsidRPr="00125F83">
        <w:rPr>
          <w:rFonts w:ascii="Arial Narrow" w:hAnsi="Arial Narrow" w:cs="Arial"/>
          <w:strike/>
          <w:color w:val="FF0000"/>
          <w:sz w:val="24"/>
          <w:szCs w:val="24"/>
        </w:rPr>
        <w:t>U zonama gospodarske namjene dozvoljava se izgradnja samostalnog postrojenja za proizvodnju</w:t>
      </w:r>
      <w:r w:rsidR="00B94B73" w:rsidRPr="00125F83">
        <w:rPr>
          <w:rFonts w:ascii="Arial Narrow" w:hAnsi="Arial Narrow" w:cs="Arial"/>
          <w:strike/>
          <w:color w:val="FF0000"/>
          <w:sz w:val="24"/>
          <w:szCs w:val="24"/>
        </w:rPr>
        <w:t xml:space="preserve"> </w:t>
      </w:r>
      <w:r w:rsidR="00040247" w:rsidRPr="00125F83">
        <w:rPr>
          <w:rFonts w:ascii="Arial Narrow" w:hAnsi="Arial Narrow" w:cs="Arial"/>
          <w:strike/>
          <w:color w:val="FF0000"/>
          <w:sz w:val="24"/>
          <w:szCs w:val="24"/>
        </w:rPr>
        <w:t>električne energije korištenje</w:t>
      </w:r>
      <w:r w:rsidR="004958CC" w:rsidRPr="00125F83">
        <w:rPr>
          <w:rFonts w:ascii="Arial Narrow" w:hAnsi="Arial Narrow" w:cs="Arial"/>
          <w:strike/>
          <w:color w:val="FF0000"/>
          <w:sz w:val="24"/>
          <w:szCs w:val="24"/>
        </w:rPr>
        <w:t>m energije sunca. Fotonaponske ć</w:t>
      </w:r>
      <w:r w:rsidR="00040247" w:rsidRPr="00125F83">
        <w:rPr>
          <w:rFonts w:ascii="Arial Narrow" w:hAnsi="Arial Narrow" w:cs="Arial"/>
          <w:strike/>
          <w:color w:val="FF0000"/>
          <w:sz w:val="24"/>
          <w:szCs w:val="24"/>
        </w:rPr>
        <w:t>elije unutar zona gospodarske namjene mogu se postaviti i na stupovima.</w:t>
      </w:r>
      <w:r w:rsidR="00125F83" w:rsidRPr="00125F83">
        <w:rPr>
          <w:rFonts w:ascii="Arial Narrow" w:hAnsi="Arial Narrow" w:cs="Arial"/>
          <w:color w:val="0070C0"/>
          <w:sz w:val="24"/>
        </w:rPr>
        <w:t xml:space="preserve">Planom je dopuštena ugradnja </w:t>
      </w:r>
      <w:r w:rsidR="0053231D">
        <w:rPr>
          <w:rFonts w:ascii="Arial Narrow" w:hAnsi="Arial Narrow" w:cs="Arial"/>
          <w:color w:val="0070C0"/>
          <w:sz w:val="24"/>
        </w:rPr>
        <w:t xml:space="preserve">fotonaponskih panela i </w:t>
      </w:r>
      <w:r w:rsidR="00125F83" w:rsidRPr="00125F83">
        <w:rPr>
          <w:rFonts w:ascii="Arial Narrow" w:hAnsi="Arial Narrow" w:cs="Arial"/>
          <w:color w:val="0070C0"/>
          <w:sz w:val="24"/>
        </w:rPr>
        <w:t xml:space="preserve">solarnih </w:t>
      </w:r>
      <w:r w:rsidR="0053231D">
        <w:rPr>
          <w:rFonts w:ascii="Arial Narrow" w:hAnsi="Arial Narrow" w:cs="Arial"/>
          <w:color w:val="0070C0"/>
          <w:sz w:val="24"/>
        </w:rPr>
        <w:t>kolektora te</w:t>
      </w:r>
      <w:r w:rsidR="00125F83" w:rsidRPr="00125F83">
        <w:rPr>
          <w:rFonts w:ascii="Arial Narrow" w:hAnsi="Arial Narrow" w:cs="Arial"/>
          <w:color w:val="0070C0"/>
          <w:sz w:val="24"/>
        </w:rPr>
        <w:t xml:space="preserve"> manjih energetskih jedinica za proizvodnju električne i/ili toplinske energije koja se može koristiti za zagrijavanje, odnosno hlađenje pojedinih građevina. </w:t>
      </w:r>
      <w:r w:rsidR="0053231D">
        <w:rPr>
          <w:rFonts w:ascii="Arial Narrow" w:hAnsi="Arial Narrow" w:cs="Arial"/>
          <w:color w:val="0070C0"/>
          <w:sz w:val="24"/>
        </w:rPr>
        <w:t xml:space="preserve">Fotonaponski </w:t>
      </w:r>
      <w:r w:rsidR="00125F83" w:rsidRPr="00125F83">
        <w:rPr>
          <w:rFonts w:ascii="Arial Narrow" w:hAnsi="Arial Narrow" w:cs="Arial"/>
          <w:color w:val="0070C0"/>
          <w:sz w:val="24"/>
        </w:rPr>
        <w:t xml:space="preserve">paneli </w:t>
      </w:r>
      <w:r w:rsidR="0053231D">
        <w:rPr>
          <w:rFonts w:ascii="Arial Narrow" w:hAnsi="Arial Narrow" w:cs="Arial"/>
          <w:color w:val="0070C0"/>
          <w:sz w:val="24"/>
        </w:rPr>
        <w:t xml:space="preserve">i solarni kolektori </w:t>
      </w:r>
      <w:r w:rsidR="00125F83" w:rsidRPr="00125F83">
        <w:rPr>
          <w:rFonts w:ascii="Arial Narrow" w:hAnsi="Arial Narrow" w:cs="Arial"/>
          <w:color w:val="0070C0"/>
          <w:sz w:val="24"/>
        </w:rPr>
        <w:t>se mogu postavljati jedino na krovove građevina ili kao pokrov iznad parkirališnih površina uz uvjet da ne ugrožavaju statičku stabilnost građe</w:t>
      </w:r>
      <w:r w:rsidR="00125F83" w:rsidRPr="00125F83">
        <w:rPr>
          <w:rFonts w:ascii="Arial Narrow" w:hAnsi="Arial Narrow" w:cs="Arial"/>
          <w:color w:val="0070C0"/>
          <w:sz w:val="24"/>
          <w:szCs w:val="24"/>
        </w:rPr>
        <w:t xml:space="preserve">vine. Površina </w:t>
      </w:r>
      <w:r w:rsidR="0053231D">
        <w:rPr>
          <w:rFonts w:ascii="Arial Narrow" w:hAnsi="Arial Narrow" w:cs="Arial"/>
          <w:color w:val="0070C0"/>
          <w:sz w:val="24"/>
          <w:szCs w:val="24"/>
        </w:rPr>
        <w:t xml:space="preserve">fotonaponskih panela i </w:t>
      </w:r>
      <w:r w:rsidR="00125F83" w:rsidRPr="00125F83">
        <w:rPr>
          <w:rFonts w:ascii="Arial Narrow" w:hAnsi="Arial Narrow" w:cs="Arial"/>
          <w:color w:val="0070C0"/>
          <w:sz w:val="24"/>
          <w:szCs w:val="24"/>
        </w:rPr>
        <w:t>solarnih kolektora kao pokrova iznad parkirališnih površina treba biti u okviru najveće dopuštene površine izgrađenosti građevne čestice.</w:t>
      </w:r>
    </w:p>
    <w:p w:rsidR="00040247" w:rsidRPr="00894DD5" w:rsidRDefault="005B3B32" w:rsidP="00125F83">
      <w:pPr>
        <w:spacing w:before="60" w:after="60" w:line="269" w:lineRule="auto"/>
        <w:jc w:val="both"/>
        <w:rPr>
          <w:rFonts w:ascii="Arial Narrow" w:hAnsi="Arial Narrow" w:cs="Arial"/>
          <w:sz w:val="24"/>
          <w:szCs w:val="24"/>
        </w:rPr>
      </w:pPr>
      <w:r w:rsidRPr="00894DD5">
        <w:rPr>
          <w:rFonts w:ascii="Arial Narrow" w:hAnsi="Arial Narrow" w:cs="Arial"/>
          <w:sz w:val="24"/>
          <w:szCs w:val="24"/>
        </w:rPr>
        <w:t xml:space="preserve">(3) </w:t>
      </w:r>
      <w:r w:rsidR="00040247" w:rsidRPr="00894DD5">
        <w:rPr>
          <w:rFonts w:ascii="Arial Narrow" w:hAnsi="Arial Narrow" w:cs="Arial"/>
          <w:sz w:val="24"/>
          <w:szCs w:val="24"/>
        </w:rPr>
        <w:t>Mogućnost izgradnje samostalnog postrojenja za proizvodnju električne energije</w:t>
      </w:r>
      <w:r w:rsidR="0053231D" w:rsidRPr="0053231D">
        <w:rPr>
          <w:rFonts w:ascii="Arial Narrow" w:hAnsi="Arial Narrow" w:cs="Arial"/>
          <w:color w:val="0070C0"/>
          <w:sz w:val="24"/>
          <w:szCs w:val="24"/>
        </w:rPr>
        <w:t>-solarne elektrane</w:t>
      </w:r>
      <w:r w:rsidR="00040247" w:rsidRPr="00894DD5">
        <w:rPr>
          <w:rFonts w:ascii="Arial Narrow" w:hAnsi="Arial Narrow" w:cs="Arial"/>
          <w:sz w:val="24"/>
          <w:szCs w:val="24"/>
        </w:rPr>
        <w:t xml:space="preserve"> </w:t>
      </w:r>
      <w:r w:rsidR="00AF5B95" w:rsidRPr="00AF5B95">
        <w:rPr>
          <w:rFonts w:ascii="Arial Narrow" w:hAnsi="Arial Narrow" w:cs="Arial"/>
          <w:color w:val="0070C0"/>
          <w:sz w:val="24"/>
          <w:szCs w:val="24"/>
        </w:rPr>
        <w:t xml:space="preserve">utvrđuje </w:t>
      </w:r>
      <w:r w:rsidR="00125F83" w:rsidRPr="00AF5B95">
        <w:rPr>
          <w:rFonts w:ascii="Arial Narrow" w:hAnsi="Arial Narrow" w:cs="Arial"/>
          <w:color w:val="0070C0"/>
          <w:sz w:val="24"/>
          <w:szCs w:val="24"/>
        </w:rPr>
        <w:t>se</w:t>
      </w:r>
      <w:r w:rsidR="00A4396E">
        <w:rPr>
          <w:rFonts w:ascii="Arial Narrow" w:hAnsi="Arial Narrow" w:cs="Arial"/>
          <w:color w:val="0070C0"/>
          <w:sz w:val="24"/>
          <w:szCs w:val="24"/>
        </w:rPr>
        <w:t xml:space="preserve"> isključivo</w:t>
      </w:r>
      <w:r w:rsidR="00125F83" w:rsidRPr="00AF5B95">
        <w:rPr>
          <w:rFonts w:ascii="Arial Narrow" w:hAnsi="Arial Narrow" w:cs="Arial"/>
          <w:color w:val="0070C0"/>
          <w:sz w:val="24"/>
          <w:szCs w:val="24"/>
        </w:rPr>
        <w:t xml:space="preserve"> </w:t>
      </w:r>
      <w:r w:rsidR="00AF5B95" w:rsidRPr="00AF5B95">
        <w:rPr>
          <w:rFonts w:ascii="Arial Narrow" w:hAnsi="Arial Narrow" w:cs="Arial"/>
          <w:color w:val="0070C0"/>
          <w:sz w:val="24"/>
          <w:szCs w:val="24"/>
        </w:rPr>
        <w:t xml:space="preserve">izvan </w:t>
      </w:r>
      <w:r w:rsidR="00AF5B95">
        <w:rPr>
          <w:rFonts w:ascii="Arial Narrow" w:hAnsi="Arial Narrow" w:cs="Arial"/>
          <w:color w:val="0070C0"/>
          <w:sz w:val="24"/>
          <w:szCs w:val="24"/>
        </w:rPr>
        <w:t xml:space="preserve">granica </w:t>
      </w:r>
      <w:r w:rsidR="00AF5B95" w:rsidRPr="00AF5B95">
        <w:rPr>
          <w:rFonts w:ascii="Arial Narrow" w:hAnsi="Arial Narrow" w:cs="Arial"/>
          <w:color w:val="0070C0"/>
          <w:sz w:val="24"/>
          <w:szCs w:val="24"/>
        </w:rPr>
        <w:t xml:space="preserve">građevinskog područja </w:t>
      </w:r>
      <w:r w:rsidR="00AF5B95">
        <w:rPr>
          <w:rFonts w:ascii="Arial Narrow" w:hAnsi="Arial Narrow" w:cs="Arial"/>
          <w:color w:val="0070C0"/>
          <w:sz w:val="24"/>
          <w:szCs w:val="24"/>
        </w:rPr>
        <w:t xml:space="preserve">unutar površine </w:t>
      </w:r>
      <w:r w:rsidR="00AF5B95" w:rsidRPr="00AF5B95">
        <w:rPr>
          <w:rFonts w:ascii="Arial Narrow" w:hAnsi="Arial Narrow" w:cs="Arial"/>
          <w:color w:val="0070C0"/>
          <w:sz w:val="24"/>
          <w:szCs w:val="24"/>
        </w:rPr>
        <w:t xml:space="preserve">infrastrukturnih sustava oznake </w:t>
      </w:r>
      <w:r w:rsidR="00066353">
        <w:rPr>
          <w:rFonts w:ascii="Arial Narrow" w:hAnsi="Arial Narrow" w:cs="Arial"/>
          <w:color w:val="0070C0"/>
          <w:sz w:val="24"/>
          <w:szCs w:val="24"/>
        </w:rPr>
        <w:t>IS</w:t>
      </w:r>
      <w:r w:rsidR="00AF5B95">
        <w:rPr>
          <w:rFonts w:ascii="Arial Narrow" w:hAnsi="Arial Narrow" w:cs="Arial"/>
          <w:color w:val="0070C0"/>
          <w:sz w:val="24"/>
          <w:szCs w:val="24"/>
        </w:rPr>
        <w:t xml:space="preserve"> čije granice su određene na kartografskom prikazu broj 1.A Korištenje i namjena površina</w:t>
      </w:r>
      <w:r w:rsidR="00E112DC">
        <w:rPr>
          <w:rFonts w:ascii="Arial Narrow" w:hAnsi="Arial Narrow" w:cs="Arial"/>
          <w:color w:val="0070C0"/>
          <w:sz w:val="24"/>
          <w:szCs w:val="24"/>
        </w:rPr>
        <w:t>, 2A. Infrastrukturni sustavi i mreže</w:t>
      </w:r>
      <w:r w:rsidR="00AF5B95">
        <w:rPr>
          <w:rFonts w:ascii="Arial Narrow" w:hAnsi="Arial Narrow" w:cs="Arial"/>
          <w:color w:val="0070C0"/>
          <w:sz w:val="24"/>
          <w:szCs w:val="24"/>
        </w:rPr>
        <w:t xml:space="preserve"> i 4. LIST 1 Građevinska područja naselja, a</w:t>
      </w:r>
      <w:r w:rsidR="00AF5B95">
        <w:rPr>
          <w:rFonts w:ascii="Arial Narrow" w:hAnsi="Arial Narrow" w:cs="Arial"/>
          <w:sz w:val="24"/>
          <w:szCs w:val="24"/>
        </w:rPr>
        <w:t xml:space="preserve"> </w:t>
      </w:r>
      <w:r w:rsidR="00040247" w:rsidRPr="00894DD5">
        <w:rPr>
          <w:rFonts w:ascii="Arial Narrow" w:hAnsi="Arial Narrow" w:cs="Arial"/>
          <w:sz w:val="24"/>
          <w:szCs w:val="24"/>
        </w:rPr>
        <w:t>temelji se na preliminarnoj analizi opr</w:t>
      </w:r>
      <w:r w:rsidR="00125F83">
        <w:rPr>
          <w:rFonts w:ascii="Arial Narrow" w:hAnsi="Arial Narrow" w:cs="Arial"/>
          <w:sz w:val="24"/>
          <w:szCs w:val="24"/>
        </w:rPr>
        <w:t>avdanosti izgradnje postrojenja.</w:t>
      </w:r>
    </w:p>
    <w:p w:rsidR="00040247" w:rsidRDefault="005B3B32" w:rsidP="0053231D">
      <w:pPr>
        <w:spacing w:before="60" w:after="60" w:line="269" w:lineRule="auto"/>
        <w:jc w:val="both"/>
        <w:rPr>
          <w:rFonts w:ascii="Arial Narrow" w:hAnsi="Arial Narrow" w:cs="Arial"/>
          <w:color w:val="0070C0"/>
          <w:sz w:val="24"/>
          <w:szCs w:val="24"/>
        </w:rPr>
      </w:pPr>
      <w:r w:rsidRPr="00894DD5">
        <w:rPr>
          <w:rFonts w:ascii="Arial Narrow" w:hAnsi="Arial Narrow" w:cs="Arial"/>
          <w:sz w:val="24"/>
          <w:szCs w:val="24"/>
        </w:rPr>
        <w:t xml:space="preserve">(4) </w:t>
      </w:r>
      <w:r w:rsidR="00040247" w:rsidRPr="00AF5B95">
        <w:rPr>
          <w:rFonts w:ascii="Arial Narrow" w:hAnsi="Arial Narrow" w:cs="Arial"/>
          <w:strike/>
          <w:color w:val="FF0000"/>
          <w:sz w:val="24"/>
          <w:szCs w:val="24"/>
        </w:rPr>
        <w:t>Detaljni uvjeti odredit će se UPU-om gospodarske zone.</w:t>
      </w:r>
      <w:r w:rsidR="0053231D" w:rsidRPr="0053231D">
        <w:t xml:space="preserve"> </w:t>
      </w:r>
      <w:r w:rsidR="0053231D" w:rsidRPr="0053231D">
        <w:rPr>
          <w:rFonts w:ascii="Arial Narrow" w:hAnsi="Arial Narrow" w:cs="Arial"/>
          <w:color w:val="0070C0"/>
          <w:sz w:val="24"/>
          <w:szCs w:val="24"/>
        </w:rPr>
        <w:t>Pod solarnom elektranom podrazumijeva se cjelina sastavljena od fotonaponskih panela, trafostanice, pripadajuće elektroenergetske mreže, servisnih koridora i svega ostalog potrebnog za funkcioniranje solarne elektrane.</w:t>
      </w:r>
    </w:p>
    <w:p w:rsidR="0053231D" w:rsidRPr="0053231D" w:rsidRDefault="0053231D" w:rsidP="0053231D">
      <w:pPr>
        <w:pStyle w:val="DODANONAKONJR"/>
        <w:tabs>
          <w:tab w:val="left" w:pos="993"/>
        </w:tabs>
        <w:spacing w:line="240" w:lineRule="auto"/>
        <w:rPr>
          <w:color w:val="0070C0"/>
          <w:sz w:val="24"/>
        </w:rPr>
      </w:pPr>
      <w:r w:rsidRPr="0053231D">
        <w:rPr>
          <w:rFonts w:cs="Arial"/>
          <w:color w:val="0070C0"/>
          <w:sz w:val="24"/>
        </w:rPr>
        <w:t xml:space="preserve">(5) </w:t>
      </w:r>
      <w:r w:rsidRPr="0053231D">
        <w:rPr>
          <w:color w:val="0070C0"/>
          <w:sz w:val="24"/>
        </w:rPr>
        <w:t xml:space="preserve">Unutar </w:t>
      </w:r>
      <w:r w:rsidR="00A4396E">
        <w:rPr>
          <w:color w:val="0070C0"/>
          <w:sz w:val="24"/>
        </w:rPr>
        <w:t xml:space="preserve">zone </w:t>
      </w:r>
      <w:r>
        <w:rPr>
          <w:color w:val="0070C0"/>
          <w:sz w:val="24"/>
        </w:rPr>
        <w:t>infrastrukturnih sustava oznake SE</w:t>
      </w:r>
      <w:r w:rsidR="00A4396E">
        <w:rPr>
          <w:color w:val="0070C0"/>
          <w:sz w:val="24"/>
        </w:rPr>
        <w:t>, površine približno 27,2 ha,</w:t>
      </w:r>
      <w:r w:rsidRPr="0053231D">
        <w:rPr>
          <w:color w:val="0070C0"/>
          <w:sz w:val="24"/>
        </w:rPr>
        <w:t xml:space="preserve"> omogućuje se gradnja solarnih elektrana prema sljedećim uvjetima:</w:t>
      </w:r>
    </w:p>
    <w:p w:rsidR="0053231D" w:rsidRPr="0053231D" w:rsidRDefault="0053231D" w:rsidP="0053231D">
      <w:pPr>
        <w:pStyle w:val="DODANONAKONJR"/>
        <w:tabs>
          <w:tab w:val="left" w:pos="1418"/>
        </w:tabs>
        <w:spacing w:line="240" w:lineRule="auto"/>
        <w:ind w:left="851" w:hanging="284"/>
        <w:rPr>
          <w:color w:val="0070C0"/>
          <w:sz w:val="24"/>
        </w:rPr>
      </w:pPr>
      <w:r w:rsidRPr="0053231D">
        <w:rPr>
          <w:color w:val="0070C0"/>
          <w:sz w:val="24"/>
        </w:rPr>
        <w:t xml:space="preserve">- najmanja veličina građevne čestice </w:t>
      </w:r>
      <w:r>
        <w:rPr>
          <w:color w:val="0070C0"/>
          <w:sz w:val="24"/>
        </w:rPr>
        <w:t xml:space="preserve">unutar površine </w:t>
      </w:r>
      <w:r w:rsidR="00A4396E">
        <w:rPr>
          <w:color w:val="0070C0"/>
          <w:sz w:val="24"/>
        </w:rPr>
        <w:t>iznosi 5</w:t>
      </w:r>
      <w:r w:rsidRPr="0053231D">
        <w:rPr>
          <w:color w:val="0070C0"/>
          <w:sz w:val="24"/>
        </w:rPr>
        <w:t>0.000 m</w:t>
      </w:r>
      <w:r w:rsidRPr="0053231D">
        <w:rPr>
          <w:color w:val="0070C0"/>
          <w:sz w:val="24"/>
          <w:vertAlign w:val="superscript"/>
        </w:rPr>
        <w:t>2</w:t>
      </w:r>
      <w:r w:rsidRPr="0053231D">
        <w:rPr>
          <w:color w:val="0070C0"/>
          <w:sz w:val="24"/>
        </w:rPr>
        <w:t>;</w:t>
      </w:r>
    </w:p>
    <w:p w:rsidR="0053231D" w:rsidRPr="0053231D" w:rsidRDefault="0053231D" w:rsidP="0053231D">
      <w:pPr>
        <w:pStyle w:val="DODANONAKONJR"/>
        <w:tabs>
          <w:tab w:val="left" w:pos="1418"/>
        </w:tabs>
        <w:spacing w:line="240" w:lineRule="auto"/>
        <w:ind w:left="851" w:hanging="284"/>
        <w:rPr>
          <w:color w:val="0070C0"/>
          <w:sz w:val="24"/>
        </w:rPr>
      </w:pPr>
      <w:r w:rsidRPr="0053231D">
        <w:rPr>
          <w:color w:val="0070C0"/>
          <w:sz w:val="24"/>
        </w:rPr>
        <w:t xml:space="preserve">- oblik i veličina </w:t>
      </w:r>
      <w:r>
        <w:rPr>
          <w:color w:val="0070C0"/>
          <w:sz w:val="24"/>
        </w:rPr>
        <w:t xml:space="preserve">površine infrastrukturnih sustava SE </w:t>
      </w:r>
      <w:r w:rsidRPr="0053231D">
        <w:rPr>
          <w:color w:val="0070C0"/>
          <w:sz w:val="24"/>
        </w:rPr>
        <w:t>određeni su u skladu sa značenjem i mjerilom plana, te će se u postupku izdavanja odgovarajućeg akta za provedbu prostornog plana precizno odrediti točna</w:t>
      </w:r>
      <w:r w:rsidR="00A4396E">
        <w:rPr>
          <w:color w:val="0070C0"/>
          <w:sz w:val="24"/>
        </w:rPr>
        <w:t xml:space="preserve"> granica zone i</w:t>
      </w:r>
      <w:r w:rsidRPr="0053231D">
        <w:rPr>
          <w:color w:val="0070C0"/>
          <w:sz w:val="24"/>
        </w:rPr>
        <w:t xml:space="preserve"> površina građevnih čestica </w:t>
      </w:r>
      <w:r w:rsidR="00A4396E">
        <w:rPr>
          <w:color w:val="0070C0"/>
          <w:sz w:val="24"/>
        </w:rPr>
        <w:t xml:space="preserve">unutar zone </w:t>
      </w:r>
      <w:r w:rsidRPr="0053231D">
        <w:rPr>
          <w:color w:val="0070C0"/>
          <w:sz w:val="24"/>
        </w:rPr>
        <w:t>u skladu s geodetskom izmjerom;</w:t>
      </w:r>
    </w:p>
    <w:p w:rsidR="0053231D" w:rsidRDefault="0053231D" w:rsidP="0053231D">
      <w:pPr>
        <w:pStyle w:val="DODANONAKONJR"/>
        <w:tabs>
          <w:tab w:val="left" w:pos="1418"/>
        </w:tabs>
        <w:spacing w:line="240" w:lineRule="auto"/>
        <w:ind w:left="851" w:hanging="284"/>
        <w:rPr>
          <w:color w:val="0070C0"/>
          <w:sz w:val="24"/>
        </w:rPr>
      </w:pPr>
      <w:r w:rsidRPr="0053231D">
        <w:rPr>
          <w:color w:val="0070C0"/>
          <w:sz w:val="24"/>
        </w:rPr>
        <w:t>- najmanji dopušteni koeficijent izgrađenosti (kig) se ne propisuje, a najveći dopušteni koeficijent izgrađenosti iznosi 0,8;</w:t>
      </w:r>
    </w:p>
    <w:p w:rsidR="0053231D" w:rsidRDefault="0053231D" w:rsidP="0053231D">
      <w:pPr>
        <w:pStyle w:val="DODANONAKONJR"/>
        <w:tabs>
          <w:tab w:val="left" w:pos="1418"/>
        </w:tabs>
        <w:spacing w:line="240" w:lineRule="auto"/>
        <w:ind w:left="851" w:hanging="284"/>
        <w:rPr>
          <w:rStyle w:val="DODANONAKONJRChar"/>
          <w:rFonts w:eastAsia="Calibri"/>
          <w:color w:val="0070C0"/>
          <w:sz w:val="24"/>
        </w:rPr>
      </w:pPr>
      <w:r w:rsidRPr="0053231D">
        <w:rPr>
          <w:rStyle w:val="DODANONAKONJRChar"/>
          <w:color w:val="0070C0"/>
          <w:sz w:val="24"/>
        </w:rPr>
        <w:t>- najveći dopušteni broj etaža (E) je jedna nadzemna etaža (P);</w:t>
      </w:r>
    </w:p>
    <w:p w:rsid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lastRenderedPageBreak/>
        <w:t>- najveća dopuštena visina (V) iznosi 5,5 m, uz iznimku da visina može biti i veća za pojedine dijelove ukoliko to zahtjeva njihova funkcija;</w:t>
      </w:r>
    </w:p>
    <w:p w:rsid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krovovi građevina mogu biti izvedeni kao ravni ili kosi nagiba do 22 stupnja;</w:t>
      </w:r>
    </w:p>
    <w:p w:rsidR="0053231D" w:rsidRPr="0053231D" w:rsidRDefault="0053231D" w:rsidP="00980370">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udaljenost građevina od regulacijskog pravca ne može biti manja od 5,5 m, a od granica susjednih čestica ne može biti manja od 4,0 m;</w:t>
      </w:r>
    </w:p>
    <w:p w:rsidR="0053231D" w:rsidRP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prostor između granice građevne čestice i gradivog dijela građevne čestice širine 5,5 odnosno 4,0 m, moguće je koristiti kao vatrogasni put/servisni koridor u skladu s posebnim propisima;</w:t>
      </w:r>
    </w:p>
    <w:p w:rsidR="0053231D" w:rsidRP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xml:space="preserve">- uz sve granice građevne čestice koje su izložene vizuri s javnih prometnih površina u neposrednom okruženju zone obavezna je sadnja žive </w:t>
      </w:r>
      <w:r>
        <w:rPr>
          <w:rStyle w:val="DODANONAKONJRChar"/>
          <w:rFonts w:eastAsia="Calibri"/>
          <w:color w:val="0070C0"/>
          <w:sz w:val="24"/>
        </w:rPr>
        <w:t xml:space="preserve">zelene </w:t>
      </w:r>
      <w:r w:rsidRPr="0053231D">
        <w:rPr>
          <w:rStyle w:val="DODANONAKONJRChar"/>
          <w:rFonts w:eastAsia="Calibri"/>
          <w:color w:val="0070C0"/>
          <w:sz w:val="24"/>
        </w:rPr>
        <w:t>ograde u širini od 1,5 m, visine do najviše 1,5 m;</w:t>
      </w:r>
    </w:p>
    <w:p w:rsidR="0053231D" w:rsidRP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xml:space="preserve">- ograda oko </w:t>
      </w:r>
      <w:r>
        <w:rPr>
          <w:rStyle w:val="DODANONAKONJRChar"/>
          <w:rFonts w:eastAsia="Calibri"/>
          <w:color w:val="0070C0"/>
          <w:sz w:val="24"/>
        </w:rPr>
        <w:t>građevne čestice mora biti neup</w:t>
      </w:r>
      <w:r w:rsidRPr="0053231D">
        <w:rPr>
          <w:rStyle w:val="DODANONAKONJRChar"/>
          <w:rFonts w:eastAsia="Calibri"/>
          <w:color w:val="0070C0"/>
          <w:sz w:val="24"/>
        </w:rPr>
        <w:t>adljiva, a u vizualnom smislu mora dominirati živa ograda;</w:t>
      </w:r>
    </w:p>
    <w:p w:rsidR="0053231D" w:rsidRP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mjesto i način priključenja građevina na prometnu i komunalnu infrastrukturu mora biti u skladu s uvjetima iz poglavlja 5. ovog Plana te posebnim uvjetima nadležnih javnopravnih tijela;</w:t>
      </w:r>
    </w:p>
    <w:p w:rsidR="0053231D" w:rsidRP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prilikom planiranja i gradnje potrebno je koristiti materijale netoksične za okoliš i tehnologije koje smanjuju rizike za očuvanje povoljnih uvjeta staništa i stabilnosti populacija flore i faune, uz istodobno povećanje učinkovitosti;</w:t>
      </w:r>
    </w:p>
    <w:p w:rsidR="0053231D" w:rsidRP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svi elementi solarne elektrane moraju biti projektirani i građeni na način da sprječavaju izazivanje požara, eksplozije, ekoakcidenta i bilo koje druge ugroze opasne za sigurnost i zdravlje ljudi te ugrožavanje okoliša;</w:t>
      </w:r>
    </w:p>
    <w:p w:rsidR="0053231D" w:rsidRDefault="0053231D" w:rsidP="00A4396E">
      <w:pPr>
        <w:tabs>
          <w:tab w:val="left" w:pos="993"/>
          <w:tab w:val="left" w:pos="1418"/>
        </w:tabs>
        <w:spacing w:after="0"/>
        <w:ind w:left="851" w:hanging="284"/>
        <w:jc w:val="both"/>
        <w:rPr>
          <w:rStyle w:val="DODANONAKONJRChar"/>
          <w:rFonts w:eastAsia="Calibri"/>
          <w:color w:val="0070C0"/>
          <w:sz w:val="24"/>
        </w:rPr>
      </w:pPr>
      <w:r w:rsidRPr="0053231D">
        <w:rPr>
          <w:rStyle w:val="DODANONAKONJRChar"/>
          <w:rFonts w:eastAsia="Calibri"/>
          <w:color w:val="0070C0"/>
          <w:sz w:val="24"/>
        </w:rPr>
        <w:t>- prilikom planiranja i gradnje potrebno je poštivati odredbe o postupanju s otpadom propisane u poglavlju 7. ovog Plana i posebnim propisima iz područja gospodarenja otpadom te mjere sprječavanja nepovoljnog utjecaja na okoliš propisane u poglavlju 8. ovog Plana, kao i one koje se utvrđuju u provedbi propisa koji se odnose na zaštitu okoliša i prirode.</w:t>
      </w:r>
    </w:p>
    <w:p w:rsidR="0053231D" w:rsidRPr="0053231D" w:rsidRDefault="0053231D" w:rsidP="00A4396E">
      <w:pPr>
        <w:pStyle w:val="DODANONAKONJR"/>
        <w:tabs>
          <w:tab w:val="left" w:pos="993"/>
        </w:tabs>
        <w:spacing w:line="240" w:lineRule="auto"/>
        <w:rPr>
          <w:color w:val="0070C0"/>
          <w:sz w:val="24"/>
        </w:rPr>
      </w:pPr>
      <w:r w:rsidRPr="0053231D">
        <w:rPr>
          <w:color w:val="0070C0"/>
          <w:sz w:val="24"/>
        </w:rPr>
        <w:t>(</w:t>
      </w:r>
      <w:r w:rsidR="00CC404B">
        <w:rPr>
          <w:color w:val="0070C0"/>
          <w:sz w:val="24"/>
        </w:rPr>
        <w:t>6</w:t>
      </w:r>
      <w:r w:rsidRPr="0053231D">
        <w:rPr>
          <w:color w:val="0070C0"/>
          <w:sz w:val="24"/>
        </w:rPr>
        <w:t>)</w:t>
      </w:r>
      <w:r>
        <w:rPr>
          <w:color w:val="0070C0"/>
          <w:sz w:val="24"/>
        </w:rPr>
        <w:t xml:space="preserve"> </w:t>
      </w:r>
      <w:r w:rsidRPr="0053231D">
        <w:rPr>
          <w:color w:val="0070C0"/>
          <w:sz w:val="24"/>
        </w:rPr>
        <w:t>Povezivanje, odnosno priključak planiranih obnovljivih izvora energije i kogeneracije na elektroenergetsku mrežu, sastoji se od pripadajuće trafostanice smještene u granicama obuhvata planirane proizvodnje iz obnovljivog izvora i priključnog dalekovoda/kabela na postojeći ili planirani dalekovod ili na postojeću ili planiranu trafostanicu. Ako Planom nije drugačije uređeno, priključak se može smatrati sastavnim dijelom zahvata izgradnje elektrane iz reda obnovljivih izvora energije.</w:t>
      </w:r>
    </w:p>
    <w:p w:rsidR="00A04CE8" w:rsidRPr="0053231D" w:rsidRDefault="00A04CE8" w:rsidP="00A04CE8">
      <w:pPr>
        <w:pStyle w:val="DODANONAKONJR"/>
        <w:tabs>
          <w:tab w:val="left" w:pos="993"/>
        </w:tabs>
        <w:spacing w:line="240" w:lineRule="auto"/>
        <w:rPr>
          <w:color w:val="0070C0"/>
          <w:sz w:val="24"/>
        </w:rPr>
      </w:pPr>
      <w:r>
        <w:rPr>
          <w:color w:val="0070C0"/>
          <w:sz w:val="24"/>
        </w:rPr>
        <w:t>(7</w:t>
      </w:r>
      <w:r w:rsidRPr="0053231D">
        <w:rPr>
          <w:color w:val="0070C0"/>
          <w:sz w:val="24"/>
        </w:rPr>
        <w:t>)</w:t>
      </w:r>
      <w:r>
        <w:rPr>
          <w:color w:val="0070C0"/>
          <w:sz w:val="24"/>
        </w:rPr>
        <w:t xml:space="preserve"> </w:t>
      </w:r>
      <w:r w:rsidRPr="00394C4A">
        <w:rPr>
          <w:color w:val="0070C0"/>
          <w:sz w:val="24"/>
        </w:rPr>
        <w:t xml:space="preserve">Točno definiranje trase priključnog dalekovoda/kabela bit će ostvarivo samo </w:t>
      </w:r>
      <w:r>
        <w:rPr>
          <w:color w:val="0070C0"/>
          <w:sz w:val="24"/>
        </w:rPr>
        <w:t>po dobivenim pozitivnim uvjetima</w:t>
      </w:r>
      <w:r w:rsidRPr="00394C4A">
        <w:rPr>
          <w:color w:val="0070C0"/>
          <w:sz w:val="24"/>
        </w:rPr>
        <w:t xml:space="preserve"> od strane ovlaštenog elektroprivrednog poduzeća/tvrtke (operator prijenosnog sustava ili operator distribucijskog sustava), a na osnovi nadležnosti mjesta priključka (DV i TS) visokog ili srednjeg napona i prihvaćenog Elaborata mogućnosti priključenja na mrežu.</w:t>
      </w:r>
    </w:p>
    <w:p w:rsidR="00040247" w:rsidRPr="000453A5" w:rsidRDefault="00B94B73" w:rsidP="001C0254">
      <w:pPr>
        <w:keepNext/>
        <w:spacing w:before="240" w:after="60" w:line="269" w:lineRule="auto"/>
        <w:jc w:val="center"/>
        <w:rPr>
          <w:rFonts w:ascii="Arial Narrow" w:hAnsi="Arial Narrow" w:cs="Arial"/>
          <w:b/>
        </w:rPr>
      </w:pPr>
      <w:r w:rsidRPr="000453A5">
        <w:rPr>
          <w:rFonts w:ascii="Arial Narrow" w:hAnsi="Arial Narrow" w:cs="Arial"/>
          <w:b/>
        </w:rPr>
        <w:t>Članak 81b.</w:t>
      </w:r>
    </w:p>
    <w:p w:rsidR="00040247" w:rsidRPr="000453A5" w:rsidRDefault="00040247" w:rsidP="000453A5">
      <w:pPr>
        <w:spacing w:before="60" w:after="60" w:line="269" w:lineRule="auto"/>
        <w:jc w:val="both"/>
        <w:rPr>
          <w:rFonts w:ascii="Arial Narrow" w:hAnsi="Arial Narrow" w:cs="Arial"/>
          <w:sz w:val="24"/>
          <w:szCs w:val="24"/>
        </w:rPr>
      </w:pPr>
      <w:r w:rsidRPr="000453A5">
        <w:rPr>
          <w:rFonts w:ascii="Arial Narrow" w:hAnsi="Arial Narrow" w:cs="Arial"/>
          <w:sz w:val="24"/>
          <w:szCs w:val="24"/>
        </w:rPr>
        <w:t>Dozvoljava se postava solarnih kolektora i/ili fotonaponskih ćelija na krovove i pročelja zgrada unutar građevinskog područja naselj</w:t>
      </w:r>
      <w:r w:rsidR="00B94B73" w:rsidRPr="000453A5">
        <w:rPr>
          <w:rFonts w:ascii="Arial Narrow" w:hAnsi="Arial Narrow" w:cs="Arial"/>
          <w:sz w:val="24"/>
          <w:szCs w:val="24"/>
        </w:rPr>
        <w:t>a, osim u zaštić</w:t>
      </w:r>
      <w:r w:rsidRPr="000453A5">
        <w:rPr>
          <w:rFonts w:ascii="Arial Narrow" w:hAnsi="Arial Narrow" w:cs="Arial"/>
          <w:sz w:val="24"/>
          <w:szCs w:val="24"/>
        </w:rPr>
        <w:t xml:space="preserve">enim dijelovima, na krovove i pročelja zgrada izvan građevinskog područja te na krovove i pročelja zgrada u izdvojenim građevinskim područjima svih namjena </w:t>
      </w:r>
      <w:r w:rsidRPr="0053231D">
        <w:rPr>
          <w:rFonts w:ascii="Arial Narrow" w:hAnsi="Arial Narrow" w:cs="Arial"/>
          <w:strike/>
          <w:color w:val="FF0000"/>
          <w:sz w:val="24"/>
          <w:szCs w:val="24"/>
        </w:rPr>
        <w:t>pod uvjetom da se radi o proizvodnji električne energije koja se prvenstveno koristi za vlastite potrebe</w:t>
      </w:r>
      <w:r w:rsidR="0053231D">
        <w:rPr>
          <w:rFonts w:ascii="Arial Narrow" w:hAnsi="Arial Narrow" w:cs="Arial"/>
          <w:strike/>
          <w:color w:val="FF0000"/>
          <w:sz w:val="24"/>
          <w:szCs w:val="24"/>
        </w:rPr>
        <w:t>prema</w:t>
      </w:r>
      <w:r w:rsidR="0053231D" w:rsidRPr="0053231D">
        <w:rPr>
          <w:rFonts w:ascii="Arial Narrow" w:hAnsi="Arial Narrow" w:cs="Arial"/>
          <w:color w:val="0070C0"/>
          <w:sz w:val="24"/>
          <w:szCs w:val="24"/>
        </w:rPr>
        <w:t xml:space="preserve"> </w:t>
      </w:r>
      <w:r w:rsidR="0053231D">
        <w:rPr>
          <w:rFonts w:ascii="Arial Narrow" w:hAnsi="Arial Narrow" w:cs="Arial"/>
          <w:color w:val="0070C0"/>
          <w:sz w:val="24"/>
          <w:szCs w:val="24"/>
        </w:rPr>
        <w:t xml:space="preserve">prema </w:t>
      </w:r>
      <w:r w:rsidR="0053231D" w:rsidRPr="0053231D">
        <w:rPr>
          <w:rFonts w:ascii="Arial Narrow" w:hAnsi="Arial Narrow" w:cs="Arial"/>
          <w:color w:val="0070C0"/>
          <w:sz w:val="24"/>
          <w:szCs w:val="24"/>
        </w:rPr>
        <w:t xml:space="preserve">uvjetima nadležnog elektroopskrbnog </w:t>
      </w:r>
      <w:r w:rsidR="0053231D">
        <w:rPr>
          <w:rFonts w:ascii="Arial Narrow" w:hAnsi="Arial Narrow" w:cs="Arial"/>
          <w:color w:val="0070C0"/>
          <w:sz w:val="24"/>
          <w:szCs w:val="24"/>
        </w:rPr>
        <w:t>operatora distribucijskog sustava</w:t>
      </w:r>
      <w:r w:rsidRPr="0053231D">
        <w:rPr>
          <w:rFonts w:ascii="Arial Narrow" w:hAnsi="Arial Narrow" w:cs="Arial"/>
          <w:color w:val="0070C0"/>
          <w:sz w:val="24"/>
          <w:szCs w:val="24"/>
        </w:rPr>
        <w:t>.</w:t>
      </w:r>
    </w:p>
    <w:p w:rsidR="00040247" w:rsidRPr="000453A5" w:rsidRDefault="00B94B73" w:rsidP="001C0254">
      <w:pPr>
        <w:keepNext/>
        <w:spacing w:before="240" w:after="60" w:line="269" w:lineRule="auto"/>
        <w:jc w:val="center"/>
        <w:rPr>
          <w:rFonts w:ascii="Arial Narrow" w:hAnsi="Arial Narrow" w:cs="Arial"/>
          <w:b/>
        </w:rPr>
      </w:pPr>
      <w:r w:rsidRPr="000453A5">
        <w:rPr>
          <w:rFonts w:ascii="Arial Narrow" w:hAnsi="Arial Narrow" w:cs="Arial"/>
          <w:b/>
        </w:rPr>
        <w:t>Članak 81c</w:t>
      </w:r>
      <w:r w:rsidR="00040247" w:rsidRPr="000453A5">
        <w:rPr>
          <w:rFonts w:ascii="Arial Narrow" w:hAnsi="Arial Narrow" w:cs="Arial"/>
          <w:b/>
        </w:rPr>
        <w:t>.</w:t>
      </w:r>
    </w:p>
    <w:p w:rsidR="00040247" w:rsidRPr="00A54F42" w:rsidRDefault="00040247" w:rsidP="000453A5">
      <w:pPr>
        <w:spacing w:before="60" w:after="60" w:line="269" w:lineRule="auto"/>
        <w:jc w:val="both"/>
        <w:rPr>
          <w:rFonts w:ascii="Arial Narrow" w:hAnsi="Arial Narrow" w:cs="Arial"/>
          <w:strike/>
          <w:color w:val="FF0000"/>
          <w:sz w:val="24"/>
          <w:szCs w:val="24"/>
        </w:rPr>
      </w:pPr>
      <w:r w:rsidRPr="00A54F42">
        <w:rPr>
          <w:rFonts w:ascii="Arial Narrow" w:hAnsi="Arial Narrow" w:cs="Arial"/>
          <w:strike/>
          <w:color w:val="FF0000"/>
          <w:sz w:val="24"/>
          <w:szCs w:val="24"/>
        </w:rPr>
        <w:t>Dozvoljava se postava  solarnih i fotonaponskih ćelija</w:t>
      </w:r>
      <w:r w:rsidR="00B94B73" w:rsidRPr="00A54F42">
        <w:rPr>
          <w:rFonts w:ascii="Arial Narrow" w:hAnsi="Arial Narrow" w:cs="Arial"/>
          <w:strike/>
          <w:color w:val="FF0000"/>
          <w:sz w:val="24"/>
          <w:szCs w:val="24"/>
        </w:rPr>
        <w:t xml:space="preserve"> </w:t>
      </w:r>
      <w:r w:rsidRPr="00A54F42">
        <w:rPr>
          <w:rFonts w:ascii="Arial Narrow" w:hAnsi="Arial Narrow" w:cs="Arial"/>
          <w:strike/>
          <w:color w:val="FF0000"/>
          <w:sz w:val="24"/>
          <w:szCs w:val="24"/>
        </w:rPr>
        <w:t xml:space="preserve"> na teren okućnice građevne čestice, kada se isti grade kao pomoćne građevine na građevnoj čestici postojeće zgrade za</w:t>
      </w:r>
      <w:r w:rsidR="00B94B73" w:rsidRPr="00A54F42">
        <w:rPr>
          <w:rFonts w:ascii="Arial Narrow" w:hAnsi="Arial Narrow" w:cs="Arial"/>
          <w:strike/>
          <w:color w:val="FF0000"/>
          <w:sz w:val="24"/>
          <w:szCs w:val="24"/>
        </w:rPr>
        <w:t xml:space="preserve"> potrebe te zgrade. Uvjeti i nač</w:t>
      </w:r>
      <w:r w:rsidRPr="00A54F42">
        <w:rPr>
          <w:rFonts w:ascii="Arial Narrow" w:hAnsi="Arial Narrow" w:cs="Arial"/>
          <w:strike/>
          <w:color w:val="FF0000"/>
          <w:sz w:val="24"/>
          <w:szCs w:val="24"/>
        </w:rPr>
        <w:t>in gradnje te obračun koeficijenta izgrađenosti definirane su u uvjetima za pomoćne građevine.</w:t>
      </w:r>
    </w:p>
    <w:p w:rsidR="00040247" w:rsidRPr="000453A5" w:rsidRDefault="00B94B73" w:rsidP="001C0254">
      <w:pPr>
        <w:keepNext/>
        <w:spacing w:before="240" w:after="60" w:line="269" w:lineRule="auto"/>
        <w:jc w:val="center"/>
        <w:rPr>
          <w:rFonts w:ascii="Arial Narrow" w:hAnsi="Arial Narrow" w:cs="Arial"/>
          <w:b/>
        </w:rPr>
      </w:pPr>
      <w:r w:rsidRPr="000453A5">
        <w:rPr>
          <w:rFonts w:ascii="Arial Narrow" w:hAnsi="Arial Narrow" w:cs="Arial"/>
          <w:b/>
        </w:rPr>
        <w:lastRenderedPageBreak/>
        <w:t>Članak 81d</w:t>
      </w:r>
      <w:r w:rsidR="00040247" w:rsidRPr="000453A5">
        <w:rPr>
          <w:rFonts w:ascii="Arial Narrow" w:hAnsi="Arial Narrow" w:cs="Arial"/>
          <w:b/>
        </w:rPr>
        <w:t>.</w:t>
      </w:r>
    </w:p>
    <w:p w:rsidR="00040247" w:rsidRPr="000453A5" w:rsidRDefault="00040247" w:rsidP="000453A5">
      <w:pPr>
        <w:pStyle w:val="Tekst"/>
        <w:tabs>
          <w:tab w:val="left" w:pos="624"/>
          <w:tab w:val="left" w:pos="1134"/>
          <w:tab w:val="right" w:leader="dot" w:pos="10218"/>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 xml:space="preserve">Planom se dozvoljava eksploatacija geotermalne vode u sklopu poljoprivrednih gospodarstava za potrebe zagrijavanja obradivih površina pri uzgoju agrikultura te za grijanje staklenika, koji mogu biti za grijanje samo tla, samo zraka ili sustav za grijanje i tla i zraka i slično. Moguća je izgradnja samo jedne bušotine i to isključivo za potrebe registrirane poljoprivredne djelatnosti. </w:t>
      </w:r>
    </w:p>
    <w:p w:rsidR="007623AB" w:rsidRDefault="007623AB" w:rsidP="000453A5">
      <w:pPr>
        <w:spacing w:before="60" w:after="60" w:line="269" w:lineRule="auto"/>
        <w:jc w:val="both"/>
        <w:rPr>
          <w:rFonts w:ascii="Arial Narrow" w:hAnsi="Arial Narrow" w:cs="Arial"/>
          <w:b/>
          <w:sz w:val="24"/>
          <w:szCs w:val="24"/>
        </w:rPr>
      </w:pPr>
    </w:p>
    <w:p w:rsidR="00040247" w:rsidRPr="000453A5" w:rsidRDefault="00040247" w:rsidP="00AE24EA">
      <w:pPr>
        <w:keepNext/>
        <w:spacing w:before="60" w:after="60" w:line="269" w:lineRule="auto"/>
        <w:jc w:val="both"/>
        <w:rPr>
          <w:rFonts w:ascii="Arial Narrow" w:hAnsi="Arial Narrow" w:cs="Arial"/>
          <w:b/>
          <w:sz w:val="24"/>
          <w:szCs w:val="24"/>
        </w:rPr>
      </w:pPr>
      <w:r w:rsidRPr="000453A5">
        <w:rPr>
          <w:rFonts w:ascii="Arial Narrow" w:hAnsi="Arial Narrow" w:cs="Arial"/>
          <w:b/>
          <w:sz w:val="24"/>
          <w:szCs w:val="24"/>
        </w:rPr>
        <w:t xml:space="preserve">Pošta i </w:t>
      </w:r>
      <w:r w:rsidRPr="00232801">
        <w:rPr>
          <w:rFonts w:ascii="Arial Narrow" w:hAnsi="Arial Narrow" w:cs="Arial"/>
          <w:b/>
          <w:strike/>
          <w:color w:val="FF0000"/>
          <w:sz w:val="24"/>
          <w:szCs w:val="24"/>
        </w:rPr>
        <w:t>telekomunikacije</w:t>
      </w:r>
      <w:r w:rsidR="00232801" w:rsidRPr="00232801">
        <w:rPr>
          <w:rFonts w:ascii="Arial Narrow" w:hAnsi="Arial Narrow" w:cs="Arial"/>
          <w:b/>
          <w:color w:val="0070C0"/>
          <w:sz w:val="24"/>
          <w:szCs w:val="24"/>
        </w:rPr>
        <w:t>elektroničke komunikacije</w:t>
      </w:r>
      <w:r w:rsidRPr="000453A5">
        <w:rPr>
          <w:rFonts w:ascii="Arial Narrow" w:hAnsi="Arial Narrow" w:cs="Arial"/>
          <w:b/>
          <w:sz w:val="24"/>
          <w:szCs w:val="24"/>
        </w:rPr>
        <w:t xml:space="preserve"> </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82.</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 xml:space="preserve">Plan (kartografski prikaz 1B. </w:t>
      </w:r>
      <w:r w:rsidR="003E6D48" w:rsidRPr="000453A5">
        <w:rPr>
          <w:rFonts w:ascii="Arial Narrow" w:hAnsi="Arial Narrow" w:cs="Arial"/>
          <w:sz w:val="24"/>
          <w:szCs w:val="24"/>
        </w:rPr>
        <w:t xml:space="preserve">Korištenje i namjena prostora - </w:t>
      </w:r>
      <w:r w:rsidR="00040247" w:rsidRPr="000453A5">
        <w:rPr>
          <w:rFonts w:ascii="Arial Narrow" w:hAnsi="Arial Narrow" w:cs="Arial"/>
          <w:sz w:val="24"/>
          <w:szCs w:val="24"/>
        </w:rPr>
        <w:t>Promet</w:t>
      </w:r>
      <w:r w:rsidR="003E6D48" w:rsidRPr="000453A5">
        <w:rPr>
          <w:rFonts w:ascii="Arial Narrow" w:hAnsi="Arial Narrow" w:cs="Arial"/>
          <w:sz w:val="24"/>
          <w:szCs w:val="24"/>
        </w:rPr>
        <w:t>,</w:t>
      </w:r>
      <w:r w:rsidR="00040247" w:rsidRPr="000453A5">
        <w:rPr>
          <w:rFonts w:ascii="Arial Narrow" w:hAnsi="Arial Narrow" w:cs="Arial"/>
          <w:sz w:val="24"/>
          <w:szCs w:val="24"/>
        </w:rPr>
        <w:t xml:space="preserve"> </w:t>
      </w:r>
      <w:r w:rsidR="003E6D48" w:rsidRPr="000453A5">
        <w:rPr>
          <w:rFonts w:ascii="Arial Narrow" w:hAnsi="Arial Narrow" w:cs="Arial"/>
          <w:sz w:val="24"/>
          <w:szCs w:val="24"/>
        </w:rPr>
        <w:t xml:space="preserve"> p</w:t>
      </w:r>
      <w:r w:rsidR="00040247" w:rsidRPr="000453A5">
        <w:rPr>
          <w:rFonts w:ascii="Arial Narrow" w:hAnsi="Arial Narrow" w:cs="Arial"/>
          <w:sz w:val="24"/>
          <w:szCs w:val="24"/>
        </w:rPr>
        <w:t xml:space="preserve">ošta i </w:t>
      </w:r>
      <w:r w:rsidR="00040247" w:rsidRPr="00232801">
        <w:rPr>
          <w:rFonts w:ascii="Arial Narrow" w:hAnsi="Arial Narrow" w:cs="Arial"/>
          <w:strike/>
          <w:color w:val="FF0000"/>
          <w:sz w:val="24"/>
          <w:szCs w:val="24"/>
        </w:rPr>
        <w:t>telekomunikacije</w:t>
      </w:r>
      <w:r w:rsidR="00232801" w:rsidRPr="00232801">
        <w:rPr>
          <w:rFonts w:ascii="Arial Narrow" w:hAnsi="Arial Narrow" w:cs="Arial"/>
          <w:color w:val="0070C0"/>
          <w:sz w:val="24"/>
          <w:szCs w:val="24"/>
        </w:rPr>
        <w:t>elektroničke komunikacije</w:t>
      </w:r>
      <w:r w:rsidR="00040247" w:rsidRPr="000453A5">
        <w:rPr>
          <w:rFonts w:ascii="Arial Narrow" w:hAnsi="Arial Narrow" w:cs="Arial"/>
          <w:sz w:val="24"/>
          <w:szCs w:val="24"/>
        </w:rPr>
        <w:t xml:space="preserve">) određuje raspored jedinica poštanske mreže te položaj objekata i mreže javnih </w:t>
      </w:r>
      <w:r w:rsidR="00040247" w:rsidRPr="00232801">
        <w:rPr>
          <w:rFonts w:ascii="Arial Narrow" w:hAnsi="Arial Narrow" w:cs="Arial"/>
          <w:strike/>
          <w:color w:val="FF0000"/>
          <w:sz w:val="24"/>
          <w:szCs w:val="24"/>
        </w:rPr>
        <w:t>telekomunikacija</w:t>
      </w:r>
      <w:r w:rsidR="00232801" w:rsidRPr="00232801">
        <w:rPr>
          <w:rFonts w:ascii="Arial Narrow" w:hAnsi="Arial Narrow" w:cs="Arial"/>
          <w:color w:val="0070C0"/>
          <w:sz w:val="24"/>
          <w:szCs w:val="24"/>
        </w:rPr>
        <w:t>elektroničkih komunikacija</w:t>
      </w:r>
      <w:r w:rsidR="00040247" w:rsidRPr="000453A5">
        <w:rPr>
          <w:rFonts w:ascii="Arial Narrow" w:hAnsi="Arial Narrow" w:cs="Arial"/>
          <w:sz w:val="24"/>
          <w:szCs w:val="24"/>
        </w:rPr>
        <w:t>.</w:t>
      </w:r>
    </w:p>
    <w:p w:rsidR="005C70FD"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Plan određuje također i raspored područnih centrala (RSS) telefonske mreže (komutacijski čvorovi u nepokretnoj mreži).</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5C70FD" w:rsidRPr="000453A5">
        <w:rPr>
          <w:rFonts w:ascii="Arial Narrow" w:hAnsi="Arial Narrow" w:cs="Arial"/>
          <w:sz w:val="24"/>
          <w:szCs w:val="24"/>
        </w:rPr>
        <w:t>F</w:t>
      </w:r>
      <w:r w:rsidR="00040247" w:rsidRPr="000453A5">
        <w:rPr>
          <w:rFonts w:ascii="Arial Narrow" w:hAnsi="Arial Narrow" w:cs="Arial"/>
          <w:sz w:val="24"/>
          <w:szCs w:val="24"/>
        </w:rPr>
        <w:t xml:space="preserve">unkciju poštanskog centra i mjesne telefonske centrale obavlja jedinica poštanske mreže i područna centrala u Povljani, dok se veza sa širim područjem ostvaruje preko županijskog centra Zadar. </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040247" w:rsidRPr="000453A5">
        <w:rPr>
          <w:rFonts w:ascii="Arial Narrow" w:hAnsi="Arial Narrow" w:cs="Arial"/>
          <w:sz w:val="24"/>
          <w:szCs w:val="24"/>
        </w:rPr>
        <w:t xml:space="preserve">Planirano proširenje </w:t>
      </w:r>
      <w:r w:rsidR="00040247" w:rsidRPr="00232801">
        <w:rPr>
          <w:rFonts w:ascii="Arial Narrow" w:hAnsi="Arial Narrow" w:cs="Arial"/>
          <w:strike/>
          <w:color w:val="FF0000"/>
          <w:sz w:val="24"/>
          <w:szCs w:val="24"/>
        </w:rPr>
        <w:t>telekomunikacijske</w:t>
      </w:r>
      <w:r w:rsidR="00232801" w:rsidRPr="00232801">
        <w:rPr>
          <w:rFonts w:ascii="Arial Narrow" w:hAnsi="Arial Narrow" w:cs="Arial"/>
          <w:color w:val="0070C0"/>
          <w:sz w:val="24"/>
          <w:szCs w:val="24"/>
        </w:rPr>
        <w:t>elektroničke komunikacijske</w:t>
      </w:r>
      <w:r w:rsidR="00040247" w:rsidRPr="000453A5">
        <w:rPr>
          <w:rFonts w:ascii="Arial Narrow" w:hAnsi="Arial Narrow" w:cs="Arial"/>
          <w:sz w:val="24"/>
          <w:szCs w:val="24"/>
        </w:rPr>
        <w:t xml:space="preserve"> mreže, obzirom na njezinu dobru postojeću razvijenost i izgrađenost, sastojat će se prvenstveno u njezinom proširenju na novu stambenu i turističku ponudu, te povećanju kapaciteta postojeće centrale. </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040247" w:rsidRPr="000453A5">
        <w:rPr>
          <w:rFonts w:ascii="Arial Narrow" w:hAnsi="Arial Narrow" w:cs="Arial"/>
          <w:sz w:val="24"/>
          <w:szCs w:val="24"/>
        </w:rPr>
        <w:t>Javne telefonske govornice treba smjestiti</w:t>
      </w:r>
      <w:r w:rsidR="00583F77" w:rsidRPr="000453A5">
        <w:rPr>
          <w:rFonts w:ascii="Arial Narrow" w:hAnsi="Arial Narrow" w:cs="Arial"/>
          <w:sz w:val="24"/>
          <w:szCs w:val="24"/>
        </w:rPr>
        <w:t xml:space="preserve"> </w:t>
      </w:r>
      <w:r w:rsidR="00040247" w:rsidRPr="000453A5">
        <w:rPr>
          <w:rFonts w:ascii="Arial Narrow" w:hAnsi="Arial Narrow" w:cs="Arial"/>
          <w:sz w:val="24"/>
          <w:szCs w:val="24"/>
        </w:rPr>
        <w:t>u centralnim zonama naselja uz javne sadržaje.</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040247" w:rsidRPr="000453A5">
        <w:rPr>
          <w:rFonts w:ascii="Arial Narrow" w:hAnsi="Arial Narrow" w:cs="Arial"/>
          <w:sz w:val="24"/>
          <w:szCs w:val="24"/>
        </w:rPr>
        <w:t xml:space="preserve">Izgradnja mreže i građevina </w:t>
      </w:r>
      <w:r w:rsidR="00040247" w:rsidRPr="00232801">
        <w:rPr>
          <w:rFonts w:ascii="Arial Narrow" w:hAnsi="Arial Narrow" w:cs="Arial"/>
          <w:strike/>
          <w:color w:val="FF0000"/>
          <w:sz w:val="24"/>
          <w:szCs w:val="24"/>
        </w:rPr>
        <w:t>telekomunikacijskog sustava</w:t>
      </w:r>
      <w:r w:rsidR="00232801" w:rsidRPr="00232801">
        <w:rPr>
          <w:rFonts w:ascii="Arial Narrow" w:hAnsi="Arial Narrow" w:cs="Arial"/>
          <w:color w:val="0070C0"/>
          <w:sz w:val="24"/>
          <w:szCs w:val="24"/>
        </w:rPr>
        <w:t xml:space="preserve"> </w:t>
      </w:r>
      <w:r w:rsidR="00232801">
        <w:rPr>
          <w:rFonts w:ascii="Arial Narrow" w:hAnsi="Arial Narrow" w:cs="Arial"/>
          <w:color w:val="0070C0"/>
          <w:sz w:val="24"/>
          <w:szCs w:val="24"/>
        </w:rPr>
        <w:t>elektroničke komunikacijske infrastrukture</w:t>
      </w:r>
      <w:r w:rsidR="00040247" w:rsidRPr="000453A5">
        <w:rPr>
          <w:rFonts w:ascii="Arial Narrow" w:hAnsi="Arial Narrow" w:cs="Arial"/>
          <w:sz w:val="24"/>
          <w:szCs w:val="24"/>
        </w:rPr>
        <w:t xml:space="preserve"> određuje se </w:t>
      </w:r>
      <w:r w:rsidR="00040247" w:rsidRPr="000453A5">
        <w:rPr>
          <w:rFonts w:ascii="Arial Narrow" w:hAnsi="Arial Narrow" w:cs="Arial"/>
          <w:spacing w:val="2"/>
          <w:sz w:val="24"/>
          <w:szCs w:val="24"/>
        </w:rPr>
        <w:t>projektnom dokumentacijom</w:t>
      </w:r>
      <w:r w:rsidR="00040247" w:rsidRPr="000453A5">
        <w:rPr>
          <w:rFonts w:ascii="Arial Narrow" w:hAnsi="Arial Narrow"/>
          <w:spacing w:val="2"/>
          <w:sz w:val="24"/>
          <w:szCs w:val="24"/>
        </w:rPr>
        <w:t>,</w:t>
      </w:r>
      <w:r w:rsidR="00583F77" w:rsidRPr="000453A5">
        <w:rPr>
          <w:rFonts w:ascii="Arial Narrow" w:hAnsi="Arial Narrow"/>
          <w:spacing w:val="2"/>
          <w:sz w:val="24"/>
          <w:szCs w:val="24"/>
        </w:rPr>
        <w:t xml:space="preserve"> </w:t>
      </w:r>
      <w:r w:rsidR="00040247" w:rsidRPr="000453A5">
        <w:rPr>
          <w:rFonts w:ascii="Arial Narrow" w:hAnsi="Arial Narrow" w:cs="Arial"/>
          <w:sz w:val="24"/>
          <w:szCs w:val="24"/>
        </w:rPr>
        <w:t xml:space="preserve">na temelju Plana, u skladu sa važećim zakonskim propisima (zakon i pravilnik) koji reguliraju izgradnju </w:t>
      </w:r>
      <w:r w:rsidR="00040247" w:rsidRPr="00232801">
        <w:rPr>
          <w:rFonts w:ascii="Arial Narrow" w:hAnsi="Arial Narrow" w:cs="Arial"/>
          <w:strike/>
          <w:color w:val="FF0000"/>
          <w:sz w:val="24"/>
          <w:szCs w:val="24"/>
        </w:rPr>
        <w:t>TK</w:t>
      </w:r>
      <w:r w:rsidR="00232801" w:rsidRPr="00232801">
        <w:rPr>
          <w:rFonts w:ascii="Arial Narrow" w:hAnsi="Arial Narrow" w:cs="Arial"/>
          <w:color w:val="0070C0"/>
          <w:sz w:val="24"/>
          <w:szCs w:val="24"/>
        </w:rPr>
        <w:t>EK</w:t>
      </w:r>
      <w:r w:rsidR="00040247" w:rsidRPr="000453A5">
        <w:rPr>
          <w:rFonts w:ascii="Arial Narrow" w:hAnsi="Arial Narrow" w:cs="Arial"/>
          <w:sz w:val="24"/>
          <w:szCs w:val="24"/>
        </w:rPr>
        <w:t xml:space="preserve"> objekata i mreže, te utvrđenih uvjeta od </w:t>
      </w:r>
      <w:r w:rsidR="00040247" w:rsidRPr="00232801">
        <w:rPr>
          <w:rFonts w:ascii="Arial Narrow" w:hAnsi="Arial Narrow" w:cs="Arial"/>
          <w:strike/>
          <w:color w:val="FF0000"/>
          <w:sz w:val="24"/>
          <w:szCs w:val="24"/>
        </w:rPr>
        <w:t>HT i HTV</w:t>
      </w:r>
      <w:r w:rsidR="00232801" w:rsidRPr="00232801">
        <w:rPr>
          <w:rFonts w:ascii="Arial Narrow" w:hAnsi="Arial Narrow" w:cs="Arial"/>
          <w:color w:val="0070C0"/>
          <w:sz w:val="24"/>
          <w:szCs w:val="24"/>
        </w:rPr>
        <w:t>HAKOM-a i nadležnih operatera</w:t>
      </w:r>
      <w:r w:rsidR="00040247" w:rsidRPr="000453A5">
        <w:rPr>
          <w:rFonts w:ascii="Arial Narrow" w:hAnsi="Arial Narrow" w:cs="Arial"/>
          <w:sz w:val="24"/>
          <w:szCs w:val="24"/>
        </w:rPr>
        <w:t>.</w:t>
      </w:r>
    </w:p>
    <w:p w:rsidR="00040247" w:rsidRPr="000453A5" w:rsidRDefault="005B3B32" w:rsidP="000453A5">
      <w:pPr>
        <w:pStyle w:val="Tekst"/>
        <w:tabs>
          <w:tab w:val="left" w:pos="624"/>
          <w:tab w:val="left" w:pos="1134"/>
          <w:tab w:val="right" w:leader="dot" w:pos="10218"/>
        </w:tabs>
        <w:spacing w:before="60" w:after="60" w:line="269" w:lineRule="auto"/>
        <w:rPr>
          <w:rFonts w:ascii="Arial Narrow" w:hAnsi="Arial Narrow" w:cs="Arial"/>
          <w:spacing w:val="2"/>
          <w:sz w:val="24"/>
          <w:szCs w:val="24"/>
        </w:rPr>
      </w:pPr>
      <w:r>
        <w:rPr>
          <w:rFonts w:ascii="Arial Narrow" w:hAnsi="Arial Narrow" w:cs="Arial"/>
          <w:sz w:val="24"/>
          <w:szCs w:val="24"/>
        </w:rPr>
        <w:t xml:space="preserve">(7) </w:t>
      </w:r>
      <w:r w:rsidR="00040247" w:rsidRPr="000453A5">
        <w:rPr>
          <w:rFonts w:ascii="Arial Narrow" w:hAnsi="Arial Narrow" w:cs="Arial"/>
          <w:spacing w:val="2"/>
          <w:sz w:val="24"/>
          <w:szCs w:val="24"/>
        </w:rPr>
        <w:t xml:space="preserve">Svaka postojeća i planirana građevina treba imati osigurani priključak na </w:t>
      </w:r>
      <w:r w:rsidR="00040247" w:rsidRPr="00232801">
        <w:rPr>
          <w:rFonts w:ascii="Arial Narrow" w:hAnsi="Arial Narrow" w:cs="Arial"/>
          <w:strike/>
          <w:color w:val="FF0000"/>
          <w:spacing w:val="2"/>
          <w:sz w:val="24"/>
          <w:szCs w:val="24"/>
        </w:rPr>
        <w:t>telefonsku</w:t>
      </w:r>
      <w:r w:rsidR="00232801" w:rsidRPr="00232801">
        <w:rPr>
          <w:rFonts w:ascii="Arial Narrow" w:hAnsi="Arial Narrow" w:cs="Arial"/>
          <w:color w:val="0070C0"/>
          <w:spacing w:val="2"/>
          <w:sz w:val="24"/>
          <w:szCs w:val="24"/>
        </w:rPr>
        <w:t>elektroničku komunikacijsku</w:t>
      </w:r>
      <w:r w:rsidR="00040247" w:rsidRPr="000453A5">
        <w:rPr>
          <w:rFonts w:ascii="Arial Narrow" w:hAnsi="Arial Narrow" w:cs="Arial"/>
          <w:spacing w:val="2"/>
          <w:sz w:val="24"/>
          <w:szCs w:val="24"/>
        </w:rPr>
        <w:t xml:space="preserve"> mrežu</w:t>
      </w:r>
      <w:r w:rsidR="00583F77" w:rsidRPr="000453A5">
        <w:rPr>
          <w:rFonts w:ascii="Arial Narrow" w:hAnsi="Arial Narrow" w:cs="Arial"/>
          <w:spacing w:val="2"/>
          <w:sz w:val="24"/>
          <w:szCs w:val="24"/>
        </w:rPr>
        <w:t>, koja se</w:t>
      </w:r>
      <w:r w:rsidR="00040247" w:rsidRPr="000453A5">
        <w:rPr>
          <w:rFonts w:ascii="Arial Narrow" w:hAnsi="Arial Narrow" w:cs="Arial"/>
          <w:spacing w:val="2"/>
          <w:sz w:val="24"/>
          <w:szCs w:val="24"/>
        </w:rPr>
        <w:t xml:space="preserve"> u pravilu se izvodi podzemno u zoni pješačkih staza ili zelenih površina. Ako se projektira i izvodi izvan prometnica treba se provoditi na način da ne o</w:t>
      </w:r>
      <w:r w:rsidR="00583F77" w:rsidRPr="000453A5">
        <w:rPr>
          <w:rFonts w:ascii="Arial Narrow" w:hAnsi="Arial Narrow" w:cs="Arial"/>
          <w:spacing w:val="2"/>
          <w:sz w:val="24"/>
          <w:szCs w:val="24"/>
        </w:rPr>
        <w:t>nemogućava gradnju na građevn</w:t>
      </w:r>
      <w:r w:rsidR="00040247" w:rsidRPr="000453A5">
        <w:rPr>
          <w:rFonts w:ascii="Arial Narrow" w:hAnsi="Arial Narrow" w:cs="Arial"/>
          <w:spacing w:val="2"/>
          <w:sz w:val="24"/>
          <w:szCs w:val="24"/>
        </w:rPr>
        <w:t>im česticama, odnosno izvođenje drugih instalacija. Ukoliko nema ekonomske opravdanosti</w:t>
      </w:r>
      <w:r w:rsidR="00583F77" w:rsidRPr="000453A5">
        <w:rPr>
          <w:rFonts w:ascii="Arial Narrow" w:hAnsi="Arial Narrow" w:cs="Arial"/>
          <w:spacing w:val="2"/>
          <w:sz w:val="24"/>
          <w:szCs w:val="24"/>
        </w:rPr>
        <w:t xml:space="preserve"> za izgradnju podzemne </w:t>
      </w:r>
      <w:r w:rsidR="00583F77" w:rsidRPr="002D6B39">
        <w:rPr>
          <w:rFonts w:ascii="Arial Narrow" w:hAnsi="Arial Narrow" w:cs="Arial"/>
          <w:strike/>
          <w:color w:val="FF0000"/>
          <w:spacing w:val="2"/>
          <w:sz w:val="24"/>
          <w:szCs w:val="24"/>
        </w:rPr>
        <w:t>TK</w:t>
      </w:r>
      <w:r w:rsidR="002D6B39" w:rsidRPr="002D6B39">
        <w:rPr>
          <w:rFonts w:ascii="Arial Narrow" w:hAnsi="Arial Narrow" w:cs="Arial"/>
          <w:color w:val="0070C0"/>
          <w:spacing w:val="2"/>
          <w:sz w:val="24"/>
          <w:szCs w:val="24"/>
        </w:rPr>
        <w:t>EK</w:t>
      </w:r>
      <w:r w:rsidR="00583F77" w:rsidRPr="000453A5">
        <w:rPr>
          <w:rFonts w:ascii="Arial Narrow" w:hAnsi="Arial Narrow" w:cs="Arial"/>
          <w:spacing w:val="2"/>
          <w:sz w:val="24"/>
          <w:szCs w:val="24"/>
        </w:rPr>
        <w:t xml:space="preserve"> mreže</w:t>
      </w:r>
      <w:r w:rsidR="00040247" w:rsidRPr="000453A5">
        <w:rPr>
          <w:rFonts w:ascii="Arial Narrow" w:hAnsi="Arial Narrow" w:cs="Arial"/>
          <w:spacing w:val="2"/>
          <w:sz w:val="24"/>
          <w:szCs w:val="24"/>
        </w:rPr>
        <w:t xml:space="preserve"> može se izvoditi i nadzemno.</w:t>
      </w:r>
    </w:p>
    <w:p w:rsidR="00040247" w:rsidRPr="000453A5" w:rsidRDefault="005B3B32" w:rsidP="000453A5">
      <w:pPr>
        <w:pStyle w:val="Tekst"/>
        <w:tabs>
          <w:tab w:val="left" w:pos="624"/>
          <w:tab w:val="left" w:pos="1134"/>
          <w:tab w:val="right" w:leader="dot" w:pos="10218"/>
        </w:tabs>
        <w:spacing w:before="60" w:after="60" w:line="269" w:lineRule="auto"/>
        <w:rPr>
          <w:rFonts w:ascii="Arial Narrow" w:hAnsi="Arial Narrow" w:cs="Arial"/>
          <w:spacing w:val="2"/>
          <w:sz w:val="24"/>
          <w:szCs w:val="24"/>
        </w:rPr>
      </w:pPr>
      <w:r>
        <w:rPr>
          <w:rFonts w:ascii="Arial Narrow" w:hAnsi="Arial Narrow" w:cs="Arial"/>
          <w:sz w:val="24"/>
          <w:szCs w:val="24"/>
        </w:rPr>
        <w:t xml:space="preserve">(8) </w:t>
      </w:r>
      <w:r w:rsidR="00040247" w:rsidRPr="000453A5">
        <w:rPr>
          <w:rFonts w:ascii="Arial Narrow" w:hAnsi="Arial Narrow" w:cs="Arial"/>
          <w:spacing w:val="2"/>
          <w:sz w:val="24"/>
          <w:szCs w:val="24"/>
        </w:rPr>
        <w:t xml:space="preserve">Za međumjesno povezivanje elektroničke komunikacijske vodove treba planirati podzemno </w:t>
      </w:r>
      <w:r w:rsidR="00583F77" w:rsidRPr="000453A5">
        <w:rPr>
          <w:rFonts w:ascii="Arial Narrow" w:hAnsi="Arial Narrow" w:cs="Arial"/>
          <w:spacing w:val="2"/>
          <w:sz w:val="24"/>
          <w:szCs w:val="24"/>
        </w:rPr>
        <w:t>uz trase</w:t>
      </w:r>
      <w:r w:rsidR="00040247" w:rsidRPr="000453A5">
        <w:rPr>
          <w:rFonts w:ascii="Arial Narrow" w:hAnsi="Arial Narrow" w:cs="Arial"/>
          <w:spacing w:val="2"/>
          <w:sz w:val="24"/>
          <w:szCs w:val="24"/>
        </w:rPr>
        <w:t xml:space="preserve"> prometnica. Iznimno kada je t</w:t>
      </w:r>
      <w:r w:rsidR="00583F77" w:rsidRPr="000453A5">
        <w:rPr>
          <w:rFonts w:ascii="Arial Narrow" w:hAnsi="Arial Narrow" w:cs="Arial"/>
          <w:spacing w:val="2"/>
          <w:sz w:val="24"/>
          <w:szCs w:val="24"/>
        </w:rPr>
        <w:t>o moguće, samo radi bitnog skrać</w:t>
      </w:r>
      <w:r w:rsidR="00040247" w:rsidRPr="000453A5">
        <w:rPr>
          <w:rFonts w:ascii="Arial Narrow" w:hAnsi="Arial Narrow" w:cs="Arial"/>
          <w:spacing w:val="2"/>
          <w:sz w:val="24"/>
          <w:szCs w:val="24"/>
        </w:rPr>
        <w:t>ivanja može</w:t>
      </w:r>
      <w:r w:rsidR="00583F77" w:rsidRPr="000453A5">
        <w:rPr>
          <w:rFonts w:ascii="Arial Narrow" w:hAnsi="Arial Narrow" w:cs="Arial"/>
          <w:spacing w:val="2"/>
          <w:sz w:val="24"/>
          <w:szCs w:val="24"/>
        </w:rPr>
        <w:t xml:space="preserve"> se</w:t>
      </w:r>
      <w:r w:rsidR="00040247" w:rsidRPr="000453A5">
        <w:rPr>
          <w:rFonts w:ascii="Arial Narrow" w:hAnsi="Arial Narrow" w:cs="Arial"/>
          <w:spacing w:val="2"/>
          <w:sz w:val="24"/>
          <w:szCs w:val="24"/>
        </w:rPr>
        <w:t xml:space="preserve"> planirati i izvan </w:t>
      </w:r>
      <w:r w:rsidR="00583F77" w:rsidRPr="000453A5">
        <w:rPr>
          <w:rFonts w:ascii="Arial Narrow" w:hAnsi="Arial Narrow" w:cs="Arial"/>
          <w:spacing w:val="2"/>
          <w:sz w:val="24"/>
          <w:szCs w:val="24"/>
        </w:rPr>
        <w:t>trasa</w:t>
      </w:r>
      <w:r w:rsidR="00040247" w:rsidRPr="000453A5">
        <w:rPr>
          <w:rFonts w:ascii="Arial Narrow" w:hAnsi="Arial Narrow" w:cs="Arial"/>
          <w:spacing w:val="2"/>
          <w:sz w:val="24"/>
          <w:szCs w:val="24"/>
        </w:rPr>
        <w:t xml:space="preserve"> prometnica vodeći računa o pravu vlasništva.</w:t>
      </w:r>
    </w:p>
    <w:p w:rsidR="00040247" w:rsidRPr="000453A5" w:rsidRDefault="00040247" w:rsidP="000453A5">
      <w:pPr>
        <w:spacing w:before="60" w:after="60" w:line="269" w:lineRule="auto"/>
        <w:jc w:val="both"/>
        <w:rPr>
          <w:rFonts w:ascii="Arial Narrow" w:hAnsi="Arial Narrow" w:cs="Arial"/>
          <w:b/>
          <w:bCs/>
          <w:iCs/>
          <w:sz w:val="24"/>
          <w:szCs w:val="24"/>
        </w:rPr>
      </w:pPr>
      <w:r w:rsidRPr="002D6B39">
        <w:rPr>
          <w:rFonts w:ascii="Arial Narrow" w:hAnsi="Arial Narrow" w:cs="Arial"/>
          <w:b/>
          <w:bCs/>
          <w:iCs/>
          <w:strike/>
          <w:color w:val="FF0000"/>
          <w:sz w:val="24"/>
          <w:szCs w:val="24"/>
        </w:rPr>
        <w:t>Telekomunikacije</w:t>
      </w:r>
      <w:r w:rsidR="002D6B39" w:rsidRPr="002D6B39">
        <w:rPr>
          <w:rFonts w:ascii="Arial Narrow" w:hAnsi="Arial Narrow" w:cs="Arial"/>
          <w:b/>
          <w:bCs/>
          <w:iCs/>
          <w:color w:val="0070C0"/>
          <w:sz w:val="24"/>
          <w:szCs w:val="24"/>
        </w:rPr>
        <w:t>Elektroničke komunikacije</w:t>
      </w:r>
      <w:r w:rsidRPr="000453A5">
        <w:rPr>
          <w:rFonts w:ascii="Arial Narrow" w:hAnsi="Arial Narrow" w:cs="Arial"/>
          <w:b/>
          <w:bCs/>
          <w:iCs/>
          <w:sz w:val="24"/>
          <w:szCs w:val="24"/>
        </w:rPr>
        <w:t xml:space="preserve"> u pokretnoj mreži</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83.</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U cilju razvoja postojećeg infrastrukturnog sustava pokretnih komunikacija planira se daljnje poboljšanje pokrivanja, povećanje kapaciteta mreža i uvođenje novih usluga i tehnologija (UMTS i sustavi sljedećih generacija). U skladu s navedenim planovima na području obuhvata ovog plana moguća je izgradnja i postavljanje osnovnih postaja (baznih stanica) pokretnih komunikacija smještanjem na samostojeće antenske stupove i antenske prihvate na postojećim građevinama druge namjene. Predviđeno je postavljanje osnovnih postaja unutar i izvan građevinskih područja naselja i izdvojenih građevinskih područja.</w:t>
      </w:r>
    </w:p>
    <w:p w:rsidR="00040247" w:rsidRPr="000453A5" w:rsidRDefault="005B3B32" w:rsidP="000453A5">
      <w:pPr>
        <w:autoSpaceDE w:val="0"/>
        <w:autoSpaceDN w:val="0"/>
        <w:adjustRightInd w:val="0"/>
        <w:spacing w:before="60" w:after="60" w:line="269" w:lineRule="auto"/>
        <w:jc w:val="both"/>
        <w:rPr>
          <w:rFonts w:ascii="Arial Narrow" w:hAnsi="Arial Narrow" w:cs="Arial"/>
          <w:spacing w:val="2"/>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 xml:space="preserve">Na </w:t>
      </w:r>
      <w:r w:rsidR="00040247" w:rsidRPr="000453A5">
        <w:rPr>
          <w:rFonts w:ascii="Arial Narrow" w:hAnsi="Arial Narrow" w:cs="Arial"/>
          <w:spacing w:val="2"/>
          <w:sz w:val="24"/>
          <w:szCs w:val="24"/>
        </w:rPr>
        <w:t xml:space="preserve">kartografskom prikazu 1B. </w:t>
      </w:r>
      <w:r w:rsidR="0089172F" w:rsidRPr="000453A5">
        <w:rPr>
          <w:rFonts w:ascii="Arial Narrow" w:hAnsi="Arial Narrow" w:cs="Arial"/>
          <w:sz w:val="24"/>
          <w:szCs w:val="24"/>
        </w:rPr>
        <w:t xml:space="preserve">Korištenje i namjena prostora - Promet, pošta i </w:t>
      </w:r>
      <w:r w:rsidR="004A54B2" w:rsidRPr="004A54B2">
        <w:rPr>
          <w:rFonts w:ascii="Arial Narrow" w:hAnsi="Arial Narrow" w:cs="Arial"/>
          <w:strike/>
          <w:color w:val="FF0000"/>
          <w:sz w:val="24"/>
          <w:szCs w:val="24"/>
        </w:rPr>
        <w:t>telekomunikacije</w:t>
      </w:r>
      <w:r w:rsidR="004A54B2" w:rsidRPr="004A54B2">
        <w:rPr>
          <w:rFonts w:ascii="Arial Narrow" w:hAnsi="Arial Narrow" w:cs="Arial"/>
          <w:color w:val="0070C0"/>
          <w:sz w:val="24"/>
          <w:szCs w:val="24"/>
        </w:rPr>
        <w:t>elektroničke komunikacije</w:t>
      </w:r>
      <w:r w:rsidR="004A54B2">
        <w:rPr>
          <w:rFonts w:ascii="Arial Narrow" w:hAnsi="Arial Narrow" w:cs="Arial"/>
          <w:spacing w:val="2"/>
          <w:sz w:val="24"/>
          <w:szCs w:val="24"/>
        </w:rPr>
        <w:t xml:space="preserve"> </w:t>
      </w:r>
      <w:r w:rsidR="004A54B2" w:rsidRPr="000453A5">
        <w:rPr>
          <w:rFonts w:ascii="Arial Narrow" w:hAnsi="Arial Narrow" w:cs="Arial"/>
          <w:spacing w:val="2"/>
          <w:sz w:val="24"/>
          <w:szCs w:val="24"/>
        </w:rPr>
        <w:t xml:space="preserve"> </w:t>
      </w:r>
      <w:r w:rsidR="00040247" w:rsidRPr="000453A5">
        <w:rPr>
          <w:rFonts w:ascii="Arial Narrow" w:hAnsi="Arial Narrow" w:cs="Arial"/>
          <w:spacing w:val="2"/>
          <w:sz w:val="24"/>
          <w:szCs w:val="24"/>
        </w:rPr>
        <w:t xml:space="preserve">određene su aktivne lokacije i planirane zone elektroničke </w:t>
      </w:r>
      <w:r w:rsidR="00040247" w:rsidRPr="000453A5">
        <w:rPr>
          <w:rFonts w:ascii="Arial Narrow" w:hAnsi="Arial Narrow" w:cs="Arial"/>
          <w:spacing w:val="2"/>
          <w:sz w:val="24"/>
          <w:szCs w:val="24"/>
        </w:rPr>
        <w:lastRenderedPageBreak/>
        <w:t xml:space="preserve">komunikacije </w:t>
      </w:r>
      <w:r w:rsidR="0089172F" w:rsidRPr="000453A5">
        <w:rPr>
          <w:rFonts w:ascii="Arial Narrow" w:hAnsi="Arial Narrow" w:cs="Arial"/>
          <w:spacing w:val="2"/>
          <w:sz w:val="24"/>
          <w:szCs w:val="24"/>
        </w:rPr>
        <w:t>(područja planirane lokacije)</w:t>
      </w:r>
      <w:r w:rsidR="0089172F" w:rsidRPr="000453A5">
        <w:rPr>
          <w:rFonts w:ascii="Arial Narrow" w:hAnsi="Arial Narrow" w:cs="Arial"/>
          <w:caps/>
          <w:spacing w:val="2"/>
          <w:sz w:val="24"/>
          <w:szCs w:val="24"/>
        </w:rPr>
        <w:t xml:space="preserve"> </w:t>
      </w:r>
      <w:r w:rsidR="00040247" w:rsidRPr="000453A5">
        <w:rPr>
          <w:rFonts w:ascii="Arial Narrow" w:hAnsi="Arial Narrow" w:cs="Arial"/>
          <w:spacing w:val="2"/>
          <w:sz w:val="24"/>
          <w:szCs w:val="24"/>
        </w:rPr>
        <w:t>za smještaj samostojećeg antenskog stupa</w:t>
      </w:r>
      <w:r w:rsidR="00040247" w:rsidRPr="000453A5">
        <w:rPr>
          <w:rFonts w:ascii="Arial Narrow" w:hAnsi="Arial Narrow" w:cs="Arial"/>
          <w:caps/>
          <w:spacing w:val="2"/>
          <w:sz w:val="24"/>
          <w:szCs w:val="24"/>
        </w:rPr>
        <w:t xml:space="preserve"> </w:t>
      </w:r>
      <w:r w:rsidR="00040247" w:rsidRPr="000453A5">
        <w:rPr>
          <w:rFonts w:ascii="Arial Narrow" w:hAnsi="Arial Narrow" w:cs="Arial"/>
          <w:spacing w:val="2"/>
          <w:sz w:val="24"/>
          <w:szCs w:val="24"/>
        </w:rPr>
        <w:t>unutar kojeg je moguće</w:t>
      </w:r>
      <w:r w:rsidR="00040247" w:rsidRPr="000453A5">
        <w:rPr>
          <w:rFonts w:ascii="Arial Narrow" w:hAnsi="Arial Narrow" w:cs="Arial"/>
          <w:caps/>
          <w:spacing w:val="2"/>
          <w:sz w:val="24"/>
          <w:szCs w:val="24"/>
        </w:rPr>
        <w:t xml:space="preserve"> </w:t>
      </w:r>
      <w:r w:rsidR="00040247" w:rsidRPr="000453A5">
        <w:rPr>
          <w:rFonts w:ascii="Arial Narrow" w:hAnsi="Arial Narrow" w:cs="Arial"/>
          <w:spacing w:val="2"/>
          <w:sz w:val="24"/>
          <w:szCs w:val="24"/>
        </w:rPr>
        <w:t>locirati jedan antenski stup vodeći računa o:</w:t>
      </w:r>
    </w:p>
    <w:p w:rsidR="00040247" w:rsidRPr="000453A5" w:rsidRDefault="00DF7144" w:rsidP="005B3B32">
      <w:pPr>
        <w:tabs>
          <w:tab w:val="left" w:pos="567"/>
        </w:tabs>
        <w:autoSpaceDE w:val="0"/>
        <w:autoSpaceDN w:val="0"/>
        <w:adjustRightInd w:val="0"/>
        <w:spacing w:before="60" w:after="60" w:line="269" w:lineRule="auto"/>
        <w:ind w:left="567" w:hanging="567"/>
        <w:jc w:val="both"/>
        <w:rPr>
          <w:rFonts w:ascii="Arial Narrow" w:hAnsi="Arial Narrow" w:cs="Arial"/>
          <w:spacing w:val="2"/>
          <w:sz w:val="24"/>
          <w:szCs w:val="24"/>
        </w:rPr>
      </w:pPr>
      <w:r w:rsidRPr="000453A5">
        <w:rPr>
          <w:rFonts w:ascii="Arial Narrow" w:hAnsi="Arial Narrow" w:cs="Arial"/>
          <w:spacing w:val="2"/>
          <w:sz w:val="24"/>
          <w:szCs w:val="24"/>
        </w:rPr>
        <w:t>-</w:t>
      </w:r>
      <w:r w:rsidR="005B3B32">
        <w:rPr>
          <w:rFonts w:ascii="Arial Narrow" w:hAnsi="Arial Narrow" w:cs="Arial"/>
          <w:spacing w:val="2"/>
          <w:sz w:val="24"/>
          <w:szCs w:val="24"/>
        </w:rPr>
        <w:tab/>
      </w:r>
      <w:r w:rsidRPr="000453A5">
        <w:rPr>
          <w:rFonts w:ascii="Arial Narrow" w:hAnsi="Arial Narrow" w:cs="Arial"/>
          <w:spacing w:val="2"/>
          <w:sz w:val="24"/>
          <w:szCs w:val="24"/>
        </w:rPr>
        <w:t>udaljenosti od postojeć</w:t>
      </w:r>
      <w:r w:rsidR="00040247" w:rsidRPr="000453A5">
        <w:rPr>
          <w:rFonts w:ascii="Arial Narrow" w:hAnsi="Arial Narrow" w:cs="Arial"/>
          <w:spacing w:val="2"/>
          <w:sz w:val="24"/>
          <w:szCs w:val="24"/>
        </w:rPr>
        <w:t>ih građevina u skladu s propisima i normativima</w:t>
      </w:r>
    </w:p>
    <w:p w:rsidR="00040247" w:rsidRPr="000453A5" w:rsidRDefault="00040247" w:rsidP="005B3B32">
      <w:pPr>
        <w:tabs>
          <w:tab w:val="left" w:pos="567"/>
        </w:tabs>
        <w:autoSpaceDE w:val="0"/>
        <w:autoSpaceDN w:val="0"/>
        <w:adjustRightInd w:val="0"/>
        <w:spacing w:before="60" w:after="60" w:line="269" w:lineRule="auto"/>
        <w:ind w:left="567" w:hanging="567"/>
        <w:jc w:val="both"/>
        <w:rPr>
          <w:rFonts w:ascii="Arial Narrow" w:hAnsi="Arial Narrow" w:cs="Arial"/>
          <w:spacing w:val="2"/>
          <w:sz w:val="24"/>
          <w:szCs w:val="24"/>
        </w:rPr>
      </w:pPr>
      <w:r w:rsidRPr="000453A5">
        <w:rPr>
          <w:rFonts w:ascii="Arial Narrow" w:hAnsi="Arial Narrow" w:cs="Arial"/>
          <w:spacing w:val="2"/>
          <w:sz w:val="24"/>
          <w:szCs w:val="24"/>
        </w:rPr>
        <w:t>-</w:t>
      </w:r>
      <w:r w:rsidR="005B3B32">
        <w:rPr>
          <w:rFonts w:ascii="Arial Narrow" w:hAnsi="Arial Narrow" w:cs="Arial"/>
          <w:spacing w:val="2"/>
          <w:sz w:val="24"/>
          <w:szCs w:val="24"/>
        </w:rPr>
        <w:tab/>
      </w:r>
      <w:r w:rsidRPr="000453A5">
        <w:rPr>
          <w:rFonts w:ascii="Arial Narrow" w:hAnsi="Arial Narrow" w:cs="Arial"/>
          <w:spacing w:val="2"/>
          <w:sz w:val="24"/>
          <w:szCs w:val="24"/>
        </w:rPr>
        <w:t>zaštiti zona prirodnih i kulturnih dobara</w:t>
      </w:r>
    </w:p>
    <w:p w:rsidR="00040247" w:rsidRPr="000453A5" w:rsidRDefault="00040247" w:rsidP="005B3B32">
      <w:pPr>
        <w:tabs>
          <w:tab w:val="left" w:pos="567"/>
        </w:tabs>
        <w:autoSpaceDE w:val="0"/>
        <w:autoSpaceDN w:val="0"/>
        <w:adjustRightInd w:val="0"/>
        <w:spacing w:before="60" w:after="60" w:line="269" w:lineRule="auto"/>
        <w:ind w:left="567" w:hanging="567"/>
        <w:jc w:val="both"/>
        <w:rPr>
          <w:rFonts w:ascii="Arial Narrow" w:hAnsi="Arial Narrow" w:cs="Arial"/>
          <w:caps/>
          <w:spacing w:val="2"/>
          <w:sz w:val="24"/>
          <w:szCs w:val="24"/>
        </w:rPr>
      </w:pPr>
      <w:r w:rsidRPr="000453A5">
        <w:rPr>
          <w:rFonts w:ascii="Arial Narrow" w:hAnsi="Arial Narrow" w:cs="Arial"/>
          <w:spacing w:val="2"/>
          <w:sz w:val="24"/>
          <w:szCs w:val="24"/>
        </w:rPr>
        <w:t>-</w:t>
      </w:r>
      <w:r w:rsidR="005B3B32">
        <w:rPr>
          <w:rFonts w:ascii="Arial Narrow" w:hAnsi="Arial Narrow" w:cs="Arial"/>
          <w:spacing w:val="2"/>
          <w:sz w:val="24"/>
          <w:szCs w:val="24"/>
        </w:rPr>
        <w:tab/>
      </w:r>
      <w:r w:rsidRPr="000453A5">
        <w:rPr>
          <w:rFonts w:ascii="Arial Narrow" w:hAnsi="Arial Narrow" w:cs="Arial"/>
          <w:spacing w:val="2"/>
          <w:sz w:val="24"/>
          <w:szCs w:val="24"/>
        </w:rPr>
        <w:t xml:space="preserve">zaštiti vrijednih vizura </w:t>
      </w:r>
      <w:r w:rsidRPr="000453A5">
        <w:rPr>
          <w:rFonts w:ascii="Arial Narrow" w:hAnsi="Arial Narrow" w:cs="Arial"/>
          <w:caps/>
          <w:spacing w:val="2"/>
          <w:sz w:val="24"/>
          <w:szCs w:val="24"/>
        </w:rPr>
        <w:t xml:space="preserve"> </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89172F" w:rsidRPr="000453A5">
        <w:rPr>
          <w:rFonts w:ascii="Arial Narrow" w:hAnsi="Arial Narrow" w:cs="Arial"/>
          <w:sz w:val="24"/>
          <w:szCs w:val="24"/>
        </w:rPr>
        <w:t>M</w:t>
      </w:r>
      <w:r w:rsidR="00040247" w:rsidRPr="000453A5">
        <w:rPr>
          <w:rFonts w:ascii="Arial Narrow" w:hAnsi="Arial Narrow" w:cs="Arial"/>
          <w:sz w:val="24"/>
          <w:szCs w:val="24"/>
        </w:rPr>
        <w:t xml:space="preserve">oguće je graditi samostojeći antenski stup, ili rekonstruirati postojeći, samo takvih karakteristika da može prihvatiti više operatora, odnosno prema tipskom projektu koji je potvrđen rješenjem </w:t>
      </w:r>
      <w:r w:rsidR="004A54B2" w:rsidRPr="004A54B2">
        <w:rPr>
          <w:rFonts w:ascii="Arial Narrow" w:hAnsi="Arial Narrow" w:cs="Arial"/>
          <w:color w:val="0070C0"/>
          <w:sz w:val="24"/>
          <w:szCs w:val="24"/>
        </w:rPr>
        <w:t>nadležnog</w:t>
      </w:r>
      <w:r w:rsidR="004A54B2">
        <w:rPr>
          <w:rFonts w:ascii="Arial Narrow" w:hAnsi="Arial Narrow" w:cs="Arial"/>
          <w:sz w:val="24"/>
          <w:szCs w:val="24"/>
        </w:rPr>
        <w:t xml:space="preserve"> </w:t>
      </w:r>
      <w:r w:rsidR="00040247" w:rsidRPr="000453A5">
        <w:rPr>
          <w:rFonts w:ascii="Arial Narrow" w:hAnsi="Arial Narrow" w:cs="Arial"/>
          <w:sz w:val="24"/>
          <w:szCs w:val="24"/>
        </w:rPr>
        <w:t>Ministarstva</w:t>
      </w:r>
      <w:r w:rsidR="000F31BA" w:rsidRPr="000F31BA">
        <w:rPr>
          <w:rFonts w:ascii="Arial Narrow" w:hAnsi="Arial Narrow" w:cs="Arial"/>
          <w:strike/>
          <w:color w:val="FF0000"/>
          <w:sz w:val="24"/>
          <w:szCs w:val="24"/>
        </w:rPr>
        <w:t xml:space="preserve"> </w:t>
      </w:r>
      <w:r w:rsidR="00040247" w:rsidRPr="000F31BA">
        <w:rPr>
          <w:rFonts w:ascii="Arial Narrow" w:hAnsi="Arial Narrow" w:cs="Arial"/>
          <w:strike/>
          <w:color w:val="FF0000"/>
          <w:sz w:val="24"/>
          <w:szCs w:val="24"/>
        </w:rPr>
        <w:t>zaštite okoliša, prostornog uređenja i graditeljstva;</w:t>
      </w:r>
      <w:r w:rsidR="004A54B2" w:rsidRPr="004A54B2">
        <w:rPr>
          <w:rFonts w:ascii="Arial Narrow" w:hAnsi="Arial Narrow" w:cs="Arial"/>
          <w:color w:val="0070C0"/>
          <w:sz w:val="24"/>
          <w:szCs w:val="24"/>
        </w:rPr>
        <w:t>.</w:t>
      </w:r>
    </w:p>
    <w:p w:rsidR="00040247" w:rsidRPr="000453A5" w:rsidRDefault="005B3B32" w:rsidP="000453A5">
      <w:pPr>
        <w:spacing w:before="60" w:after="60" w:line="269" w:lineRule="auto"/>
        <w:jc w:val="both"/>
        <w:rPr>
          <w:rFonts w:ascii="Arial Narrow" w:hAnsi="Arial Narrow" w:cs="Arial"/>
          <w:w w:val="101"/>
          <w:sz w:val="24"/>
          <w:szCs w:val="24"/>
        </w:rPr>
      </w:pPr>
      <w:r>
        <w:rPr>
          <w:rFonts w:ascii="Arial Narrow" w:hAnsi="Arial Narrow" w:cs="Arial"/>
          <w:sz w:val="24"/>
          <w:szCs w:val="24"/>
        </w:rPr>
        <w:t xml:space="preserve">(4) </w:t>
      </w:r>
      <w:r w:rsidR="0089172F" w:rsidRPr="000453A5">
        <w:rPr>
          <w:rFonts w:ascii="Arial Narrow" w:hAnsi="Arial Narrow" w:cs="Arial"/>
          <w:sz w:val="24"/>
          <w:szCs w:val="24"/>
        </w:rPr>
        <w:t>U</w:t>
      </w:r>
      <w:r w:rsidR="00040247" w:rsidRPr="000453A5">
        <w:rPr>
          <w:rFonts w:ascii="Arial Narrow" w:hAnsi="Arial Narrow" w:cs="Arial"/>
          <w:sz w:val="24"/>
          <w:szCs w:val="24"/>
        </w:rPr>
        <w:t>koliko je na postojećoj lokaciji već izgrađen samostojeći antenski stup/stupovi, i za isti ishođena sva potrebna odobrenja moguće je planirati još samo jedan za ostale operatore.</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040247" w:rsidRPr="000453A5">
        <w:rPr>
          <w:rFonts w:ascii="Arial Narrow" w:hAnsi="Arial Narrow" w:cs="Arial"/>
          <w:sz w:val="24"/>
          <w:szCs w:val="24"/>
        </w:rPr>
        <w:t>Samostalni antenski stup može se napajati preko alternativnih izvora energije. Buka koja može proizaći iz takvog</w:t>
      </w:r>
      <w:r w:rsidR="0089172F" w:rsidRPr="000453A5">
        <w:rPr>
          <w:rFonts w:ascii="Arial Narrow" w:hAnsi="Arial Narrow" w:cs="Arial"/>
          <w:sz w:val="24"/>
          <w:szCs w:val="24"/>
        </w:rPr>
        <w:t xml:space="preserve"> vrsta napajanja ne smije prijeć</w:t>
      </w:r>
      <w:r w:rsidR="00040247" w:rsidRPr="000453A5">
        <w:rPr>
          <w:rFonts w:ascii="Arial Narrow" w:hAnsi="Arial Narrow" w:cs="Arial"/>
          <w:sz w:val="24"/>
          <w:szCs w:val="24"/>
        </w:rPr>
        <w:t>i razinu dozvoljene buke za pojedinu vrstu građevnog područja, koja proizlazi iz posebnih propisa.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040247" w:rsidRPr="000453A5">
        <w:rPr>
          <w:rFonts w:ascii="Arial Narrow" w:hAnsi="Arial Narrow" w:cs="Arial"/>
          <w:sz w:val="24"/>
          <w:szCs w:val="24"/>
        </w:rPr>
        <w:t>Dozvoljava se postavljanje elektroničke komunikacijske infrastrukture i povezane opreme (antenski prihvat)  na postojećim građevinama i rešetkastim i jednocjevnim st</w:t>
      </w:r>
      <w:r w:rsidR="0089172F" w:rsidRPr="000453A5">
        <w:rPr>
          <w:rFonts w:ascii="Arial Narrow" w:hAnsi="Arial Narrow" w:cs="Arial"/>
          <w:sz w:val="24"/>
          <w:szCs w:val="24"/>
        </w:rPr>
        <w:t>upovima u naselju i izvan njega</w:t>
      </w:r>
      <w:r w:rsidR="00040247" w:rsidRPr="000453A5">
        <w:rPr>
          <w:rFonts w:ascii="Arial Narrow" w:hAnsi="Arial Narrow" w:cs="Arial"/>
          <w:sz w:val="24"/>
          <w:szCs w:val="24"/>
        </w:rPr>
        <w:t xml:space="preserve"> u skladu s posebnim uvjetima tijela i osoba određenih posebnim propisima koji propisuju posebne uvjete prilikom ishođenja akata za gradnju.</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(7) </w:t>
      </w:r>
      <w:r w:rsidR="00040247" w:rsidRPr="000453A5">
        <w:rPr>
          <w:rFonts w:ascii="Arial Narrow" w:hAnsi="Arial Narrow" w:cs="Arial"/>
          <w:sz w:val="24"/>
          <w:szCs w:val="24"/>
        </w:rPr>
        <w:t>Planom se omogućava zadržavanje postojećih i planiranje novih osnovnih postaja na samostojećim antenskim stupovima i prihvatima na građevinama druge namjene koje se planiraju u skladu s ovim odredbama.</w:t>
      </w:r>
    </w:p>
    <w:p w:rsidR="00040247"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(8) </w:t>
      </w:r>
      <w:r w:rsidR="00040247" w:rsidRPr="000453A5">
        <w:rPr>
          <w:rFonts w:ascii="Arial Narrow" w:hAnsi="Arial Narrow" w:cs="Arial"/>
          <w:sz w:val="24"/>
          <w:szCs w:val="24"/>
        </w:rPr>
        <w:t>Postavljanje osnovnih postaja pokretne komunikacije na postojeće građevine drugih namjena moguće je uz suglasnost vlasnika te građevine. Osnovne postaje moraju se postavljati sukladno zakonima i posebnim propisima koje uređuju njihovo postavljanje u Republici Hrvatskoj (zaštita zdravlja i dr). Ukoliko se osnovne postaje postavljaju na lokacijama koje se nalaze u području zaštite prirodne i kulturne baštine potrebno je ishoditi posebne uvjete i suglasnosti nadležnih tijela.</w:t>
      </w:r>
    </w:p>
    <w:p w:rsidR="004375C6" w:rsidRDefault="004375C6" w:rsidP="000453A5">
      <w:pPr>
        <w:spacing w:before="60" w:after="60" w:line="269" w:lineRule="auto"/>
        <w:jc w:val="both"/>
        <w:rPr>
          <w:rFonts w:ascii="Arial Narrow" w:hAnsi="Arial Narrow" w:cs="Arial"/>
          <w:sz w:val="24"/>
          <w:szCs w:val="24"/>
        </w:rPr>
      </w:pPr>
    </w:p>
    <w:p w:rsidR="004375C6" w:rsidRDefault="004375C6" w:rsidP="000453A5">
      <w:pPr>
        <w:spacing w:before="60" w:after="60" w:line="269" w:lineRule="auto"/>
        <w:jc w:val="both"/>
        <w:rPr>
          <w:rFonts w:ascii="Arial Narrow" w:hAnsi="Arial Narrow" w:cs="Arial"/>
          <w:sz w:val="24"/>
          <w:szCs w:val="24"/>
        </w:rPr>
      </w:pPr>
    </w:p>
    <w:p w:rsidR="00040247" w:rsidRPr="000453A5" w:rsidRDefault="00040247" w:rsidP="00385832">
      <w:pPr>
        <w:tabs>
          <w:tab w:val="left" w:pos="567"/>
        </w:tabs>
        <w:spacing w:before="60" w:after="60" w:line="269" w:lineRule="auto"/>
        <w:rPr>
          <w:rFonts w:ascii="Arial Narrow" w:hAnsi="Arial Narrow" w:cs="Arial"/>
          <w:b/>
          <w:sz w:val="24"/>
          <w:szCs w:val="24"/>
        </w:rPr>
      </w:pPr>
      <w:r w:rsidRPr="000453A5">
        <w:rPr>
          <w:rFonts w:ascii="Arial Narrow" w:hAnsi="Arial Narrow" w:cs="Arial"/>
          <w:b/>
          <w:sz w:val="24"/>
          <w:szCs w:val="24"/>
        </w:rPr>
        <w:t>6.</w:t>
      </w:r>
      <w:r w:rsidRPr="000453A5">
        <w:rPr>
          <w:rFonts w:ascii="Arial Narrow" w:hAnsi="Arial Narrow" w:cs="Arial"/>
          <w:b/>
          <w:sz w:val="24"/>
          <w:szCs w:val="24"/>
        </w:rPr>
        <w:tab/>
        <w:t>MJERE ZAŠTITE KRAJOBRAZNIH I PRIRODNIH VRIJEDNOSTI I KULTURNOPOVIJESNIH  CJELINA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84.</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 xml:space="preserve">Prostor Općine Povljana pojedinim svojim dijelovima obuhvaća određene kategorije zaštite </w:t>
      </w:r>
      <w:r w:rsidR="00B875F8">
        <w:rPr>
          <w:rFonts w:ascii="Arial Narrow" w:hAnsi="Arial Narrow" w:cs="Arial"/>
          <w:color w:val="0070C0"/>
          <w:sz w:val="24"/>
          <w:szCs w:val="24"/>
        </w:rPr>
        <w:t xml:space="preserve">krajobraznih </w:t>
      </w:r>
      <w:r w:rsidR="00040247" w:rsidRPr="000453A5">
        <w:rPr>
          <w:rFonts w:ascii="Arial Narrow" w:hAnsi="Arial Narrow" w:cs="Arial"/>
          <w:sz w:val="24"/>
          <w:szCs w:val="24"/>
        </w:rPr>
        <w:t xml:space="preserve">prirodnih vrijednosti, koje su </w:t>
      </w:r>
      <w:r w:rsidR="00040247" w:rsidRPr="00B875F8">
        <w:rPr>
          <w:rFonts w:ascii="Arial Narrow" w:hAnsi="Arial Narrow" w:cs="Arial"/>
          <w:strike/>
          <w:color w:val="FF0000"/>
          <w:sz w:val="24"/>
          <w:szCs w:val="24"/>
        </w:rPr>
        <w:t>dijelom već registrirane</w:t>
      </w:r>
      <w:r w:rsidR="00040247" w:rsidRPr="000453A5">
        <w:rPr>
          <w:rFonts w:ascii="Arial Narrow" w:hAnsi="Arial Narrow" w:cs="Arial"/>
          <w:sz w:val="24"/>
          <w:szCs w:val="24"/>
        </w:rPr>
        <w:t xml:space="preserve"> </w:t>
      </w:r>
      <w:r w:rsidR="00B875F8" w:rsidRPr="00B875F8">
        <w:rPr>
          <w:rFonts w:ascii="Arial Narrow" w:hAnsi="Arial Narrow" w:cs="Arial"/>
          <w:color w:val="0070C0"/>
          <w:sz w:val="24"/>
          <w:szCs w:val="24"/>
        </w:rPr>
        <w:t>zaštićene</w:t>
      </w:r>
      <w:r w:rsidR="00B875F8">
        <w:rPr>
          <w:rFonts w:ascii="Arial Narrow" w:hAnsi="Arial Narrow" w:cs="Arial"/>
          <w:sz w:val="24"/>
          <w:szCs w:val="24"/>
        </w:rPr>
        <w:t xml:space="preserve"> </w:t>
      </w:r>
      <w:r w:rsidR="00040247" w:rsidRPr="000453A5">
        <w:rPr>
          <w:rFonts w:ascii="Arial Narrow" w:hAnsi="Arial Narrow" w:cs="Arial"/>
          <w:sz w:val="24"/>
          <w:szCs w:val="24"/>
        </w:rPr>
        <w:t xml:space="preserve">ili se ovim Planom predlažu za zaštitu. </w:t>
      </w:r>
    </w:p>
    <w:p w:rsidR="00040247" w:rsidRPr="00B875F8" w:rsidRDefault="005B3B32" w:rsidP="000453A5">
      <w:pPr>
        <w:spacing w:before="60" w:after="60" w:line="269" w:lineRule="auto"/>
        <w:jc w:val="both"/>
        <w:rPr>
          <w:rFonts w:ascii="Arial Narrow" w:hAnsi="Arial Narrow" w:cs="Arial"/>
          <w:strike/>
          <w:color w:val="FF0000"/>
          <w:sz w:val="24"/>
          <w:szCs w:val="24"/>
        </w:rPr>
      </w:pPr>
      <w:r>
        <w:rPr>
          <w:rFonts w:ascii="Arial Narrow" w:hAnsi="Arial Narrow" w:cs="Arial"/>
          <w:sz w:val="24"/>
          <w:szCs w:val="24"/>
        </w:rPr>
        <w:t xml:space="preserve">(2) </w:t>
      </w:r>
      <w:r w:rsidR="00040247" w:rsidRPr="00B875F8">
        <w:rPr>
          <w:rFonts w:ascii="Arial Narrow" w:hAnsi="Arial Narrow" w:cs="Arial"/>
          <w:strike/>
          <w:color w:val="FF0000"/>
          <w:sz w:val="24"/>
          <w:szCs w:val="24"/>
        </w:rPr>
        <w:t>Zaštita prirodnih vrijednosti odnosi se na:</w:t>
      </w:r>
    </w:p>
    <w:p w:rsidR="00040247" w:rsidRPr="00B875F8" w:rsidRDefault="00040247" w:rsidP="000453A5">
      <w:pPr>
        <w:spacing w:before="60" w:after="60" w:line="269" w:lineRule="auto"/>
        <w:jc w:val="both"/>
        <w:rPr>
          <w:rFonts w:ascii="Arial Narrow" w:hAnsi="Arial Narrow" w:cs="Arial"/>
          <w:strike/>
          <w:color w:val="FF0000"/>
          <w:sz w:val="24"/>
          <w:szCs w:val="24"/>
        </w:rPr>
      </w:pPr>
      <w:r w:rsidRPr="00B875F8">
        <w:rPr>
          <w:rFonts w:ascii="Arial Narrow" w:hAnsi="Arial Narrow" w:cs="Arial"/>
          <w:strike/>
          <w:color w:val="FF0000"/>
          <w:sz w:val="24"/>
          <w:szCs w:val="24"/>
        </w:rPr>
        <w:t>-</w:t>
      </w:r>
      <w:r w:rsidRPr="00B875F8">
        <w:rPr>
          <w:rFonts w:ascii="Arial Narrow" w:hAnsi="Arial Narrow" w:cs="Arial"/>
          <w:strike/>
          <w:color w:val="FF0000"/>
          <w:sz w:val="24"/>
          <w:szCs w:val="24"/>
        </w:rPr>
        <w:tab/>
        <w:t xml:space="preserve">posebni ornitološki rezervat i vodoopskrbni resurs (područje Velo i Malo Blato), </w:t>
      </w:r>
    </w:p>
    <w:p w:rsidR="00040247" w:rsidRPr="00B875F8" w:rsidRDefault="00040247" w:rsidP="000453A5">
      <w:pPr>
        <w:spacing w:before="60" w:after="60" w:line="269" w:lineRule="auto"/>
        <w:jc w:val="both"/>
        <w:rPr>
          <w:rFonts w:ascii="Arial Narrow" w:hAnsi="Arial Narrow" w:cs="Arial"/>
          <w:strike/>
          <w:color w:val="FF0000"/>
          <w:sz w:val="24"/>
          <w:szCs w:val="24"/>
        </w:rPr>
      </w:pPr>
      <w:r w:rsidRPr="00B875F8">
        <w:rPr>
          <w:rFonts w:ascii="Arial Narrow" w:hAnsi="Arial Narrow" w:cs="Arial"/>
          <w:strike/>
          <w:color w:val="FF0000"/>
          <w:sz w:val="24"/>
          <w:szCs w:val="24"/>
        </w:rPr>
        <w:t>-</w:t>
      </w:r>
      <w:r w:rsidRPr="00B875F8">
        <w:rPr>
          <w:rFonts w:ascii="Arial Narrow" w:hAnsi="Arial Narrow" w:cs="Arial"/>
          <w:strike/>
          <w:color w:val="FF0000"/>
          <w:sz w:val="24"/>
          <w:szCs w:val="24"/>
        </w:rPr>
        <w:tab/>
        <w:t>osobito vrijedan predjel-prirodni krajobraz (nenaseljeni dio Općine),</w:t>
      </w:r>
    </w:p>
    <w:p w:rsidR="00040247" w:rsidRDefault="00040247" w:rsidP="000453A5">
      <w:pPr>
        <w:spacing w:before="60" w:after="60" w:line="269" w:lineRule="auto"/>
        <w:jc w:val="both"/>
        <w:rPr>
          <w:rFonts w:ascii="Arial Narrow" w:hAnsi="Arial Narrow" w:cs="Arial"/>
          <w:strike/>
          <w:color w:val="FF0000"/>
          <w:sz w:val="24"/>
        </w:rPr>
      </w:pPr>
      <w:r w:rsidRPr="00B875F8">
        <w:rPr>
          <w:rFonts w:ascii="Arial Narrow" w:hAnsi="Arial Narrow" w:cs="Arial"/>
          <w:strike/>
          <w:color w:val="FF0000"/>
          <w:sz w:val="24"/>
        </w:rPr>
        <w:t>-</w:t>
      </w:r>
      <w:r w:rsidRPr="00B875F8">
        <w:rPr>
          <w:rFonts w:ascii="Arial Narrow" w:hAnsi="Arial Narrow" w:cs="Arial"/>
          <w:strike/>
          <w:color w:val="FF0000"/>
          <w:sz w:val="24"/>
        </w:rPr>
        <w:tab/>
        <w:t>područja očuvanja obuhvaćena Ekološkom mrežom Republike Hrvatske.</w:t>
      </w:r>
    </w:p>
    <w:p w:rsidR="00B875F8" w:rsidRPr="00B875F8" w:rsidRDefault="00B875F8" w:rsidP="000453A5">
      <w:pPr>
        <w:spacing w:before="60" w:after="60" w:line="269" w:lineRule="auto"/>
        <w:jc w:val="both"/>
        <w:rPr>
          <w:rFonts w:ascii="Arial Narrow" w:hAnsi="Arial Narrow" w:cs="Arial"/>
          <w:color w:val="0070C0"/>
          <w:sz w:val="28"/>
          <w:szCs w:val="24"/>
        </w:rPr>
      </w:pPr>
      <w:r>
        <w:rPr>
          <w:rFonts w:ascii="Arial Narrow" w:hAnsi="Arial Narrow" w:cs="Arial"/>
          <w:color w:val="0070C0"/>
          <w:sz w:val="24"/>
        </w:rPr>
        <w:t xml:space="preserve">U skladu sa Zakonom o zaštiti prirode (NN </w:t>
      </w:r>
      <w:hyperlink r:id="rId18" w:tgtFrame="_blank" w:history="1">
        <w:r w:rsidRPr="00B875F8">
          <w:rPr>
            <w:rFonts w:ascii="Arial Narrow" w:hAnsi="Arial Narrow"/>
            <w:color w:val="0070C0"/>
            <w:sz w:val="24"/>
          </w:rPr>
          <w:t>80/13</w:t>
        </w:r>
      </w:hyperlink>
      <w:r w:rsidRPr="00B875F8">
        <w:rPr>
          <w:rFonts w:ascii="Arial Narrow" w:hAnsi="Arial Narrow" w:cs="Arial"/>
          <w:color w:val="0070C0"/>
          <w:sz w:val="24"/>
        </w:rPr>
        <w:t xml:space="preserve">, </w:t>
      </w:r>
      <w:hyperlink r:id="rId19" w:tgtFrame="_blank" w:history="1">
        <w:r w:rsidRPr="00B875F8">
          <w:rPr>
            <w:rFonts w:ascii="Arial Narrow" w:hAnsi="Arial Narrow"/>
            <w:color w:val="0070C0"/>
            <w:sz w:val="24"/>
          </w:rPr>
          <w:t>15/18</w:t>
        </w:r>
      </w:hyperlink>
      <w:r w:rsidRPr="00B875F8">
        <w:rPr>
          <w:rFonts w:ascii="Arial Narrow" w:hAnsi="Arial Narrow" w:cs="Arial"/>
          <w:color w:val="0070C0"/>
          <w:sz w:val="24"/>
        </w:rPr>
        <w:t xml:space="preserve">, </w:t>
      </w:r>
      <w:hyperlink r:id="rId20" w:tgtFrame="_blank" w:history="1">
        <w:r w:rsidRPr="00B875F8">
          <w:rPr>
            <w:rFonts w:ascii="Arial Narrow" w:hAnsi="Arial Narrow"/>
            <w:color w:val="0070C0"/>
            <w:sz w:val="24"/>
          </w:rPr>
          <w:t>14/19</w:t>
        </w:r>
      </w:hyperlink>
      <w:r w:rsidRPr="00B875F8">
        <w:rPr>
          <w:rFonts w:ascii="Arial Narrow" w:hAnsi="Arial Narrow" w:cs="Arial"/>
          <w:color w:val="0070C0"/>
          <w:sz w:val="24"/>
        </w:rPr>
        <w:t xml:space="preserve">, </w:t>
      </w:r>
      <w:hyperlink r:id="rId21" w:history="1">
        <w:r w:rsidRPr="00B875F8">
          <w:rPr>
            <w:rFonts w:ascii="Arial Narrow" w:hAnsi="Arial Narrow"/>
            <w:color w:val="0070C0"/>
            <w:sz w:val="24"/>
          </w:rPr>
          <w:t>127/19</w:t>
        </w:r>
      </w:hyperlink>
      <w:r w:rsidRPr="00B875F8">
        <w:rPr>
          <w:rFonts w:ascii="Arial Narrow" w:hAnsi="Arial Narrow" w:cs="Arial"/>
          <w:color w:val="0070C0"/>
          <w:sz w:val="24"/>
        </w:rPr>
        <w:t>)</w:t>
      </w:r>
      <w:r>
        <w:rPr>
          <w:rFonts w:ascii="Arial Narrow" w:hAnsi="Arial Narrow" w:cs="Arial"/>
          <w:color w:val="0070C0"/>
          <w:sz w:val="24"/>
        </w:rPr>
        <w:t xml:space="preserve"> na području Općine Povljana nalazi se zaštićeno područje prirode: Posebni rezervat - ornitokolški (O) - Velo i Malo blato.</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 xml:space="preserve">Područja </w:t>
      </w:r>
      <w:r w:rsidR="00040247" w:rsidRPr="00867BEC">
        <w:rPr>
          <w:rFonts w:ascii="Arial Narrow" w:hAnsi="Arial Narrow" w:cs="Arial"/>
          <w:strike/>
          <w:color w:val="FF0000"/>
          <w:sz w:val="24"/>
          <w:szCs w:val="24"/>
        </w:rPr>
        <w:t xml:space="preserve">prirodnih vrijednosti prikazana su </w:t>
      </w:r>
      <w:r w:rsidR="00867BEC">
        <w:rPr>
          <w:rFonts w:ascii="Arial Narrow" w:hAnsi="Arial Narrow" w:cs="Arial"/>
          <w:color w:val="0070C0"/>
          <w:sz w:val="24"/>
          <w:szCs w:val="24"/>
        </w:rPr>
        <w:t>Posebnog rezervata - Velo  i M</w:t>
      </w:r>
      <w:r w:rsidR="009256E7">
        <w:rPr>
          <w:rFonts w:ascii="Arial Narrow" w:hAnsi="Arial Narrow" w:cs="Arial"/>
          <w:color w:val="0070C0"/>
          <w:sz w:val="24"/>
          <w:szCs w:val="24"/>
        </w:rPr>
        <w:t xml:space="preserve">alo blato prikazano je </w:t>
      </w:r>
      <w:r w:rsidR="00040247" w:rsidRPr="000453A5">
        <w:rPr>
          <w:rFonts w:ascii="Arial Narrow" w:hAnsi="Arial Narrow" w:cs="Arial"/>
          <w:sz w:val="24"/>
          <w:szCs w:val="24"/>
        </w:rPr>
        <w:t xml:space="preserve">na kartografskom prikazu br. </w:t>
      </w:r>
      <w:r w:rsidR="00040247" w:rsidRPr="00867BEC">
        <w:rPr>
          <w:rFonts w:ascii="Arial Narrow" w:hAnsi="Arial Narrow" w:cs="Arial"/>
          <w:strike/>
          <w:color w:val="FF0000"/>
          <w:sz w:val="24"/>
          <w:szCs w:val="24"/>
        </w:rPr>
        <w:t>3</w:t>
      </w:r>
      <w:r w:rsidR="00040247" w:rsidRPr="000453A5">
        <w:rPr>
          <w:rFonts w:ascii="Arial Narrow" w:hAnsi="Arial Narrow" w:cs="Arial"/>
          <w:sz w:val="24"/>
          <w:szCs w:val="24"/>
        </w:rPr>
        <w:t xml:space="preserve"> </w:t>
      </w:r>
      <w:r w:rsidR="00867BEC">
        <w:rPr>
          <w:rFonts w:ascii="Arial Narrow" w:hAnsi="Arial Narrow" w:cs="Arial"/>
          <w:color w:val="0070C0"/>
          <w:sz w:val="24"/>
          <w:szCs w:val="24"/>
        </w:rPr>
        <w:t>3B.</w:t>
      </w:r>
      <w:r w:rsidR="00040247" w:rsidRPr="000453A5">
        <w:rPr>
          <w:rFonts w:ascii="Arial Narrow" w:hAnsi="Arial Narrow" w:cs="Arial"/>
          <w:sz w:val="24"/>
          <w:szCs w:val="24"/>
        </w:rPr>
        <w:t xml:space="preserve">“Uvjeti korištenja i zaštite prostora - </w:t>
      </w:r>
      <w:r w:rsidR="00040247" w:rsidRPr="00867BEC">
        <w:rPr>
          <w:rFonts w:ascii="Arial Narrow" w:hAnsi="Arial Narrow" w:cs="Arial"/>
          <w:strike/>
          <w:color w:val="FF0000"/>
          <w:sz w:val="24"/>
          <w:szCs w:val="24"/>
        </w:rPr>
        <w:t>područja posebnih uvjeta korištenja</w:t>
      </w:r>
      <w:r w:rsidR="00867BEC">
        <w:rPr>
          <w:rFonts w:ascii="Arial Narrow" w:hAnsi="Arial Narrow" w:cs="Arial"/>
          <w:strike/>
          <w:color w:val="FF0000"/>
          <w:sz w:val="24"/>
          <w:szCs w:val="24"/>
        </w:rPr>
        <w:t xml:space="preserve"> </w:t>
      </w:r>
      <w:r w:rsidR="00867BEC" w:rsidRPr="0025385A">
        <w:rPr>
          <w:rFonts w:ascii="Arial Narrow" w:hAnsi="Arial Narrow" w:cs="Arial"/>
          <w:color w:val="0070C0"/>
          <w:sz w:val="24"/>
          <w:szCs w:val="24"/>
        </w:rPr>
        <w:t>zaštita prirodnih i kulturno-povijesnih vrijednosti</w:t>
      </w:r>
      <w:r w:rsidR="00867BEC" w:rsidRPr="000453A5">
        <w:rPr>
          <w:rFonts w:ascii="Arial Narrow" w:hAnsi="Arial Narrow" w:cs="Arial"/>
          <w:sz w:val="24"/>
          <w:szCs w:val="24"/>
        </w:rPr>
        <w:t xml:space="preserve"> </w:t>
      </w:r>
      <w:r w:rsidR="00040247" w:rsidRPr="000453A5">
        <w:rPr>
          <w:rFonts w:ascii="Arial Narrow" w:hAnsi="Arial Narrow" w:cs="Arial"/>
          <w:sz w:val="24"/>
          <w:szCs w:val="24"/>
        </w:rPr>
        <w:t>”, u mjerilu 1:25.000.</w:t>
      </w:r>
    </w:p>
    <w:p w:rsidR="00040247"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lastRenderedPageBreak/>
        <w:t>Članak 85.</w:t>
      </w:r>
    </w:p>
    <w:p w:rsidR="005B1082" w:rsidRPr="00664AE3" w:rsidRDefault="005B1082" w:rsidP="005B1082">
      <w:pPr>
        <w:spacing w:before="60" w:after="60" w:line="269" w:lineRule="auto"/>
        <w:jc w:val="both"/>
        <w:rPr>
          <w:rFonts w:ascii="Arial Narrow" w:hAnsi="Arial Narrow" w:cs="Arial"/>
          <w:color w:val="0070C0"/>
          <w:sz w:val="24"/>
          <w:szCs w:val="24"/>
        </w:rPr>
      </w:pPr>
      <w:r w:rsidRPr="00664AE3">
        <w:rPr>
          <w:rFonts w:ascii="Arial Narrow" w:hAnsi="Arial Narrow" w:cs="Arial"/>
          <w:color w:val="0070C0"/>
          <w:sz w:val="24"/>
          <w:szCs w:val="24"/>
        </w:rPr>
        <w:t>(1) U posebnom rezervatu nisu dopuštene radnje koje bi mogle narušiti svojstva karakteristična za rezervat, kao što su uznemiravanje, hvatanje i ubijanje životinja</w:t>
      </w:r>
      <w:r w:rsidR="00664AE3" w:rsidRPr="00664AE3">
        <w:rPr>
          <w:rFonts w:ascii="Arial Narrow" w:hAnsi="Arial Narrow" w:cs="Arial"/>
          <w:color w:val="0070C0"/>
          <w:sz w:val="24"/>
          <w:szCs w:val="24"/>
        </w:rPr>
        <w:t>, unošenje stranih (alohtonih) vrsta, branje i uništavanje biljaka, melioracijski zahvati te razni oblici gospodarskog korištenja koji nisu utemeljeni na tradicionalnim djelatnostima, kao što su ribarstvo, stočarstvo, poljoprivreda i ostalo.</w:t>
      </w:r>
    </w:p>
    <w:p w:rsidR="00040247" w:rsidRPr="00B21F43" w:rsidRDefault="005B3B32" w:rsidP="000453A5">
      <w:pPr>
        <w:spacing w:before="60" w:after="60" w:line="269" w:lineRule="auto"/>
        <w:jc w:val="both"/>
        <w:rPr>
          <w:rFonts w:ascii="Arial Narrow" w:hAnsi="Arial Narrow" w:cs="Arial"/>
          <w:color w:val="0070C0"/>
          <w:sz w:val="24"/>
          <w:szCs w:val="24"/>
        </w:rPr>
      </w:pPr>
      <w:r w:rsidRPr="00B21F43">
        <w:rPr>
          <w:rFonts w:ascii="Arial Narrow" w:hAnsi="Arial Narrow" w:cs="Arial"/>
          <w:strike/>
          <w:color w:val="FF0000"/>
          <w:sz w:val="24"/>
          <w:szCs w:val="24"/>
        </w:rPr>
        <w:t>(1)</w:t>
      </w:r>
      <w:r w:rsidR="00B21F43">
        <w:rPr>
          <w:rFonts w:ascii="Arial Narrow" w:hAnsi="Arial Narrow" w:cs="Arial"/>
          <w:sz w:val="24"/>
          <w:szCs w:val="24"/>
        </w:rPr>
        <w:t xml:space="preserve"> </w:t>
      </w:r>
      <w:r w:rsidR="00B21F43" w:rsidRPr="00B21F43">
        <w:rPr>
          <w:rFonts w:ascii="Arial Narrow" w:hAnsi="Arial Narrow" w:cs="Arial"/>
          <w:color w:val="0070C0"/>
          <w:sz w:val="24"/>
          <w:szCs w:val="24"/>
        </w:rPr>
        <w:t>(2)</w:t>
      </w:r>
      <w:r w:rsidR="00B21F43">
        <w:rPr>
          <w:rFonts w:ascii="Arial Narrow" w:hAnsi="Arial Narrow" w:cs="Arial"/>
          <w:sz w:val="24"/>
          <w:szCs w:val="24"/>
        </w:rPr>
        <w:t xml:space="preserve"> </w:t>
      </w:r>
      <w:r w:rsidR="00040247" w:rsidRPr="00B21F43">
        <w:rPr>
          <w:rFonts w:ascii="Arial Narrow" w:hAnsi="Arial Narrow" w:cs="Arial"/>
          <w:sz w:val="24"/>
          <w:szCs w:val="24"/>
        </w:rPr>
        <w:t xml:space="preserve">Ovim Planom </w:t>
      </w:r>
      <w:r w:rsidR="00040247" w:rsidRPr="00B21F43">
        <w:rPr>
          <w:rFonts w:ascii="Arial Narrow" w:hAnsi="Arial Narrow" w:cs="Arial"/>
          <w:strike/>
          <w:color w:val="FF0000"/>
          <w:sz w:val="24"/>
          <w:szCs w:val="24"/>
        </w:rPr>
        <w:t>izuzeti su</w:t>
      </w:r>
      <w:r w:rsidR="00040247" w:rsidRPr="00B21F43">
        <w:rPr>
          <w:rFonts w:ascii="Arial Narrow" w:hAnsi="Arial Narrow" w:cs="Arial"/>
          <w:sz w:val="24"/>
          <w:szCs w:val="24"/>
        </w:rPr>
        <w:t xml:space="preserve"> iz lovnog područja tijekom cijele godine </w:t>
      </w:r>
      <w:r w:rsidR="00040247" w:rsidRPr="00B21F43">
        <w:rPr>
          <w:rFonts w:ascii="Arial Narrow" w:hAnsi="Arial Narrow" w:cs="Arial"/>
          <w:strike/>
          <w:color w:val="FF0000"/>
          <w:sz w:val="24"/>
          <w:szCs w:val="24"/>
        </w:rPr>
        <w:t>zaštićeni dijelovi prirode (NN 30/94) i to kako slijedi:</w:t>
      </w:r>
      <w:r w:rsidR="00286D24" w:rsidRPr="00B21F43">
        <w:rPr>
          <w:rFonts w:ascii="Arial Narrow" w:hAnsi="Arial Narrow" w:cs="Arial"/>
          <w:strike/>
          <w:color w:val="FF0000"/>
          <w:sz w:val="24"/>
          <w:szCs w:val="24"/>
        </w:rPr>
        <w:t xml:space="preserve"> </w:t>
      </w:r>
      <w:r w:rsidR="00286D24" w:rsidRPr="00B21F43">
        <w:rPr>
          <w:rFonts w:ascii="Arial Narrow" w:hAnsi="Arial Narrow" w:cs="Arial"/>
          <w:color w:val="0070C0"/>
          <w:sz w:val="24"/>
          <w:szCs w:val="24"/>
        </w:rPr>
        <w:t xml:space="preserve">izuzima se zaštićeno područje prirode - Posebni rezervat - </w:t>
      </w:r>
      <w:r w:rsidR="00B21F43" w:rsidRPr="00B21F43">
        <w:rPr>
          <w:rFonts w:ascii="Arial Narrow" w:hAnsi="Arial Narrow" w:cs="Arial"/>
          <w:color w:val="0070C0"/>
          <w:sz w:val="24"/>
          <w:szCs w:val="24"/>
        </w:rPr>
        <w:t>ornitološki</w:t>
      </w:r>
      <w:r w:rsidR="00286D24" w:rsidRPr="00B21F43">
        <w:rPr>
          <w:rFonts w:ascii="Arial Narrow" w:hAnsi="Arial Narrow" w:cs="Arial"/>
          <w:color w:val="0070C0"/>
          <w:sz w:val="24"/>
          <w:szCs w:val="24"/>
        </w:rPr>
        <w:t xml:space="preserve"> - Velo i Malo blato.</w:t>
      </w:r>
    </w:p>
    <w:p w:rsidR="00040247" w:rsidRPr="00B21F43" w:rsidRDefault="00040247" w:rsidP="005B3B32">
      <w:pPr>
        <w:spacing w:before="60" w:after="60" w:line="269" w:lineRule="auto"/>
        <w:ind w:left="567" w:hanging="567"/>
        <w:jc w:val="both"/>
        <w:rPr>
          <w:rFonts w:ascii="Arial Narrow" w:hAnsi="Arial Narrow" w:cs="Arial"/>
          <w:strike/>
          <w:color w:val="FF0000"/>
          <w:sz w:val="24"/>
          <w:szCs w:val="24"/>
        </w:rPr>
      </w:pPr>
      <w:r w:rsidRPr="00B21F43">
        <w:rPr>
          <w:rFonts w:ascii="Arial Narrow" w:hAnsi="Arial Narrow" w:cs="Arial"/>
          <w:strike/>
          <w:color w:val="FF0000"/>
          <w:sz w:val="24"/>
          <w:szCs w:val="24"/>
        </w:rPr>
        <w:t>a)</w:t>
      </w:r>
      <w:r w:rsidRPr="00B21F43">
        <w:rPr>
          <w:rFonts w:ascii="Arial Narrow" w:hAnsi="Arial Narrow" w:cs="Arial"/>
          <w:strike/>
          <w:color w:val="FF0000"/>
          <w:sz w:val="24"/>
          <w:szCs w:val="24"/>
        </w:rPr>
        <w:tab/>
        <w:t>Malo Blato, označeno kao z.č. katastarski broj: 2426, K.O. Dinjiška “trstik 1” upisano u posjedovnom listu broj: 476, ukupne površine od 395.591 m</w:t>
      </w:r>
      <w:r w:rsidRPr="00B21F43">
        <w:rPr>
          <w:rFonts w:ascii="Arial Narrow" w:hAnsi="Arial Narrow" w:cs="Arial"/>
          <w:strike/>
          <w:color w:val="FF0000"/>
          <w:sz w:val="24"/>
          <w:szCs w:val="24"/>
          <w:vertAlign w:val="superscript"/>
        </w:rPr>
        <w:t>2</w:t>
      </w:r>
      <w:r w:rsidRPr="00B21F43">
        <w:rPr>
          <w:rFonts w:ascii="Arial Narrow" w:hAnsi="Arial Narrow" w:cs="Arial"/>
          <w:strike/>
          <w:color w:val="FF0000"/>
          <w:sz w:val="24"/>
          <w:szCs w:val="24"/>
        </w:rPr>
        <w:t>,</w:t>
      </w:r>
    </w:p>
    <w:p w:rsidR="00040247" w:rsidRPr="00B21F43" w:rsidRDefault="00040247" w:rsidP="005B3B32">
      <w:pPr>
        <w:spacing w:before="60" w:after="60" w:line="269" w:lineRule="auto"/>
        <w:ind w:left="567" w:hanging="567"/>
        <w:jc w:val="both"/>
        <w:rPr>
          <w:rFonts w:ascii="Arial Narrow" w:hAnsi="Arial Narrow" w:cs="Arial"/>
          <w:strike/>
          <w:color w:val="FF0000"/>
          <w:sz w:val="24"/>
          <w:szCs w:val="24"/>
        </w:rPr>
      </w:pPr>
      <w:r w:rsidRPr="00B21F43">
        <w:rPr>
          <w:rFonts w:ascii="Arial Narrow" w:hAnsi="Arial Narrow" w:cs="Arial"/>
          <w:strike/>
          <w:color w:val="FF0000"/>
          <w:sz w:val="24"/>
          <w:szCs w:val="24"/>
        </w:rPr>
        <w:t>b)</w:t>
      </w:r>
      <w:r w:rsidRPr="00B21F43">
        <w:rPr>
          <w:rFonts w:ascii="Arial Narrow" w:hAnsi="Arial Narrow" w:cs="Arial"/>
          <w:strike/>
          <w:color w:val="FF0000"/>
          <w:sz w:val="24"/>
          <w:szCs w:val="24"/>
        </w:rPr>
        <w:tab/>
        <w:t>Malo Blato, označeno kao z.č. katastarske čestice broj: 1943, K.O. Povljana, “rudina” upisano u posjedovnom listu broj: 740, ukupne površine od 311.248 m</w:t>
      </w:r>
      <w:r w:rsidRPr="00B21F43">
        <w:rPr>
          <w:rFonts w:ascii="Arial Narrow" w:hAnsi="Arial Narrow" w:cs="Arial"/>
          <w:strike/>
          <w:color w:val="FF0000"/>
          <w:sz w:val="24"/>
          <w:szCs w:val="24"/>
          <w:vertAlign w:val="superscript"/>
        </w:rPr>
        <w:t>2</w:t>
      </w:r>
      <w:r w:rsidRPr="00B21F43">
        <w:rPr>
          <w:rFonts w:ascii="Arial Narrow" w:hAnsi="Arial Narrow" w:cs="Arial"/>
          <w:strike/>
          <w:color w:val="FF0000"/>
          <w:sz w:val="24"/>
          <w:szCs w:val="24"/>
        </w:rPr>
        <w:t>,</w:t>
      </w:r>
    </w:p>
    <w:p w:rsidR="00040247" w:rsidRPr="00B21F43" w:rsidRDefault="00040247" w:rsidP="005B3B32">
      <w:pPr>
        <w:spacing w:before="60" w:after="60" w:line="269" w:lineRule="auto"/>
        <w:ind w:left="567" w:hanging="567"/>
        <w:jc w:val="both"/>
        <w:rPr>
          <w:rFonts w:ascii="Arial Narrow" w:hAnsi="Arial Narrow" w:cs="Arial"/>
          <w:strike/>
          <w:color w:val="FF0000"/>
          <w:sz w:val="24"/>
          <w:szCs w:val="24"/>
        </w:rPr>
      </w:pPr>
      <w:r w:rsidRPr="00B21F43">
        <w:rPr>
          <w:rFonts w:ascii="Arial Narrow" w:hAnsi="Arial Narrow" w:cs="Arial"/>
          <w:strike/>
          <w:color w:val="FF0000"/>
          <w:sz w:val="24"/>
          <w:szCs w:val="24"/>
        </w:rPr>
        <w:t>c)    Velo Blato, označeno kao z.č. katastarski broj: 607/1, K.O. Povljana, “neplodno” upisano u posjedovnom listu broj 740, u ukupnoj površini od 870.734 m</w:t>
      </w:r>
      <w:r w:rsidRPr="00B21F43">
        <w:rPr>
          <w:rFonts w:ascii="Arial Narrow" w:hAnsi="Arial Narrow" w:cs="Arial"/>
          <w:strike/>
          <w:color w:val="FF0000"/>
          <w:sz w:val="24"/>
          <w:szCs w:val="24"/>
          <w:vertAlign w:val="superscript"/>
        </w:rPr>
        <w:t>2</w:t>
      </w:r>
      <w:r w:rsidRPr="00B21F43">
        <w:rPr>
          <w:rFonts w:ascii="Arial Narrow" w:hAnsi="Arial Narrow" w:cs="Arial"/>
          <w:strike/>
          <w:color w:val="FF0000"/>
          <w:sz w:val="24"/>
          <w:szCs w:val="24"/>
        </w:rPr>
        <w:t>.</w:t>
      </w:r>
    </w:p>
    <w:p w:rsidR="00040247" w:rsidRPr="00B21F43" w:rsidRDefault="005B3B32" w:rsidP="000453A5">
      <w:pPr>
        <w:spacing w:before="60" w:after="60" w:line="269" w:lineRule="auto"/>
        <w:jc w:val="both"/>
        <w:rPr>
          <w:rFonts w:ascii="Arial Narrow" w:hAnsi="Arial Narrow" w:cs="Arial"/>
          <w:strike/>
          <w:color w:val="FF0000"/>
          <w:sz w:val="24"/>
          <w:szCs w:val="24"/>
        </w:rPr>
      </w:pPr>
      <w:r w:rsidRPr="00B21F43">
        <w:rPr>
          <w:rFonts w:ascii="Arial Narrow" w:hAnsi="Arial Narrow" w:cs="Arial"/>
          <w:strike/>
          <w:color w:val="FF0000"/>
          <w:sz w:val="24"/>
          <w:szCs w:val="24"/>
        </w:rPr>
        <w:t xml:space="preserve">(2) </w:t>
      </w:r>
      <w:r w:rsidR="00040247" w:rsidRPr="00B21F43">
        <w:rPr>
          <w:rFonts w:ascii="Arial Narrow" w:hAnsi="Arial Narrow" w:cs="Arial"/>
          <w:strike/>
          <w:color w:val="FF0000"/>
          <w:sz w:val="24"/>
          <w:szCs w:val="24"/>
        </w:rPr>
        <w:t xml:space="preserve">Područje ornitološkog rezervata Velo i Malo Blato štititi će se i unaprijediti tako da se: </w:t>
      </w:r>
    </w:p>
    <w:p w:rsidR="00040247" w:rsidRPr="00B21F43" w:rsidRDefault="00040247" w:rsidP="005B3B32">
      <w:pPr>
        <w:tabs>
          <w:tab w:val="left" w:pos="567"/>
        </w:tabs>
        <w:spacing w:before="60" w:after="60" w:line="269" w:lineRule="auto"/>
        <w:ind w:left="567" w:hanging="567"/>
        <w:jc w:val="both"/>
        <w:rPr>
          <w:rFonts w:ascii="Arial Narrow" w:hAnsi="Arial Narrow" w:cs="Arial"/>
          <w:strike/>
          <w:color w:val="FF0000"/>
          <w:sz w:val="24"/>
          <w:szCs w:val="24"/>
        </w:rPr>
      </w:pPr>
      <w:r w:rsidRPr="00B21F43">
        <w:rPr>
          <w:rFonts w:ascii="Arial Narrow" w:hAnsi="Arial Narrow" w:cs="Arial"/>
          <w:strike/>
          <w:color w:val="FF0000"/>
          <w:sz w:val="24"/>
          <w:szCs w:val="24"/>
        </w:rPr>
        <w:t>-</w:t>
      </w:r>
      <w:r w:rsidRPr="00B21F43">
        <w:rPr>
          <w:rFonts w:ascii="Arial Narrow" w:hAnsi="Arial Narrow" w:cs="Arial"/>
          <w:strike/>
          <w:color w:val="FF0000"/>
          <w:sz w:val="24"/>
          <w:szCs w:val="24"/>
        </w:rPr>
        <w:tab/>
        <w:t>čuva slika prostora uvjetovana prirodnim obilježjima,</w:t>
      </w:r>
    </w:p>
    <w:p w:rsidR="00040247" w:rsidRPr="00B21F43" w:rsidRDefault="00040247" w:rsidP="005B3B32">
      <w:pPr>
        <w:tabs>
          <w:tab w:val="left" w:pos="567"/>
        </w:tabs>
        <w:spacing w:before="60" w:after="60" w:line="269" w:lineRule="auto"/>
        <w:ind w:left="567" w:hanging="567"/>
        <w:jc w:val="both"/>
        <w:rPr>
          <w:rFonts w:ascii="Arial Narrow" w:hAnsi="Arial Narrow" w:cs="Arial"/>
          <w:strike/>
          <w:color w:val="FF0000"/>
          <w:sz w:val="24"/>
          <w:szCs w:val="24"/>
        </w:rPr>
      </w:pPr>
      <w:r w:rsidRPr="00B21F43">
        <w:rPr>
          <w:rFonts w:ascii="Arial Narrow" w:hAnsi="Arial Narrow" w:cs="Arial"/>
          <w:strike/>
          <w:color w:val="FF0000"/>
          <w:sz w:val="24"/>
          <w:szCs w:val="24"/>
        </w:rPr>
        <w:t>-</w:t>
      </w:r>
      <w:r w:rsidRPr="00B21F43">
        <w:rPr>
          <w:rFonts w:ascii="Arial Narrow" w:hAnsi="Arial Narrow" w:cs="Arial"/>
          <w:strike/>
          <w:color w:val="FF0000"/>
          <w:sz w:val="24"/>
          <w:szCs w:val="24"/>
        </w:rPr>
        <w:tab/>
        <w:t xml:space="preserve">očuvaju estetske vrijednosti krajobraza, </w:t>
      </w:r>
    </w:p>
    <w:p w:rsidR="00040247" w:rsidRPr="00B21F43" w:rsidRDefault="00DF3AD5" w:rsidP="005B3B32">
      <w:pPr>
        <w:tabs>
          <w:tab w:val="left" w:pos="567"/>
        </w:tabs>
        <w:spacing w:before="60" w:after="60" w:line="269" w:lineRule="auto"/>
        <w:ind w:left="567" w:hanging="567"/>
        <w:jc w:val="both"/>
        <w:rPr>
          <w:rFonts w:ascii="Arial Narrow" w:hAnsi="Arial Narrow" w:cs="Arial"/>
          <w:strike/>
          <w:color w:val="FF0000"/>
          <w:sz w:val="24"/>
          <w:szCs w:val="24"/>
        </w:rPr>
      </w:pPr>
      <w:r w:rsidRPr="00B21F43">
        <w:rPr>
          <w:rFonts w:ascii="Arial Narrow" w:hAnsi="Arial Narrow" w:cs="Arial"/>
          <w:strike/>
          <w:color w:val="FF0000"/>
          <w:sz w:val="24"/>
          <w:szCs w:val="24"/>
        </w:rPr>
        <w:t>-</w:t>
      </w:r>
      <w:r w:rsidRPr="00B21F43">
        <w:rPr>
          <w:rFonts w:ascii="Arial Narrow" w:hAnsi="Arial Narrow" w:cs="Arial"/>
          <w:strike/>
          <w:color w:val="FF0000"/>
          <w:sz w:val="24"/>
          <w:szCs w:val="24"/>
        </w:rPr>
        <w:tab/>
      </w:r>
      <w:r w:rsidR="00040247" w:rsidRPr="00B21F43">
        <w:rPr>
          <w:rFonts w:ascii="Arial Narrow" w:hAnsi="Arial Narrow" w:cs="Arial"/>
          <w:strike/>
          <w:color w:val="FF0000"/>
          <w:sz w:val="24"/>
          <w:szCs w:val="24"/>
        </w:rPr>
        <w:t>gospodarske i infrastrukturne građevine planiraju i projektiraju tako da se obuhvati odnos prema krajobrazu, uspostavljajući zajedničke koridore.</w:t>
      </w:r>
    </w:p>
    <w:p w:rsidR="00040247"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85a.</w:t>
      </w:r>
    </w:p>
    <w:p w:rsidR="00392CDD" w:rsidRPr="009256E7" w:rsidRDefault="009256E7" w:rsidP="00392CDD">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 xml:space="preserve">(1) </w:t>
      </w:r>
      <w:r w:rsidR="00392CDD" w:rsidRPr="009256E7">
        <w:rPr>
          <w:rFonts w:ascii="Arial Narrow" w:hAnsi="Arial Narrow" w:cs="Arial"/>
          <w:color w:val="0070C0"/>
          <w:sz w:val="24"/>
          <w:szCs w:val="24"/>
        </w:rPr>
        <w:t>Na području O</w:t>
      </w:r>
      <w:r>
        <w:rPr>
          <w:rFonts w:ascii="Arial Narrow" w:hAnsi="Arial Narrow" w:cs="Arial"/>
          <w:color w:val="0070C0"/>
          <w:sz w:val="24"/>
          <w:szCs w:val="24"/>
        </w:rPr>
        <w:t>pćine P</w:t>
      </w:r>
      <w:r w:rsidR="00392CDD" w:rsidRPr="009256E7">
        <w:rPr>
          <w:rFonts w:ascii="Arial Narrow" w:hAnsi="Arial Narrow" w:cs="Arial"/>
          <w:color w:val="0070C0"/>
          <w:sz w:val="24"/>
          <w:szCs w:val="24"/>
        </w:rPr>
        <w:t xml:space="preserve">ovljana, ovim planom predlaže se za zaštitu područje </w:t>
      </w:r>
      <w:r w:rsidRPr="009256E7">
        <w:rPr>
          <w:rFonts w:ascii="Arial Narrow" w:hAnsi="Arial Narrow" w:cs="Arial"/>
          <w:color w:val="0070C0"/>
          <w:sz w:val="24"/>
          <w:szCs w:val="24"/>
        </w:rPr>
        <w:t>osobito</w:t>
      </w:r>
      <w:r w:rsidR="00392CDD" w:rsidRPr="009256E7">
        <w:rPr>
          <w:rFonts w:ascii="Arial Narrow" w:hAnsi="Arial Narrow" w:cs="Arial"/>
          <w:color w:val="0070C0"/>
          <w:sz w:val="24"/>
          <w:szCs w:val="24"/>
        </w:rPr>
        <w:t xml:space="preserve"> vrijednog predjela - prirodnog krajobraza koje je prikazano na </w:t>
      </w:r>
      <w:r w:rsidRPr="009256E7">
        <w:rPr>
          <w:rFonts w:ascii="Arial Narrow" w:hAnsi="Arial Narrow" w:cs="Arial"/>
          <w:color w:val="0070C0"/>
          <w:sz w:val="24"/>
          <w:szCs w:val="24"/>
        </w:rPr>
        <w:t xml:space="preserve">kartografskom prikazu br. 3A.“Uvjeti korištenja i zaštite prostora - </w:t>
      </w:r>
      <w:r w:rsidRPr="0025385A">
        <w:rPr>
          <w:rFonts w:ascii="Arial Narrow" w:hAnsi="Arial Narrow" w:cs="Arial"/>
          <w:color w:val="0070C0"/>
          <w:sz w:val="24"/>
          <w:szCs w:val="24"/>
        </w:rPr>
        <w:t>područja posebnih uvjeta korištenja”,</w:t>
      </w:r>
      <w:r w:rsidRPr="009256E7">
        <w:rPr>
          <w:rFonts w:ascii="Arial Narrow" w:hAnsi="Arial Narrow" w:cs="Arial"/>
          <w:color w:val="0070C0"/>
          <w:sz w:val="24"/>
          <w:szCs w:val="24"/>
        </w:rPr>
        <w:t xml:space="preserve"> u mjerilu 1:25.000.</w:t>
      </w:r>
    </w:p>
    <w:p w:rsidR="00040247" w:rsidRPr="000453A5" w:rsidRDefault="009256E7" w:rsidP="000453A5">
      <w:pPr>
        <w:spacing w:before="60" w:after="60" w:line="269" w:lineRule="auto"/>
        <w:jc w:val="both"/>
        <w:rPr>
          <w:rFonts w:ascii="Arial Narrow" w:hAnsi="Arial Narrow" w:cs="Arial"/>
          <w:sz w:val="24"/>
          <w:szCs w:val="24"/>
        </w:rPr>
      </w:pPr>
      <w:r w:rsidRPr="009256E7">
        <w:rPr>
          <w:rFonts w:ascii="Arial Narrow" w:hAnsi="Arial Narrow" w:cs="Arial"/>
          <w:color w:val="0070C0"/>
          <w:sz w:val="24"/>
          <w:szCs w:val="24"/>
        </w:rPr>
        <w:t>(2)</w:t>
      </w:r>
      <w:r w:rsidRPr="009256E7">
        <w:rPr>
          <w:rFonts w:ascii="Arial Narrow" w:hAnsi="Arial Narrow" w:cs="Arial"/>
          <w:sz w:val="24"/>
          <w:szCs w:val="24"/>
        </w:rPr>
        <w:t xml:space="preserve"> </w:t>
      </w:r>
      <w:r w:rsidR="00040247" w:rsidRPr="009256E7">
        <w:rPr>
          <w:rFonts w:ascii="Arial Narrow" w:hAnsi="Arial Narrow" w:cs="Arial"/>
          <w:sz w:val="24"/>
          <w:szCs w:val="24"/>
        </w:rPr>
        <w:t>Na području osobito vrijednog predjela - prirodnog krajobraza</w:t>
      </w:r>
      <w:r>
        <w:rPr>
          <w:rFonts w:ascii="Arial Narrow" w:hAnsi="Arial Narrow" w:cs="Arial"/>
          <w:sz w:val="24"/>
          <w:szCs w:val="24"/>
        </w:rPr>
        <w:t xml:space="preserve"> </w:t>
      </w:r>
      <w:r>
        <w:rPr>
          <w:rFonts w:ascii="Arial Narrow" w:hAnsi="Arial Narrow" w:cs="Arial"/>
          <w:color w:val="0070C0"/>
          <w:sz w:val="24"/>
          <w:szCs w:val="24"/>
        </w:rPr>
        <w:t>iz prethodnog stavka ovog članka</w:t>
      </w:r>
      <w:r w:rsidR="00040247" w:rsidRPr="000453A5">
        <w:rPr>
          <w:rFonts w:ascii="Arial Narrow" w:hAnsi="Arial Narrow" w:cs="Arial"/>
          <w:sz w:val="24"/>
          <w:szCs w:val="24"/>
        </w:rPr>
        <w:t xml:space="preserve"> potrebno je očuvati karakteristične prirodne značajke</w:t>
      </w:r>
      <w:r w:rsidR="00082772" w:rsidRPr="000453A5">
        <w:rPr>
          <w:rFonts w:ascii="Arial Narrow" w:hAnsi="Arial Narrow" w:cs="Arial"/>
          <w:sz w:val="24"/>
          <w:szCs w:val="24"/>
        </w:rPr>
        <w:t xml:space="preserve"> od prenamjene te</w:t>
      </w:r>
      <w:r w:rsidR="00040247" w:rsidRPr="000453A5">
        <w:rPr>
          <w:rFonts w:ascii="Arial Narrow" w:hAnsi="Arial Narrow" w:cs="Arial"/>
          <w:sz w:val="24"/>
          <w:szCs w:val="24"/>
        </w:rPr>
        <w:t>:</w:t>
      </w:r>
    </w:p>
    <w:p w:rsidR="00040247" w:rsidRPr="000453A5" w:rsidRDefault="00040247" w:rsidP="00350A0E">
      <w:pPr>
        <w:numPr>
          <w:ilvl w:val="0"/>
          <w:numId w:val="20"/>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unaprjeđivati njihove prirodne vrijednosti i posebnosti u skladu s okolnim prirodnim uvjetima i osobitostima</w:t>
      </w:r>
    </w:p>
    <w:p w:rsidR="00040247" w:rsidRPr="000453A5" w:rsidRDefault="00040247" w:rsidP="00350A0E">
      <w:pPr>
        <w:numPr>
          <w:ilvl w:val="0"/>
          <w:numId w:val="20"/>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odgovarajućim mjerama sprječavati šumske požare</w:t>
      </w:r>
    </w:p>
    <w:p w:rsidR="00040247" w:rsidRPr="000453A5" w:rsidRDefault="00040247" w:rsidP="00350A0E">
      <w:pPr>
        <w:numPr>
          <w:ilvl w:val="0"/>
          <w:numId w:val="20"/>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izbjegavati raspršenu izgradnju po istaknutim reljefnim uzvisinama, obrisima i uzvišenjima te vrhovima kao i dužobalnu izgradnju</w:t>
      </w:r>
    </w:p>
    <w:p w:rsidR="00040247" w:rsidRPr="000453A5" w:rsidRDefault="00040247" w:rsidP="00350A0E">
      <w:pPr>
        <w:numPr>
          <w:ilvl w:val="0"/>
          <w:numId w:val="20"/>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štititi značajnije vizure od zaklanjanja većom izgradnjom,</w:t>
      </w:r>
    </w:p>
    <w:p w:rsidR="00040247" w:rsidRPr="000453A5" w:rsidRDefault="00040247" w:rsidP="00350A0E">
      <w:pPr>
        <w:numPr>
          <w:ilvl w:val="0"/>
          <w:numId w:val="20"/>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planirane koridore infrastrukture (prometna, elektrovodovi i sl.) izvoditi duž prirodne reljefne morfologije</w:t>
      </w:r>
    </w:p>
    <w:p w:rsidR="00040247" w:rsidRPr="000453A5" w:rsidRDefault="00040247" w:rsidP="00350A0E">
      <w:pPr>
        <w:numPr>
          <w:ilvl w:val="0"/>
          <w:numId w:val="20"/>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vodeći računa o krajobrazu i vodama kao krajobraznom elementu u slučaju vodnogospodarskih zahvata.</w:t>
      </w:r>
    </w:p>
    <w:p w:rsidR="00040247" w:rsidRPr="000453A5" w:rsidRDefault="00040247" w:rsidP="00350A0E">
      <w:pPr>
        <w:numPr>
          <w:ilvl w:val="0"/>
          <w:numId w:val="20"/>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prirodnu obalu očuvati bez značajnih izmjena obalne linije, nasipavanja i otkopavanja obale.</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85b.</w:t>
      </w:r>
    </w:p>
    <w:p w:rsidR="00040247" w:rsidRPr="00D05969" w:rsidRDefault="005B3B32" w:rsidP="000453A5">
      <w:pPr>
        <w:pStyle w:val="BodyText"/>
        <w:tabs>
          <w:tab w:val="left" w:pos="624"/>
          <w:tab w:val="left" w:pos="1092"/>
        </w:tabs>
        <w:spacing w:before="60" w:after="60" w:line="269" w:lineRule="auto"/>
        <w:jc w:val="both"/>
        <w:rPr>
          <w:rFonts w:ascii="Arial Narrow" w:hAnsi="Arial Narrow" w:cs="Arial"/>
          <w:strike/>
          <w:color w:val="FF0000"/>
          <w:spacing w:val="2"/>
          <w:sz w:val="24"/>
          <w:szCs w:val="24"/>
        </w:rPr>
      </w:pPr>
      <w:r w:rsidRPr="00D05969">
        <w:rPr>
          <w:rFonts w:ascii="Arial Narrow" w:hAnsi="Arial Narrow" w:cs="Arial"/>
          <w:strike/>
          <w:color w:val="FF0000"/>
          <w:sz w:val="24"/>
          <w:szCs w:val="24"/>
        </w:rPr>
        <w:t xml:space="preserve">(1) </w:t>
      </w:r>
      <w:r w:rsidR="00040247" w:rsidRPr="00D05969">
        <w:rPr>
          <w:rFonts w:ascii="Arial Narrow" w:hAnsi="Arial Narrow" w:cs="Arial"/>
          <w:strike/>
          <w:color w:val="FF0000"/>
          <w:spacing w:val="2"/>
          <w:sz w:val="24"/>
          <w:szCs w:val="24"/>
        </w:rPr>
        <w:t>Ekološka mreža na području Općine Povljana djelomično ili u cjelini obuhvaća šest područja očuvanja značajnih za vrste i stanišne tipove i jedno područje očuvanja značajno za ptice.</w:t>
      </w:r>
    </w:p>
    <w:p w:rsidR="00040247" w:rsidRDefault="005B3B32" w:rsidP="000453A5">
      <w:pPr>
        <w:pStyle w:val="BodyText"/>
        <w:tabs>
          <w:tab w:val="left" w:pos="624"/>
          <w:tab w:val="left" w:pos="1092"/>
        </w:tabs>
        <w:spacing w:before="60" w:after="60" w:line="269" w:lineRule="auto"/>
        <w:jc w:val="both"/>
        <w:rPr>
          <w:rFonts w:ascii="Arial Narrow" w:hAnsi="Arial Narrow" w:cs="Arial"/>
          <w:strike/>
          <w:color w:val="FF0000"/>
          <w:spacing w:val="2"/>
          <w:sz w:val="24"/>
          <w:szCs w:val="24"/>
        </w:rPr>
      </w:pPr>
      <w:r w:rsidRPr="00D05969">
        <w:rPr>
          <w:rFonts w:ascii="Arial Narrow" w:hAnsi="Arial Narrow" w:cs="Arial"/>
          <w:strike/>
          <w:color w:val="FF0000"/>
          <w:sz w:val="24"/>
          <w:szCs w:val="24"/>
        </w:rPr>
        <w:lastRenderedPageBreak/>
        <w:t xml:space="preserve">(2) </w:t>
      </w:r>
      <w:r w:rsidR="00040247" w:rsidRPr="00D05969">
        <w:rPr>
          <w:rFonts w:ascii="Arial Narrow" w:hAnsi="Arial Narrow" w:cs="Arial"/>
          <w:strike/>
          <w:color w:val="FF0000"/>
          <w:spacing w:val="2"/>
          <w:sz w:val="24"/>
          <w:szCs w:val="24"/>
        </w:rPr>
        <w:t>Osnovne mjere zaštite za očuvanje ciljnih vrsta ptica u Područjima očuvanja značajnim za ptice propisane su Pravilnikom o ciljevima očuvanja i osnovnim mjerama za očuvanje ptica u području ekološke mreže („Narodne novine“, br. 15/14.)</w:t>
      </w:r>
    </w:p>
    <w:p w:rsidR="00D05969" w:rsidRPr="00D05969" w:rsidRDefault="00D05969" w:rsidP="0057345D">
      <w:pPr>
        <w:pStyle w:val="BodyText"/>
        <w:tabs>
          <w:tab w:val="left" w:pos="624"/>
          <w:tab w:val="left" w:pos="1092"/>
        </w:tabs>
        <w:spacing w:before="60" w:after="60" w:line="269" w:lineRule="auto"/>
        <w:jc w:val="both"/>
        <w:rPr>
          <w:rFonts w:ascii="Arial Narrow" w:hAnsi="Arial Narrow" w:cs="Arial"/>
          <w:color w:val="0070C0"/>
          <w:spacing w:val="2"/>
          <w:sz w:val="24"/>
          <w:szCs w:val="24"/>
        </w:rPr>
      </w:pPr>
      <w:r>
        <w:rPr>
          <w:rFonts w:ascii="Arial Narrow" w:hAnsi="Arial Narrow" w:cs="Arial"/>
          <w:color w:val="0070C0"/>
          <w:spacing w:val="2"/>
          <w:sz w:val="24"/>
          <w:szCs w:val="24"/>
        </w:rPr>
        <w:t xml:space="preserve">(1) </w:t>
      </w:r>
      <w:r w:rsidRPr="00D05969">
        <w:rPr>
          <w:rFonts w:ascii="Arial Narrow" w:hAnsi="Arial Narrow" w:cs="Arial"/>
          <w:color w:val="0070C0"/>
          <w:spacing w:val="2"/>
          <w:sz w:val="24"/>
          <w:szCs w:val="24"/>
        </w:rPr>
        <w:t>U skladu s Uredbom o ekološkoj mreži i nadležnostima javnih ustanova za upravljanje područjima Ekološke mreže (NN 80/2019</w:t>
      </w:r>
      <w:r>
        <w:rPr>
          <w:rFonts w:ascii="Arial Narrow" w:hAnsi="Arial Narrow" w:cs="Arial"/>
          <w:color w:val="0070C0"/>
          <w:spacing w:val="2"/>
          <w:sz w:val="24"/>
          <w:szCs w:val="24"/>
        </w:rPr>
        <w:t>)</w:t>
      </w:r>
      <w:r w:rsidRPr="00D05969">
        <w:rPr>
          <w:rFonts w:ascii="Arial Narrow" w:hAnsi="Arial Narrow" w:cs="Arial"/>
          <w:color w:val="0070C0"/>
          <w:spacing w:val="2"/>
          <w:sz w:val="24"/>
          <w:szCs w:val="24"/>
        </w:rPr>
        <w:t>, na području O</w:t>
      </w:r>
      <w:r>
        <w:rPr>
          <w:rFonts w:ascii="Arial Narrow" w:hAnsi="Arial Narrow" w:cs="Arial"/>
          <w:color w:val="0070C0"/>
          <w:spacing w:val="2"/>
          <w:sz w:val="24"/>
          <w:szCs w:val="24"/>
        </w:rPr>
        <w:t>pćine P</w:t>
      </w:r>
      <w:r w:rsidRPr="00D05969">
        <w:rPr>
          <w:rFonts w:ascii="Arial Narrow" w:hAnsi="Arial Narrow" w:cs="Arial"/>
          <w:color w:val="0070C0"/>
          <w:spacing w:val="2"/>
          <w:sz w:val="24"/>
          <w:szCs w:val="24"/>
        </w:rPr>
        <w:t xml:space="preserve">ovljana nalaze se sljedeća područja </w:t>
      </w:r>
      <w:r>
        <w:rPr>
          <w:rFonts w:ascii="Arial Narrow" w:hAnsi="Arial Narrow" w:cs="Arial"/>
          <w:color w:val="0070C0"/>
          <w:spacing w:val="2"/>
          <w:sz w:val="24"/>
          <w:szCs w:val="24"/>
        </w:rPr>
        <w:t>Ekološke mreže Natura 2000:</w:t>
      </w:r>
    </w:p>
    <w:p w:rsidR="00040247" w:rsidRPr="000453A5" w:rsidRDefault="005B3B32" w:rsidP="000453A5">
      <w:pPr>
        <w:pStyle w:val="BodyText"/>
        <w:tabs>
          <w:tab w:val="left" w:pos="624"/>
          <w:tab w:val="left" w:pos="1092"/>
        </w:tabs>
        <w:spacing w:before="60" w:after="60" w:line="269" w:lineRule="auto"/>
        <w:rPr>
          <w:rFonts w:ascii="Arial Narrow" w:hAnsi="Arial Narrow" w:cs="Arial"/>
          <w:spacing w:val="2"/>
          <w:sz w:val="24"/>
          <w:szCs w:val="24"/>
        </w:rPr>
      </w:pPr>
      <w:r w:rsidRPr="00D05969">
        <w:rPr>
          <w:rFonts w:ascii="Arial Narrow" w:hAnsi="Arial Narrow" w:cs="Arial"/>
          <w:strike/>
          <w:color w:val="FF0000"/>
          <w:sz w:val="24"/>
          <w:szCs w:val="24"/>
        </w:rPr>
        <w:t>(3)</w:t>
      </w:r>
      <w:r>
        <w:rPr>
          <w:rFonts w:ascii="Arial Narrow" w:hAnsi="Arial Narrow" w:cs="Arial"/>
          <w:sz w:val="24"/>
          <w:szCs w:val="24"/>
        </w:rPr>
        <w:t xml:space="preserve"> </w:t>
      </w:r>
      <w:r w:rsidR="00040247" w:rsidRPr="000453A5">
        <w:rPr>
          <w:rFonts w:ascii="Arial Narrow" w:hAnsi="Arial Narrow" w:cs="Arial"/>
          <w:spacing w:val="2"/>
          <w:sz w:val="24"/>
          <w:szCs w:val="24"/>
        </w:rPr>
        <w:t xml:space="preserve">Područje </w:t>
      </w:r>
      <w:r w:rsidR="00040247" w:rsidRPr="00D05969">
        <w:rPr>
          <w:rFonts w:ascii="Arial Narrow" w:hAnsi="Arial Narrow" w:cs="Arial"/>
          <w:strike/>
          <w:color w:val="FF0000"/>
          <w:spacing w:val="2"/>
          <w:sz w:val="24"/>
          <w:szCs w:val="24"/>
        </w:rPr>
        <w:t>očuvanja značajna za ptice</w:t>
      </w:r>
      <w:r w:rsidR="00D05969">
        <w:rPr>
          <w:rFonts w:ascii="Arial Narrow" w:hAnsi="Arial Narrow" w:cs="Arial"/>
          <w:strike/>
          <w:color w:val="FF0000"/>
          <w:spacing w:val="2"/>
          <w:sz w:val="24"/>
          <w:szCs w:val="24"/>
        </w:rPr>
        <w:t xml:space="preserve"> </w:t>
      </w:r>
      <w:r w:rsidR="00D05969">
        <w:rPr>
          <w:rFonts w:ascii="Arial Narrow" w:hAnsi="Arial Narrow" w:cs="Arial"/>
          <w:color w:val="0070C0"/>
          <w:spacing w:val="2"/>
          <w:sz w:val="24"/>
          <w:szCs w:val="24"/>
        </w:rPr>
        <w:t>prema D</w:t>
      </w:r>
      <w:r w:rsidR="00D05969" w:rsidRPr="00D05969">
        <w:rPr>
          <w:rFonts w:ascii="Arial Narrow" w:hAnsi="Arial Narrow" w:cs="Arial"/>
          <w:color w:val="0070C0"/>
          <w:spacing w:val="2"/>
          <w:sz w:val="24"/>
          <w:szCs w:val="24"/>
        </w:rPr>
        <w:t>irektivi o pticama</w:t>
      </w:r>
    </w:p>
    <w:tbl>
      <w:tblPr>
        <w:tblW w:w="84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6663"/>
      </w:tblGrid>
      <w:tr w:rsidR="00040247" w:rsidRPr="000453A5" w:rsidTr="0068692F">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b/>
                <w:spacing w:val="2"/>
                <w:sz w:val="24"/>
                <w:szCs w:val="24"/>
              </w:rPr>
            </w:pPr>
            <w:r w:rsidRPr="000453A5">
              <w:rPr>
                <w:rFonts w:ascii="Arial Narrow" w:hAnsi="Arial Narrow" w:cs="Arial"/>
                <w:b/>
                <w:spacing w:val="2"/>
                <w:sz w:val="24"/>
                <w:szCs w:val="24"/>
              </w:rPr>
              <w:t>Identifikacijski broj područja</w:t>
            </w:r>
          </w:p>
        </w:tc>
        <w:tc>
          <w:tcPr>
            <w:tcW w:w="6663"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b/>
                <w:spacing w:val="2"/>
                <w:sz w:val="24"/>
                <w:szCs w:val="24"/>
              </w:rPr>
            </w:pPr>
            <w:r w:rsidRPr="000453A5">
              <w:rPr>
                <w:rFonts w:ascii="Arial Narrow" w:hAnsi="Arial Narrow" w:cs="Arial"/>
                <w:b/>
                <w:spacing w:val="2"/>
                <w:sz w:val="24"/>
                <w:szCs w:val="24"/>
              </w:rPr>
              <w:t>Naziv područja</w:t>
            </w:r>
          </w:p>
        </w:tc>
      </w:tr>
      <w:tr w:rsidR="00040247" w:rsidRPr="000453A5" w:rsidTr="0068692F">
        <w:trPr>
          <w:trHeight w:val="300"/>
        </w:trPr>
        <w:tc>
          <w:tcPr>
            <w:tcW w:w="1765" w:type="dxa"/>
            <w:shd w:val="clear" w:color="auto" w:fill="auto"/>
            <w:noWrap/>
            <w:vAlign w:val="bottom"/>
            <w:hideMark/>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HR1000023</w:t>
            </w:r>
          </w:p>
        </w:tc>
        <w:tc>
          <w:tcPr>
            <w:tcW w:w="6663" w:type="dxa"/>
            <w:shd w:val="clear" w:color="auto" w:fill="auto"/>
            <w:noWrap/>
            <w:vAlign w:val="bottom"/>
            <w:hideMark/>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SZ Dalmacija i Pag</w:t>
            </w:r>
          </w:p>
        </w:tc>
      </w:tr>
    </w:tbl>
    <w:p w:rsidR="00040247" w:rsidRPr="00D05969" w:rsidRDefault="00040247" w:rsidP="000453A5">
      <w:pPr>
        <w:pStyle w:val="BodyText"/>
        <w:tabs>
          <w:tab w:val="left" w:pos="624"/>
          <w:tab w:val="left" w:pos="1092"/>
        </w:tabs>
        <w:spacing w:before="60" w:after="60" w:line="269" w:lineRule="auto"/>
        <w:rPr>
          <w:rFonts w:ascii="Arial Narrow" w:hAnsi="Arial Narrow" w:cs="Arial"/>
          <w:strike/>
          <w:color w:val="FF0000"/>
          <w:spacing w:val="2"/>
          <w:sz w:val="24"/>
          <w:szCs w:val="24"/>
        </w:rPr>
      </w:pPr>
      <w:r w:rsidRPr="00D05969">
        <w:rPr>
          <w:rFonts w:ascii="Arial Narrow" w:hAnsi="Arial Narrow" w:cs="Arial"/>
          <w:strike/>
          <w:color w:val="FF0000"/>
          <w:spacing w:val="2"/>
          <w:sz w:val="24"/>
          <w:szCs w:val="24"/>
        </w:rPr>
        <w:t>Izvor: Uredba o ekološkoj mreži („Narodne novine“, br. 124/13.)</w:t>
      </w:r>
    </w:p>
    <w:p w:rsidR="00040247" w:rsidRDefault="005B3B32" w:rsidP="005B3B32">
      <w:pPr>
        <w:pStyle w:val="BodyText"/>
        <w:tabs>
          <w:tab w:val="left" w:pos="624"/>
          <w:tab w:val="left" w:pos="1092"/>
        </w:tabs>
        <w:spacing w:before="120" w:after="60" w:line="269" w:lineRule="auto"/>
        <w:rPr>
          <w:rFonts w:ascii="Arial Narrow" w:hAnsi="Arial Narrow" w:cs="Arial"/>
          <w:strike/>
          <w:color w:val="FF0000"/>
          <w:spacing w:val="2"/>
          <w:sz w:val="24"/>
          <w:szCs w:val="24"/>
        </w:rPr>
      </w:pPr>
      <w:r w:rsidRPr="00D05969">
        <w:rPr>
          <w:rFonts w:ascii="Arial Narrow" w:hAnsi="Arial Narrow" w:cs="Arial"/>
          <w:strike/>
          <w:color w:val="FF0000"/>
          <w:sz w:val="24"/>
          <w:szCs w:val="24"/>
        </w:rPr>
        <w:t>(4)</w:t>
      </w:r>
      <w:r>
        <w:rPr>
          <w:rFonts w:ascii="Arial Narrow" w:hAnsi="Arial Narrow" w:cs="Arial"/>
          <w:sz w:val="24"/>
          <w:szCs w:val="24"/>
        </w:rPr>
        <w:t xml:space="preserve"> </w:t>
      </w:r>
      <w:r w:rsidR="00040247" w:rsidRPr="00D05969">
        <w:rPr>
          <w:rFonts w:ascii="Arial Narrow" w:hAnsi="Arial Narrow" w:cs="Arial"/>
          <w:strike/>
          <w:color w:val="FF0000"/>
          <w:spacing w:val="2"/>
          <w:sz w:val="24"/>
          <w:szCs w:val="24"/>
        </w:rPr>
        <w:t>Područje očuvanja značajno za vrste i stanišne tipove</w:t>
      </w:r>
    </w:p>
    <w:p w:rsidR="00D05969" w:rsidRPr="00D05969" w:rsidRDefault="00D05969" w:rsidP="005B3B32">
      <w:pPr>
        <w:pStyle w:val="BodyText"/>
        <w:tabs>
          <w:tab w:val="left" w:pos="624"/>
          <w:tab w:val="left" w:pos="1092"/>
        </w:tabs>
        <w:spacing w:before="120" w:after="60" w:line="269" w:lineRule="auto"/>
        <w:rPr>
          <w:rFonts w:ascii="Arial Narrow" w:hAnsi="Arial Narrow" w:cs="Arial"/>
          <w:color w:val="0070C0"/>
          <w:spacing w:val="2"/>
          <w:sz w:val="24"/>
          <w:szCs w:val="24"/>
        </w:rPr>
      </w:pPr>
      <w:r>
        <w:rPr>
          <w:rFonts w:ascii="Arial Narrow" w:hAnsi="Arial Narrow" w:cs="Arial"/>
          <w:color w:val="0070C0"/>
          <w:spacing w:val="2"/>
          <w:sz w:val="24"/>
          <w:szCs w:val="24"/>
        </w:rPr>
        <w:t>Područja prema Direktivi o staništima</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521"/>
      </w:tblGrid>
      <w:tr w:rsidR="00040247" w:rsidRPr="000453A5" w:rsidTr="0068692F">
        <w:trPr>
          <w:trHeight w:val="300"/>
          <w:tblHeader/>
        </w:trPr>
        <w:tc>
          <w:tcPr>
            <w:tcW w:w="1858" w:type="dxa"/>
            <w:shd w:val="clear" w:color="auto" w:fill="D9D9D9"/>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b/>
                <w:spacing w:val="2"/>
                <w:sz w:val="24"/>
                <w:szCs w:val="24"/>
              </w:rPr>
            </w:pPr>
            <w:r w:rsidRPr="000453A5">
              <w:rPr>
                <w:rFonts w:ascii="Arial Narrow" w:hAnsi="Arial Narrow" w:cs="Arial"/>
                <w:b/>
                <w:spacing w:val="2"/>
                <w:sz w:val="24"/>
                <w:szCs w:val="24"/>
              </w:rPr>
              <w:t>Identifikacijski broj područja</w:t>
            </w:r>
          </w:p>
        </w:tc>
        <w:tc>
          <w:tcPr>
            <w:tcW w:w="6521" w:type="dxa"/>
            <w:shd w:val="clear" w:color="auto" w:fill="D9D9D9"/>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b/>
                <w:spacing w:val="2"/>
                <w:sz w:val="24"/>
                <w:szCs w:val="24"/>
              </w:rPr>
            </w:pPr>
            <w:r w:rsidRPr="000453A5">
              <w:rPr>
                <w:rFonts w:ascii="Arial Narrow" w:hAnsi="Arial Narrow" w:cs="Arial"/>
                <w:b/>
                <w:spacing w:val="2"/>
                <w:sz w:val="24"/>
                <w:szCs w:val="24"/>
              </w:rPr>
              <w:t>Naziv područja</w:t>
            </w:r>
          </w:p>
        </w:tc>
      </w:tr>
      <w:tr w:rsidR="00040247" w:rsidRPr="000453A5" w:rsidTr="0068692F">
        <w:trPr>
          <w:trHeight w:val="300"/>
        </w:trPr>
        <w:tc>
          <w:tcPr>
            <w:tcW w:w="1858"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HR3000043</w:t>
            </w:r>
          </w:p>
        </w:tc>
        <w:tc>
          <w:tcPr>
            <w:tcW w:w="6521"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Stara Povljana</w:t>
            </w:r>
          </w:p>
        </w:tc>
      </w:tr>
      <w:tr w:rsidR="00040247" w:rsidRPr="000453A5" w:rsidTr="0068692F">
        <w:trPr>
          <w:trHeight w:val="300"/>
        </w:trPr>
        <w:tc>
          <w:tcPr>
            <w:tcW w:w="1858"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HR4000027</w:t>
            </w:r>
          </w:p>
        </w:tc>
        <w:tc>
          <w:tcPr>
            <w:tcW w:w="6521"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Laguna kod Povljane – Sega</w:t>
            </w:r>
          </w:p>
        </w:tc>
      </w:tr>
      <w:tr w:rsidR="00040247" w:rsidRPr="000453A5" w:rsidTr="0068692F">
        <w:trPr>
          <w:trHeight w:val="300"/>
        </w:trPr>
        <w:tc>
          <w:tcPr>
            <w:tcW w:w="1858"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HR3000176</w:t>
            </w:r>
          </w:p>
        </w:tc>
        <w:tc>
          <w:tcPr>
            <w:tcW w:w="6521"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Ninski zaljev</w:t>
            </w:r>
          </w:p>
        </w:tc>
      </w:tr>
      <w:tr w:rsidR="00040247" w:rsidRPr="000453A5" w:rsidTr="0068692F">
        <w:trPr>
          <w:trHeight w:val="300"/>
        </w:trPr>
        <w:tc>
          <w:tcPr>
            <w:tcW w:w="1858"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HR3000045</w:t>
            </w:r>
          </w:p>
        </w:tc>
        <w:tc>
          <w:tcPr>
            <w:tcW w:w="6521"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Uvala Dinjiška</w:t>
            </w:r>
          </w:p>
        </w:tc>
      </w:tr>
      <w:tr w:rsidR="00D05969" w:rsidRPr="000453A5" w:rsidTr="0068692F">
        <w:trPr>
          <w:trHeight w:val="300"/>
        </w:trPr>
        <w:tc>
          <w:tcPr>
            <w:tcW w:w="1858" w:type="dxa"/>
            <w:shd w:val="clear" w:color="auto" w:fill="auto"/>
            <w:noWrap/>
            <w:vAlign w:val="bottom"/>
          </w:tcPr>
          <w:p w:rsidR="00D05969" w:rsidRPr="00D05969" w:rsidRDefault="00D05969" w:rsidP="000453A5">
            <w:pPr>
              <w:pStyle w:val="BodyText"/>
              <w:tabs>
                <w:tab w:val="left" w:pos="624"/>
                <w:tab w:val="left" w:pos="1092"/>
              </w:tabs>
              <w:spacing w:before="60" w:after="60" w:line="269" w:lineRule="auto"/>
              <w:rPr>
                <w:rFonts w:ascii="Arial Narrow" w:hAnsi="Arial Narrow" w:cs="Arial"/>
                <w:color w:val="0070C0"/>
                <w:spacing w:val="2"/>
                <w:sz w:val="24"/>
                <w:szCs w:val="24"/>
              </w:rPr>
            </w:pPr>
            <w:r w:rsidRPr="00D05969">
              <w:rPr>
                <w:rFonts w:ascii="Arial Narrow" w:hAnsi="Arial Narrow" w:cs="Arial"/>
                <w:color w:val="0070C0"/>
                <w:spacing w:val="2"/>
                <w:sz w:val="24"/>
                <w:szCs w:val="24"/>
              </w:rPr>
              <w:t>HR2001384</w:t>
            </w:r>
          </w:p>
        </w:tc>
        <w:tc>
          <w:tcPr>
            <w:tcW w:w="6521" w:type="dxa"/>
            <w:shd w:val="clear" w:color="auto" w:fill="auto"/>
            <w:noWrap/>
            <w:vAlign w:val="bottom"/>
          </w:tcPr>
          <w:p w:rsidR="00D05969" w:rsidRPr="00D05969" w:rsidRDefault="00D05969" w:rsidP="000453A5">
            <w:pPr>
              <w:pStyle w:val="BodyText"/>
              <w:tabs>
                <w:tab w:val="left" w:pos="624"/>
                <w:tab w:val="left" w:pos="1092"/>
              </w:tabs>
              <w:spacing w:before="60" w:after="60" w:line="269" w:lineRule="auto"/>
              <w:rPr>
                <w:rFonts w:ascii="Arial Narrow" w:hAnsi="Arial Narrow" w:cs="Arial"/>
                <w:color w:val="0070C0"/>
                <w:spacing w:val="2"/>
                <w:sz w:val="24"/>
                <w:szCs w:val="24"/>
              </w:rPr>
            </w:pPr>
            <w:r w:rsidRPr="00D05969">
              <w:rPr>
                <w:rFonts w:ascii="Arial Narrow" w:hAnsi="Arial Narrow" w:cs="Arial"/>
                <w:color w:val="0070C0"/>
                <w:spacing w:val="2"/>
                <w:sz w:val="24"/>
                <w:szCs w:val="24"/>
              </w:rPr>
              <w:t>Solana Dinjiška</w:t>
            </w:r>
          </w:p>
        </w:tc>
      </w:tr>
      <w:tr w:rsidR="00040247" w:rsidRPr="000453A5" w:rsidTr="0068692F">
        <w:trPr>
          <w:trHeight w:val="300"/>
        </w:trPr>
        <w:tc>
          <w:tcPr>
            <w:tcW w:w="1858"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HR4000004</w:t>
            </w:r>
          </w:p>
        </w:tc>
        <w:tc>
          <w:tcPr>
            <w:tcW w:w="6521"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Velo i Malo blato</w:t>
            </w:r>
          </w:p>
        </w:tc>
      </w:tr>
      <w:tr w:rsidR="00040247" w:rsidRPr="000453A5" w:rsidTr="0068692F">
        <w:trPr>
          <w:trHeight w:val="300"/>
        </w:trPr>
        <w:tc>
          <w:tcPr>
            <w:tcW w:w="1858"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HR4000018</w:t>
            </w:r>
          </w:p>
        </w:tc>
        <w:tc>
          <w:tcPr>
            <w:tcW w:w="6521" w:type="dxa"/>
            <w:shd w:val="clear" w:color="auto" w:fill="auto"/>
            <w:noWrap/>
            <w:vAlign w:val="bottom"/>
          </w:tcPr>
          <w:p w:rsidR="00040247" w:rsidRPr="000453A5" w:rsidRDefault="00040247" w:rsidP="000453A5">
            <w:pPr>
              <w:pStyle w:val="BodyText"/>
              <w:tabs>
                <w:tab w:val="left" w:pos="624"/>
                <w:tab w:val="left" w:pos="1092"/>
              </w:tabs>
              <w:spacing w:before="60" w:after="60" w:line="269" w:lineRule="auto"/>
              <w:rPr>
                <w:rFonts w:ascii="Arial Narrow" w:hAnsi="Arial Narrow" w:cs="Arial"/>
                <w:spacing w:val="2"/>
                <w:sz w:val="24"/>
                <w:szCs w:val="24"/>
              </w:rPr>
            </w:pPr>
            <w:r w:rsidRPr="000453A5">
              <w:rPr>
                <w:rFonts w:ascii="Arial Narrow" w:hAnsi="Arial Narrow" w:cs="Arial"/>
                <w:spacing w:val="2"/>
                <w:sz w:val="24"/>
                <w:szCs w:val="24"/>
              </w:rPr>
              <w:t>Paške stijene Velebitskog kanala (Rt Sv. Nikola – Rt Fortica – Rt Mrtva)</w:t>
            </w:r>
          </w:p>
        </w:tc>
      </w:tr>
    </w:tbl>
    <w:p w:rsidR="00040247" w:rsidRDefault="00040247" w:rsidP="000453A5">
      <w:pPr>
        <w:pStyle w:val="BodyText"/>
        <w:tabs>
          <w:tab w:val="left" w:pos="624"/>
          <w:tab w:val="left" w:pos="1092"/>
        </w:tabs>
        <w:spacing w:before="60" w:after="60" w:line="269" w:lineRule="auto"/>
        <w:rPr>
          <w:rFonts w:ascii="Arial Narrow" w:hAnsi="Arial Narrow" w:cs="Arial"/>
          <w:strike/>
          <w:color w:val="FF0000"/>
          <w:spacing w:val="2"/>
          <w:sz w:val="24"/>
          <w:szCs w:val="24"/>
        </w:rPr>
      </w:pPr>
      <w:r w:rsidRPr="00D05969">
        <w:rPr>
          <w:rFonts w:ascii="Arial Narrow" w:hAnsi="Arial Narrow" w:cs="Arial"/>
          <w:strike/>
          <w:color w:val="FF0000"/>
          <w:spacing w:val="2"/>
          <w:sz w:val="24"/>
          <w:szCs w:val="24"/>
        </w:rPr>
        <w:t>Izvor: Uredba o ekološkoj mreži („Narodne novine“, br. 124/13.)</w:t>
      </w:r>
    </w:p>
    <w:p w:rsidR="00D86CCE" w:rsidRDefault="00D86CCE" w:rsidP="00D86CCE">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(2</w:t>
      </w:r>
      <w:r w:rsidRPr="00D86CCE">
        <w:rPr>
          <w:rFonts w:ascii="Arial Narrow" w:hAnsi="Arial Narrow" w:cs="Arial"/>
          <w:color w:val="0070C0"/>
          <w:sz w:val="24"/>
          <w:szCs w:val="24"/>
        </w:rPr>
        <w:t xml:space="preserve">) Područja Ekološke mreže Natura 2000 prikazana su na kartografskom prikazu br. 3B “Uvjeti korištenja i zaštite prostora - </w:t>
      </w:r>
      <w:r w:rsidRPr="0025385A">
        <w:rPr>
          <w:rFonts w:ascii="Arial Narrow" w:hAnsi="Arial Narrow" w:cs="Arial"/>
          <w:color w:val="0070C0"/>
          <w:sz w:val="24"/>
          <w:szCs w:val="24"/>
        </w:rPr>
        <w:t>zaštita prirodnih i kulturno-povijesnih vrijednosti”,</w:t>
      </w:r>
      <w:r w:rsidRPr="00D86CCE">
        <w:rPr>
          <w:rFonts w:ascii="Arial Narrow" w:hAnsi="Arial Narrow" w:cs="Arial"/>
          <w:color w:val="0070C0"/>
          <w:sz w:val="24"/>
          <w:szCs w:val="24"/>
        </w:rPr>
        <w:t xml:space="preserve"> u mjerilu 1:25.000.</w:t>
      </w:r>
    </w:p>
    <w:p w:rsidR="00D86CCE" w:rsidRPr="00D86CCE" w:rsidRDefault="00D86CCE" w:rsidP="00D86CCE">
      <w:pPr>
        <w:spacing w:before="60" w:after="60" w:line="269" w:lineRule="auto"/>
        <w:jc w:val="both"/>
        <w:rPr>
          <w:rFonts w:ascii="Arial Narrow" w:hAnsi="Arial Narrow" w:cs="Arial"/>
          <w:color w:val="0070C0"/>
          <w:sz w:val="24"/>
          <w:szCs w:val="24"/>
        </w:rPr>
      </w:pPr>
      <w:r>
        <w:rPr>
          <w:rFonts w:ascii="Arial Narrow" w:hAnsi="Arial Narrow" w:cs="Arial"/>
          <w:color w:val="0070C0"/>
          <w:sz w:val="24"/>
          <w:szCs w:val="24"/>
        </w:rPr>
        <w:t>(3) Za planirane zahvate u prirodi koji sami ili s drugim zahvatima mogu imati značajan negativan utjecaj na ciljeve očuvanja i cjelovitosti područja ekološke mreže treba provesti postupak ocjene prigvatljivosti zahvata na ekološku mrežu sukladno posebnim propisima o zaštiti prirode.</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86.</w:t>
      </w:r>
    </w:p>
    <w:p w:rsidR="00A96FFF" w:rsidRPr="000453A5" w:rsidRDefault="005B3B32" w:rsidP="000453A5">
      <w:pPr>
        <w:shd w:val="clear" w:color="auto" w:fill="FFFFFF"/>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A96FFF" w:rsidRPr="000453A5">
        <w:rPr>
          <w:rFonts w:ascii="Arial Narrow" w:hAnsi="Arial Narrow" w:cs="Arial"/>
          <w:sz w:val="24"/>
          <w:szCs w:val="24"/>
        </w:rPr>
        <w:t>Zaštita kulturno-povijesnih vrijednosti propisana je Zakonom o zaštiti i očuvanju kulturnih dobara („Narodne novine“, br. 69/99, 151/03., 157/03, 87/09., 88/10., 61/11., 25/12., 136/12., 157/13.,152/14.</w:t>
      </w:r>
      <w:r w:rsidR="00971EF9">
        <w:rPr>
          <w:rFonts w:ascii="Arial Narrow" w:hAnsi="Arial Narrow" w:cs="Arial"/>
          <w:color w:val="0070C0"/>
          <w:sz w:val="24"/>
          <w:szCs w:val="24"/>
        </w:rPr>
        <w:t>, 44/17,</w:t>
      </w:r>
      <w:r w:rsidR="009256E7" w:rsidRPr="009256E7">
        <w:rPr>
          <w:rFonts w:ascii="Arial Narrow" w:hAnsi="Arial Narrow" w:cs="Arial"/>
          <w:color w:val="0070C0"/>
          <w:sz w:val="24"/>
          <w:szCs w:val="24"/>
        </w:rPr>
        <w:t xml:space="preserve"> 90/18</w:t>
      </w:r>
      <w:r w:rsidR="00971EF9">
        <w:rPr>
          <w:rFonts w:ascii="Arial Narrow" w:hAnsi="Arial Narrow" w:cs="Arial"/>
          <w:color w:val="0070C0"/>
          <w:sz w:val="24"/>
          <w:szCs w:val="24"/>
        </w:rPr>
        <w:t>, 32/20, 62/20, 117/21 i 114/22</w:t>
      </w:r>
      <w:r w:rsidR="00A96FFF" w:rsidRPr="000453A5">
        <w:rPr>
          <w:rFonts w:ascii="Arial Narrow" w:hAnsi="Arial Narrow" w:cs="Arial"/>
          <w:sz w:val="24"/>
          <w:szCs w:val="24"/>
        </w:rPr>
        <w:t>) i pod nadzorom je Konzervatorskog odjela. Za područje Zadarske županije nadl</w:t>
      </w:r>
      <w:r w:rsidR="000003FE">
        <w:rPr>
          <w:rFonts w:ascii="Arial Narrow" w:hAnsi="Arial Narrow" w:cs="Arial"/>
          <w:sz w:val="24"/>
          <w:szCs w:val="24"/>
        </w:rPr>
        <w:t xml:space="preserve">ežan je Konzervatorski odjel u </w:t>
      </w:r>
      <w:r w:rsidR="00A96FFF" w:rsidRPr="000453A5">
        <w:rPr>
          <w:rFonts w:ascii="Arial Narrow" w:hAnsi="Arial Narrow" w:cs="Arial"/>
          <w:sz w:val="24"/>
          <w:szCs w:val="24"/>
        </w:rPr>
        <w:t>Zadru (KZD).</w:t>
      </w:r>
    </w:p>
    <w:p w:rsidR="00A96FFF" w:rsidRPr="002131A2" w:rsidRDefault="005B3B32" w:rsidP="000453A5">
      <w:pPr>
        <w:pStyle w:val="BodyText2"/>
        <w:spacing w:before="60" w:after="60" w:line="269" w:lineRule="auto"/>
        <w:rPr>
          <w:rFonts w:ascii="Arial Narrow" w:hAnsi="Arial Narrow" w:cs="Arial"/>
          <w:strike/>
          <w:color w:val="FF0000"/>
          <w:szCs w:val="24"/>
        </w:rPr>
      </w:pPr>
      <w:r w:rsidRPr="002131A2">
        <w:rPr>
          <w:rFonts w:ascii="Arial Narrow" w:hAnsi="Arial Narrow" w:cs="Arial"/>
          <w:strike/>
          <w:color w:val="FF0000"/>
          <w:szCs w:val="24"/>
        </w:rPr>
        <w:t xml:space="preserve">(2) </w:t>
      </w:r>
      <w:r w:rsidR="00A96FFF" w:rsidRPr="002131A2">
        <w:rPr>
          <w:rFonts w:ascii="Arial Narrow" w:hAnsi="Arial Narrow" w:cs="Arial"/>
          <w:strike/>
          <w:color w:val="FF0000"/>
          <w:szCs w:val="24"/>
        </w:rPr>
        <w:t xml:space="preserve">U cilju očuvanja kulturno-povijesnog nasljeđa utvrđen je popis dobara - područja i pojedinačnih građevina s određenim ili predloženim stupnjem zaštite (kartografski prikaz 3, Uvjeti korištenja i zaštite prostora):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96"/>
      </w:tblGrid>
      <w:tr w:rsidR="00A96FFF" w:rsidRPr="002131A2" w:rsidTr="00BB3C56">
        <w:tc>
          <w:tcPr>
            <w:tcW w:w="709" w:type="dxa"/>
          </w:tcPr>
          <w:p w:rsidR="00A96FFF" w:rsidRPr="002131A2" w:rsidRDefault="00A96FFF" w:rsidP="000453A5">
            <w:pPr>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lastRenderedPageBreak/>
              <w:t xml:space="preserve">Z-. </w:t>
            </w:r>
          </w:p>
        </w:tc>
        <w:tc>
          <w:tcPr>
            <w:tcW w:w="7796" w:type="dxa"/>
            <w:tcBorders>
              <w:top w:val="nil"/>
              <w:bottom w:val="nil"/>
              <w:right w:val="nil"/>
            </w:tcBorders>
          </w:tcPr>
          <w:p w:rsidR="00A96FFF" w:rsidRPr="002131A2" w:rsidRDefault="00A96FFF" w:rsidP="000453A5">
            <w:pPr>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Kulturno dobro upisano u Registar</w:t>
            </w:r>
          </w:p>
        </w:tc>
      </w:tr>
      <w:tr w:rsidR="00A96FFF" w:rsidRPr="002131A2" w:rsidTr="00BB3C56">
        <w:tc>
          <w:tcPr>
            <w:tcW w:w="709" w:type="dxa"/>
          </w:tcPr>
          <w:p w:rsidR="00A96FFF" w:rsidRPr="002131A2" w:rsidRDefault="00A96FFF" w:rsidP="000453A5">
            <w:pPr>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P-...</w:t>
            </w:r>
          </w:p>
        </w:tc>
        <w:tc>
          <w:tcPr>
            <w:tcW w:w="7796" w:type="dxa"/>
            <w:tcBorders>
              <w:top w:val="nil"/>
              <w:bottom w:val="nil"/>
              <w:right w:val="nil"/>
            </w:tcBorders>
          </w:tcPr>
          <w:p w:rsidR="00A96FFF" w:rsidRPr="002131A2" w:rsidRDefault="00A96FFF" w:rsidP="000453A5">
            <w:pPr>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 xml:space="preserve">Preventivno zaštićeno </w:t>
            </w:r>
          </w:p>
        </w:tc>
      </w:tr>
      <w:tr w:rsidR="00A96FFF" w:rsidRPr="002131A2" w:rsidTr="00BB3C56">
        <w:tc>
          <w:tcPr>
            <w:tcW w:w="709" w:type="dxa"/>
          </w:tcPr>
          <w:p w:rsidR="00A96FFF" w:rsidRPr="002131A2" w:rsidRDefault="00A96FFF" w:rsidP="000453A5">
            <w:pPr>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 xml:space="preserve">E </w:t>
            </w:r>
          </w:p>
        </w:tc>
        <w:tc>
          <w:tcPr>
            <w:tcW w:w="7796" w:type="dxa"/>
            <w:tcBorders>
              <w:top w:val="nil"/>
              <w:bottom w:val="nil"/>
              <w:right w:val="nil"/>
            </w:tcBorders>
          </w:tcPr>
          <w:p w:rsidR="00A96FFF" w:rsidRPr="002131A2" w:rsidRDefault="00A96FFF" w:rsidP="000453A5">
            <w:pPr>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Evidentirano kulturno dobro koje treba istražiti i zaštititi</w:t>
            </w:r>
          </w:p>
        </w:tc>
      </w:tr>
      <w:tr w:rsidR="00A96FFF" w:rsidRPr="002131A2" w:rsidTr="00BB3C56">
        <w:tc>
          <w:tcPr>
            <w:tcW w:w="709" w:type="dxa"/>
            <w:tcBorders>
              <w:top w:val="single" w:sz="4" w:space="0" w:color="auto"/>
              <w:left w:val="single" w:sz="4" w:space="0" w:color="auto"/>
              <w:bottom w:val="single" w:sz="4" w:space="0" w:color="auto"/>
              <w:right w:val="single" w:sz="4" w:space="0" w:color="auto"/>
            </w:tcBorders>
          </w:tcPr>
          <w:p w:rsidR="00A96FFF" w:rsidRPr="002131A2" w:rsidRDefault="00A96FFF" w:rsidP="000453A5">
            <w:pPr>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ZPP</w:t>
            </w:r>
          </w:p>
        </w:tc>
        <w:tc>
          <w:tcPr>
            <w:tcW w:w="7796" w:type="dxa"/>
            <w:tcBorders>
              <w:top w:val="nil"/>
              <w:left w:val="single" w:sz="4" w:space="0" w:color="auto"/>
              <w:bottom w:val="nil"/>
              <w:right w:val="nil"/>
            </w:tcBorders>
          </w:tcPr>
          <w:p w:rsidR="00A96FFF" w:rsidRPr="002131A2" w:rsidRDefault="00A96FFF" w:rsidP="000453A5">
            <w:pPr>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Zaštita ovim Planom</w:t>
            </w:r>
          </w:p>
        </w:tc>
      </w:tr>
    </w:tbl>
    <w:p w:rsidR="00A96FFF" w:rsidRPr="002131A2" w:rsidRDefault="00A96FFF" w:rsidP="000453A5">
      <w:pPr>
        <w:widowControl w:val="0"/>
        <w:autoSpaceDE w:val="0"/>
        <w:autoSpaceDN w:val="0"/>
        <w:adjustRightInd w:val="0"/>
        <w:spacing w:before="60" w:after="60" w:line="269" w:lineRule="auto"/>
        <w:jc w:val="both"/>
        <w:rPr>
          <w:rFonts w:ascii="Arial Narrow" w:hAnsi="Arial Narrow" w:cs="Arial"/>
          <w:strike/>
          <w:color w:val="FF0000"/>
          <w:sz w:val="24"/>
          <w:szCs w:val="24"/>
        </w:rPr>
      </w:pPr>
    </w:p>
    <w:tbl>
      <w:tblPr>
        <w:tblW w:w="0" w:type="auto"/>
        <w:tblLayout w:type="fixed"/>
        <w:tblLook w:val="0000" w:firstRow="0" w:lastRow="0" w:firstColumn="0" w:lastColumn="0" w:noHBand="0" w:noVBand="0"/>
      </w:tblPr>
      <w:tblGrid>
        <w:gridCol w:w="675"/>
        <w:gridCol w:w="6946"/>
        <w:gridCol w:w="992"/>
      </w:tblGrid>
      <w:tr w:rsidR="00A96FFF" w:rsidRPr="002131A2" w:rsidTr="00BB3C56">
        <w:tc>
          <w:tcPr>
            <w:tcW w:w="8613" w:type="dxa"/>
            <w:gridSpan w:val="3"/>
            <w:tcBorders>
              <w:top w:val="single" w:sz="6" w:space="0" w:color="auto"/>
              <w:left w:val="single" w:sz="6" w:space="0" w:color="auto"/>
              <w:bottom w:val="single" w:sz="6" w:space="0" w:color="auto"/>
              <w:right w:val="single" w:sz="6" w:space="0" w:color="auto"/>
            </w:tcBorders>
          </w:tcPr>
          <w:p w:rsidR="00A96FFF" w:rsidRPr="002131A2" w:rsidRDefault="00A96FFF" w:rsidP="00E45860">
            <w:pPr>
              <w:keepNext/>
              <w:widowControl w:val="0"/>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1.0.      Povijesna naselja i dijelovi naselja</w:t>
            </w:r>
          </w:p>
        </w:tc>
      </w:tr>
      <w:tr w:rsidR="00A96FFF" w:rsidRPr="002131A2" w:rsidTr="00BB3C56">
        <w:trPr>
          <w:trHeight w:val="612"/>
        </w:trPr>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1.1.</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etnološka baština</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autoSpaceDE w:val="0"/>
              <w:autoSpaceDN w:val="0"/>
              <w:adjustRightInd w:val="0"/>
              <w:spacing w:before="60" w:after="60" w:line="269" w:lineRule="auto"/>
              <w:jc w:val="both"/>
              <w:rPr>
                <w:rFonts w:ascii="Arial Narrow" w:hAnsi="Arial Narrow" w:cs="Arial"/>
                <w:strike/>
                <w:color w:val="FF0000"/>
                <w:sz w:val="24"/>
                <w:szCs w:val="24"/>
              </w:rPr>
            </w:pPr>
            <w:r w:rsidRPr="002131A2">
              <w:rPr>
                <w:rFonts w:ascii="Arial Narrow" w:hAnsi="Arial Narrow" w:cs="Arial"/>
                <w:strike/>
                <w:color w:val="FF0000"/>
                <w:sz w:val="24"/>
                <w:szCs w:val="24"/>
              </w:rPr>
              <w:t>stupanj zaštite</w:t>
            </w:r>
          </w:p>
        </w:tc>
      </w:tr>
      <w:tr w:rsidR="00A96FFF" w:rsidRPr="002131A2" w:rsidTr="00BB3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5" w:type="dxa"/>
          </w:tcPr>
          <w:p w:rsidR="00A96FFF" w:rsidRPr="002131A2" w:rsidRDefault="00A96FFF" w:rsidP="000453A5">
            <w:pPr>
              <w:widowControl w:val="0"/>
              <w:tabs>
                <w:tab w:val="left" w:pos="360"/>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w:t>
            </w:r>
          </w:p>
        </w:tc>
        <w:tc>
          <w:tcPr>
            <w:tcW w:w="6946" w:type="dxa"/>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nekoliko pojedinačnih etnoloških građevina</w:t>
            </w:r>
          </w:p>
        </w:tc>
        <w:tc>
          <w:tcPr>
            <w:tcW w:w="992" w:type="dxa"/>
          </w:tcPr>
          <w:p w:rsidR="00A96FFF" w:rsidRPr="002131A2" w:rsidRDefault="00A96FFF" w:rsidP="000453A5">
            <w:pPr>
              <w:widowControl w:val="0"/>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5" w:type="dxa"/>
            <w:tcBorders>
              <w:bottom w:val="single" w:sz="4" w:space="0" w:color="auto"/>
            </w:tcBorders>
          </w:tcPr>
          <w:p w:rsidR="00A96FFF" w:rsidRPr="002131A2" w:rsidRDefault="00A96FFF" w:rsidP="000453A5">
            <w:pPr>
              <w:widowControl w:val="0"/>
              <w:tabs>
                <w:tab w:val="left" w:pos="360"/>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2.</w:t>
            </w:r>
          </w:p>
        </w:tc>
        <w:tc>
          <w:tcPr>
            <w:tcW w:w="6946" w:type="dxa"/>
            <w:tcBorders>
              <w:bottom w:val="single" w:sz="4" w:space="0" w:color="auto"/>
            </w:tcBorders>
          </w:tcPr>
          <w:p w:rsidR="00A96FFF" w:rsidRPr="002131A2" w:rsidRDefault="00A96FFF" w:rsidP="000453A5">
            <w:pPr>
              <w:widowControl w:val="0"/>
              <w:autoSpaceDE w:val="0"/>
              <w:autoSpaceDN w:val="0"/>
              <w:adjustRightInd w:val="0"/>
              <w:spacing w:before="60" w:after="60" w:line="269" w:lineRule="auto"/>
              <w:jc w:val="both"/>
              <w:rPr>
                <w:rFonts w:ascii="Arial Narrow" w:hAnsi="Arial Narrow" w:cs="Arial"/>
                <w:strike/>
                <w:color w:val="FF0000"/>
                <w:sz w:val="24"/>
                <w:szCs w:val="24"/>
              </w:rPr>
            </w:pPr>
            <w:r w:rsidRPr="002131A2">
              <w:rPr>
                <w:rFonts w:ascii="Arial Narrow" w:hAnsi="Arial Narrow" w:cs="Arial"/>
                <w:strike/>
                <w:color w:val="FF0000"/>
                <w:sz w:val="24"/>
                <w:szCs w:val="24"/>
              </w:rPr>
              <w:t>suhozidi i poljske kučice</w:t>
            </w:r>
          </w:p>
        </w:tc>
        <w:tc>
          <w:tcPr>
            <w:tcW w:w="992" w:type="dxa"/>
            <w:tcBorders>
              <w:bottom w:val="single" w:sz="4" w:space="0" w:color="auto"/>
            </w:tcBorders>
          </w:tcPr>
          <w:p w:rsidR="00A96FFF" w:rsidRPr="002131A2" w:rsidRDefault="00A96FFF" w:rsidP="000453A5">
            <w:pPr>
              <w:widowControl w:val="0"/>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bl>
    <w:p w:rsidR="00A96FFF" w:rsidRPr="002131A2" w:rsidRDefault="00A96FFF" w:rsidP="000453A5">
      <w:pPr>
        <w:widowControl w:val="0"/>
        <w:autoSpaceDE w:val="0"/>
        <w:autoSpaceDN w:val="0"/>
        <w:adjustRightInd w:val="0"/>
        <w:spacing w:before="60" w:after="60" w:line="269" w:lineRule="auto"/>
        <w:jc w:val="both"/>
        <w:rPr>
          <w:rFonts w:ascii="Arial Narrow" w:hAnsi="Arial Narrow" w:cs="Arial"/>
          <w:strike/>
          <w:color w:val="FF0000"/>
          <w:sz w:val="24"/>
          <w:szCs w:val="24"/>
        </w:rPr>
      </w:pPr>
    </w:p>
    <w:tbl>
      <w:tblPr>
        <w:tblW w:w="0" w:type="auto"/>
        <w:tblLayout w:type="fixed"/>
        <w:tblLook w:val="0000" w:firstRow="0" w:lastRow="0" w:firstColumn="0" w:lastColumn="0" w:noHBand="0" w:noVBand="0"/>
      </w:tblPr>
      <w:tblGrid>
        <w:gridCol w:w="675"/>
        <w:gridCol w:w="6946"/>
        <w:gridCol w:w="992"/>
      </w:tblGrid>
      <w:tr w:rsidR="00A96FFF" w:rsidRPr="002131A2" w:rsidTr="00BB3C56">
        <w:tc>
          <w:tcPr>
            <w:tcW w:w="8613" w:type="dxa"/>
            <w:gridSpan w:val="3"/>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2.0.      Povijesne građevine i sklopovi</w:t>
            </w:r>
          </w:p>
        </w:tc>
      </w:tr>
      <w:tr w:rsidR="00A96FFF" w:rsidRPr="002131A2" w:rsidTr="00BB3C56">
        <w:tc>
          <w:tcPr>
            <w:tcW w:w="675" w:type="dxa"/>
            <w:tcBorders>
              <w:top w:val="single" w:sz="6" w:space="0" w:color="auto"/>
              <w:left w:val="single" w:sz="6" w:space="0" w:color="auto"/>
              <w:bottom w:val="nil"/>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2.1.</w:t>
            </w:r>
          </w:p>
        </w:tc>
        <w:tc>
          <w:tcPr>
            <w:tcW w:w="6946" w:type="dxa"/>
            <w:tcBorders>
              <w:top w:val="single" w:sz="6" w:space="0" w:color="auto"/>
              <w:left w:val="single" w:sz="6" w:space="0" w:color="auto"/>
              <w:bottom w:val="nil"/>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 xml:space="preserve">Sakralne građevine </w:t>
            </w:r>
          </w:p>
        </w:tc>
        <w:tc>
          <w:tcPr>
            <w:tcW w:w="992" w:type="dxa"/>
            <w:tcBorders>
              <w:top w:val="single" w:sz="6" w:space="0" w:color="auto"/>
              <w:left w:val="single" w:sz="6" w:space="0" w:color="auto"/>
              <w:bottom w:val="nil"/>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both"/>
              <w:rPr>
                <w:rFonts w:ascii="Arial Narrow" w:hAnsi="Arial Narrow" w:cs="Arial"/>
                <w:strike/>
                <w:color w:val="FF0000"/>
                <w:sz w:val="24"/>
                <w:szCs w:val="24"/>
              </w:rPr>
            </w:pPr>
            <w:r w:rsidRPr="002131A2">
              <w:rPr>
                <w:rFonts w:ascii="Arial Narrow" w:hAnsi="Arial Narrow" w:cs="Arial"/>
                <w:strike/>
                <w:color w:val="FF0000"/>
                <w:sz w:val="24"/>
                <w:szCs w:val="24"/>
              </w:rPr>
              <w:t>stupanj zaštite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360"/>
                <w:tab w:val="left" w:pos="8505"/>
              </w:tabs>
              <w:autoSpaceDE w:val="0"/>
              <w:autoSpaceDN w:val="0"/>
              <w:adjustRightInd w:val="0"/>
              <w:spacing w:before="60" w:after="60" w:line="269" w:lineRule="auto"/>
              <w:ind w:left="360" w:hanging="360"/>
              <w:jc w:val="right"/>
              <w:rPr>
                <w:rFonts w:ascii="Arial Narrow" w:hAnsi="Arial Narrow" w:cs="Arial"/>
                <w:strike/>
                <w:color w:val="FF0000"/>
                <w:sz w:val="24"/>
                <w:szCs w:val="24"/>
              </w:rPr>
            </w:pPr>
            <w:r w:rsidRPr="002131A2">
              <w:rPr>
                <w:rFonts w:ascii="Arial Narrow" w:hAnsi="Arial Narrow" w:cs="Arial"/>
                <w:strike/>
                <w:color w:val="FF0000"/>
                <w:sz w:val="24"/>
                <w:szCs w:val="24"/>
              </w:rPr>
              <w:t>1.</w:t>
            </w:r>
            <w:r w:rsidRPr="002131A2">
              <w:rPr>
                <w:rFonts w:ascii="Arial Narrow" w:hAnsi="Arial Narrow" w:cs="Arial"/>
                <w:strike/>
                <w:color w:val="FF0000"/>
                <w:sz w:val="24"/>
                <w:szCs w:val="24"/>
              </w:rPr>
              <w:tab/>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Crkva sv. Nikole, ranoromanička jednobrodna građevina s polukružnom apsidom</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Z-164</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360"/>
                <w:tab w:val="left" w:pos="8505"/>
              </w:tabs>
              <w:autoSpaceDE w:val="0"/>
              <w:autoSpaceDN w:val="0"/>
              <w:adjustRightInd w:val="0"/>
              <w:spacing w:before="60" w:after="60" w:line="269" w:lineRule="auto"/>
              <w:ind w:left="360" w:hanging="360"/>
              <w:jc w:val="right"/>
              <w:rPr>
                <w:rFonts w:ascii="Arial Narrow" w:hAnsi="Arial Narrow" w:cs="Arial"/>
                <w:strike/>
                <w:color w:val="FF0000"/>
                <w:sz w:val="24"/>
                <w:szCs w:val="24"/>
              </w:rPr>
            </w:pPr>
            <w:r w:rsidRPr="002131A2">
              <w:rPr>
                <w:rFonts w:ascii="Arial Narrow" w:hAnsi="Arial Narrow" w:cs="Arial"/>
                <w:strike/>
                <w:color w:val="FF0000"/>
                <w:sz w:val="24"/>
                <w:szCs w:val="24"/>
              </w:rPr>
              <w:t>2.</w:t>
            </w:r>
            <w:r w:rsidRPr="002131A2">
              <w:rPr>
                <w:rFonts w:ascii="Arial Narrow" w:hAnsi="Arial Narrow" w:cs="Arial"/>
                <w:strike/>
                <w:color w:val="FF0000"/>
                <w:sz w:val="24"/>
                <w:szCs w:val="24"/>
              </w:rPr>
              <w:tab/>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Crkvica sv. Martina, romanička građevina, 14.st.</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ZPP</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360"/>
                <w:tab w:val="left" w:pos="8505"/>
              </w:tabs>
              <w:autoSpaceDE w:val="0"/>
              <w:autoSpaceDN w:val="0"/>
              <w:adjustRightInd w:val="0"/>
              <w:spacing w:before="60" w:after="60" w:line="269" w:lineRule="auto"/>
              <w:ind w:left="360" w:hanging="360"/>
              <w:jc w:val="right"/>
              <w:rPr>
                <w:rFonts w:ascii="Arial Narrow" w:hAnsi="Arial Narrow" w:cs="Arial"/>
                <w:strike/>
                <w:color w:val="FF0000"/>
                <w:sz w:val="24"/>
                <w:szCs w:val="24"/>
              </w:rPr>
            </w:pPr>
            <w:r w:rsidRPr="002131A2">
              <w:rPr>
                <w:rFonts w:ascii="Arial Narrow" w:hAnsi="Arial Narrow" w:cs="Arial"/>
                <w:strike/>
                <w:color w:val="FF0000"/>
                <w:sz w:val="24"/>
                <w:szCs w:val="24"/>
              </w:rPr>
              <w:t>3.</w:t>
            </w:r>
            <w:r w:rsidRPr="002131A2">
              <w:rPr>
                <w:rFonts w:ascii="Arial Narrow" w:hAnsi="Arial Narrow" w:cs="Arial"/>
                <w:strike/>
                <w:color w:val="FF0000"/>
                <w:sz w:val="24"/>
                <w:szCs w:val="24"/>
              </w:rPr>
              <w:tab/>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Crkvica sv. Jurja, 17. st.</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ZPP</w:t>
            </w:r>
          </w:p>
        </w:tc>
      </w:tr>
    </w:tbl>
    <w:p w:rsidR="00A96FFF" w:rsidRPr="002131A2" w:rsidRDefault="00A96FFF" w:rsidP="000453A5">
      <w:pPr>
        <w:widowControl w:val="0"/>
        <w:tabs>
          <w:tab w:val="left" w:pos="7938"/>
          <w:tab w:val="left" w:pos="8505"/>
        </w:tabs>
        <w:autoSpaceDE w:val="0"/>
        <w:autoSpaceDN w:val="0"/>
        <w:adjustRightInd w:val="0"/>
        <w:spacing w:before="60" w:after="60" w:line="269" w:lineRule="auto"/>
        <w:jc w:val="both"/>
        <w:rPr>
          <w:rFonts w:ascii="Arial Narrow" w:hAnsi="Arial Narrow" w:cs="Arial"/>
          <w:strike/>
          <w:color w:val="FF0000"/>
          <w:sz w:val="24"/>
          <w:szCs w:val="24"/>
        </w:rPr>
      </w:pPr>
    </w:p>
    <w:tbl>
      <w:tblPr>
        <w:tblW w:w="0" w:type="auto"/>
        <w:tblLayout w:type="fixed"/>
        <w:tblLook w:val="0000" w:firstRow="0" w:lastRow="0" w:firstColumn="0" w:lastColumn="0" w:noHBand="0" w:noVBand="0"/>
      </w:tblPr>
      <w:tblGrid>
        <w:gridCol w:w="675"/>
        <w:gridCol w:w="6946"/>
        <w:gridCol w:w="992"/>
      </w:tblGrid>
      <w:tr w:rsidR="00A96FFF" w:rsidRPr="002131A2" w:rsidTr="00BB3C56">
        <w:tc>
          <w:tcPr>
            <w:tcW w:w="8613" w:type="dxa"/>
            <w:gridSpan w:val="3"/>
            <w:tcBorders>
              <w:top w:val="single" w:sz="6" w:space="0" w:color="auto"/>
              <w:left w:val="single" w:sz="6" w:space="0" w:color="auto"/>
              <w:bottom w:val="single" w:sz="6" w:space="0" w:color="auto"/>
              <w:right w:val="single" w:sz="6" w:space="0" w:color="auto"/>
            </w:tcBorders>
          </w:tcPr>
          <w:p w:rsidR="00A96FFF" w:rsidRPr="002131A2" w:rsidRDefault="00A96FFF" w:rsidP="00F17D04">
            <w:pPr>
              <w:keepNext/>
              <w:tabs>
                <w:tab w:val="left" w:pos="7938"/>
                <w:tab w:val="left" w:pos="8505"/>
              </w:tabs>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3.0.     Arheološka baština</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F17D04">
            <w:pPr>
              <w:keepNext/>
              <w:tabs>
                <w:tab w:val="left" w:pos="7938"/>
                <w:tab w:val="left" w:pos="8505"/>
              </w:tabs>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3.1.</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6351E0">
            <w:pPr>
              <w:keepNext/>
              <w:tabs>
                <w:tab w:val="left" w:pos="7938"/>
                <w:tab w:val="left" w:pos="8505"/>
              </w:tabs>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 xml:space="preserve">Kopneni arheološki lokaliteti </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F17D04">
            <w:pPr>
              <w:keepNext/>
              <w:tabs>
                <w:tab w:val="left" w:pos="7938"/>
                <w:tab w:val="left" w:pos="8505"/>
              </w:tabs>
              <w:autoSpaceDE w:val="0"/>
              <w:autoSpaceDN w:val="0"/>
              <w:adjustRightInd w:val="0"/>
              <w:spacing w:before="60" w:after="60" w:line="269" w:lineRule="auto"/>
              <w:jc w:val="both"/>
              <w:rPr>
                <w:rFonts w:ascii="Arial Narrow" w:hAnsi="Arial Narrow" w:cs="Arial"/>
                <w:strike/>
                <w:color w:val="FF0000"/>
                <w:sz w:val="24"/>
                <w:szCs w:val="24"/>
              </w:rPr>
            </w:pPr>
            <w:r w:rsidRPr="002131A2">
              <w:rPr>
                <w:rFonts w:ascii="Arial Narrow" w:hAnsi="Arial Narrow" w:cs="Arial"/>
                <w:strike/>
                <w:color w:val="FF0000"/>
                <w:sz w:val="24"/>
                <w:szCs w:val="24"/>
              </w:rPr>
              <w:t>stupanj zaštite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F17D04">
            <w:pPr>
              <w:keepNext/>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F17D04">
            <w:pPr>
              <w:keepNext/>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starohrvatska nekropola uz uvalu Stare Povljane</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F17D04">
            <w:pPr>
              <w:keepNext/>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2.</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autoSpaceDE w:val="0"/>
              <w:autoSpaceDN w:val="0"/>
              <w:adjustRightInd w:val="0"/>
              <w:spacing w:before="60" w:after="60" w:line="269" w:lineRule="auto"/>
              <w:jc w:val="both"/>
              <w:rPr>
                <w:rFonts w:ascii="Arial Narrow" w:hAnsi="Arial Narrow" w:cs="Arial"/>
                <w:strike/>
                <w:color w:val="FF0000"/>
                <w:sz w:val="24"/>
                <w:szCs w:val="24"/>
              </w:rPr>
            </w:pPr>
            <w:r w:rsidRPr="002131A2">
              <w:rPr>
                <w:rFonts w:ascii="Arial Narrow" w:hAnsi="Arial Narrow" w:cs="Arial"/>
                <w:strike/>
                <w:color w:val="FF0000"/>
                <w:sz w:val="24"/>
                <w:szCs w:val="24"/>
              </w:rPr>
              <w:t>Belotine ograde, sr. vijek</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rPr>
          <w:trHeight w:val="270"/>
        </w:trPr>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4.</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Gomilica, groblje, sr. vijek</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5.</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autoSpaceDE w:val="0"/>
              <w:autoSpaceDN w:val="0"/>
              <w:adjustRightInd w:val="0"/>
              <w:spacing w:before="60" w:after="60" w:line="269" w:lineRule="auto"/>
              <w:jc w:val="both"/>
              <w:rPr>
                <w:rFonts w:ascii="Arial Narrow" w:hAnsi="Arial Narrow" w:cs="Arial"/>
                <w:strike/>
                <w:color w:val="FF0000"/>
                <w:sz w:val="24"/>
                <w:szCs w:val="24"/>
              </w:rPr>
            </w:pPr>
            <w:r w:rsidRPr="002131A2">
              <w:rPr>
                <w:rFonts w:ascii="Arial Narrow" w:hAnsi="Arial Narrow" w:cs="Arial"/>
                <w:strike/>
                <w:color w:val="FF0000"/>
                <w:sz w:val="24"/>
                <w:szCs w:val="24"/>
              </w:rPr>
              <w:t>Livadine – nekropola, sr. vijek</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6.</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današnje groblje Povljane</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7.</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ostaci vile Murovljana</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ZPP</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8.</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ostaci prapovijesnog naselja na položajima „Plantaža“ i „Glavice“</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P-4259</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9.</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Seline, ostaci sr. vijek. solana</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10.</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Veliki Vranjinac</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11.</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Pusta greda (Pustograd)</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12.</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Rastovac</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lastRenderedPageBreak/>
              <w:t>13.</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Punta Zminka</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14.</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Panos</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15.</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Čabrijanke</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16.</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antički položaj Gusti lazi</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bl>
    <w:p w:rsidR="00A96FFF" w:rsidRPr="002131A2" w:rsidRDefault="00A96FFF" w:rsidP="000453A5">
      <w:pPr>
        <w:widowControl w:val="0"/>
        <w:tabs>
          <w:tab w:val="left" w:pos="7938"/>
          <w:tab w:val="left" w:pos="8505"/>
        </w:tabs>
        <w:autoSpaceDE w:val="0"/>
        <w:autoSpaceDN w:val="0"/>
        <w:adjustRightInd w:val="0"/>
        <w:spacing w:before="60" w:after="60" w:line="269" w:lineRule="auto"/>
        <w:jc w:val="both"/>
        <w:rPr>
          <w:rFonts w:ascii="Arial Narrow" w:hAnsi="Arial Narrow" w:cs="Arial"/>
          <w:strike/>
          <w:color w:val="FF0000"/>
          <w:sz w:val="24"/>
          <w:szCs w:val="24"/>
        </w:rPr>
      </w:pPr>
    </w:p>
    <w:tbl>
      <w:tblPr>
        <w:tblW w:w="0" w:type="auto"/>
        <w:tblLayout w:type="fixed"/>
        <w:tblLook w:val="0000" w:firstRow="0" w:lastRow="0" w:firstColumn="0" w:lastColumn="0" w:noHBand="0" w:noVBand="0"/>
      </w:tblPr>
      <w:tblGrid>
        <w:gridCol w:w="675"/>
        <w:gridCol w:w="6946"/>
        <w:gridCol w:w="992"/>
      </w:tblGrid>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3.2.</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both"/>
              <w:rPr>
                <w:rFonts w:ascii="Arial Narrow" w:hAnsi="Arial Narrow" w:cs="Arial"/>
                <w:b/>
                <w:strike/>
                <w:color w:val="FF0000"/>
                <w:sz w:val="24"/>
                <w:szCs w:val="24"/>
              </w:rPr>
            </w:pPr>
            <w:r w:rsidRPr="002131A2">
              <w:rPr>
                <w:rFonts w:ascii="Arial Narrow" w:hAnsi="Arial Narrow" w:cs="Arial"/>
                <w:b/>
                <w:strike/>
                <w:color w:val="FF0000"/>
                <w:sz w:val="24"/>
                <w:szCs w:val="24"/>
              </w:rPr>
              <w:t xml:space="preserve">Podmorski arheološki lokaliteti </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both"/>
              <w:rPr>
                <w:rFonts w:ascii="Arial Narrow" w:hAnsi="Arial Narrow" w:cs="Arial"/>
                <w:strike/>
                <w:color w:val="FF0000"/>
                <w:sz w:val="24"/>
                <w:szCs w:val="24"/>
              </w:rPr>
            </w:pPr>
            <w:r w:rsidRPr="002131A2">
              <w:rPr>
                <w:rFonts w:ascii="Arial Narrow" w:hAnsi="Arial Narrow" w:cs="Arial"/>
                <w:strike/>
                <w:color w:val="FF0000"/>
                <w:sz w:val="24"/>
                <w:szCs w:val="24"/>
              </w:rPr>
              <w:t>stupanj zaštite</w:t>
            </w:r>
          </w:p>
        </w:tc>
      </w:tr>
      <w:tr w:rsidR="00A96FFF" w:rsidRPr="002131A2" w:rsidTr="00BB3C56">
        <w:tc>
          <w:tcPr>
            <w:tcW w:w="675"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1.</w:t>
            </w:r>
          </w:p>
        </w:tc>
        <w:tc>
          <w:tcPr>
            <w:tcW w:w="6946"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autoSpaceDE w:val="0"/>
              <w:autoSpaceDN w:val="0"/>
              <w:adjustRightInd w:val="0"/>
              <w:spacing w:before="60" w:after="60" w:line="269" w:lineRule="auto"/>
              <w:rPr>
                <w:rFonts w:ascii="Arial Narrow" w:hAnsi="Arial Narrow" w:cs="Arial"/>
                <w:strike/>
                <w:color w:val="FF0000"/>
                <w:sz w:val="24"/>
                <w:szCs w:val="24"/>
              </w:rPr>
            </w:pPr>
            <w:r w:rsidRPr="002131A2">
              <w:rPr>
                <w:rFonts w:ascii="Arial Narrow" w:hAnsi="Arial Narrow" w:cs="Arial"/>
                <w:strike/>
                <w:color w:val="FF0000"/>
                <w:sz w:val="24"/>
                <w:szCs w:val="24"/>
              </w:rPr>
              <w:t>zaljev Stara Povljana</w:t>
            </w:r>
          </w:p>
        </w:tc>
        <w:tc>
          <w:tcPr>
            <w:tcW w:w="992" w:type="dxa"/>
            <w:tcBorders>
              <w:top w:val="single" w:sz="6" w:space="0" w:color="auto"/>
              <w:left w:val="single" w:sz="6" w:space="0" w:color="auto"/>
              <w:bottom w:val="single" w:sz="6" w:space="0" w:color="auto"/>
              <w:right w:val="single" w:sz="6" w:space="0" w:color="auto"/>
            </w:tcBorders>
          </w:tcPr>
          <w:p w:rsidR="00A96FFF" w:rsidRPr="002131A2" w:rsidRDefault="00A96FFF" w:rsidP="000453A5">
            <w:pPr>
              <w:widowControl w:val="0"/>
              <w:tabs>
                <w:tab w:val="left" w:pos="7938"/>
                <w:tab w:val="left" w:pos="8505"/>
              </w:tabs>
              <w:autoSpaceDE w:val="0"/>
              <w:autoSpaceDN w:val="0"/>
              <w:adjustRightInd w:val="0"/>
              <w:spacing w:before="60" w:after="60" w:line="269" w:lineRule="auto"/>
              <w:jc w:val="center"/>
              <w:rPr>
                <w:rFonts w:ascii="Arial Narrow" w:hAnsi="Arial Narrow" w:cs="Arial"/>
                <w:strike/>
                <w:color w:val="FF0000"/>
                <w:sz w:val="24"/>
                <w:szCs w:val="24"/>
              </w:rPr>
            </w:pPr>
            <w:r w:rsidRPr="002131A2">
              <w:rPr>
                <w:rFonts w:ascii="Arial Narrow" w:hAnsi="Arial Narrow" w:cs="Arial"/>
                <w:strike/>
                <w:color w:val="FF0000"/>
                <w:sz w:val="24"/>
                <w:szCs w:val="24"/>
              </w:rPr>
              <w:t>E</w:t>
            </w:r>
          </w:p>
        </w:tc>
      </w:tr>
    </w:tbl>
    <w:p w:rsidR="0057345D" w:rsidRDefault="0057345D" w:rsidP="0057345D">
      <w:pPr>
        <w:spacing w:before="60" w:after="60" w:line="269" w:lineRule="auto"/>
        <w:jc w:val="both"/>
        <w:rPr>
          <w:rFonts w:ascii="Arial Narrow" w:hAnsi="Arial Narrow" w:cs="Arial"/>
          <w:spacing w:val="-4"/>
          <w:sz w:val="24"/>
          <w:szCs w:val="24"/>
        </w:rPr>
      </w:pPr>
    </w:p>
    <w:p w:rsidR="0057345D" w:rsidRDefault="0057345D" w:rsidP="0057345D">
      <w:pPr>
        <w:spacing w:before="60" w:after="60" w:line="269" w:lineRule="auto"/>
        <w:jc w:val="both"/>
        <w:rPr>
          <w:rFonts w:ascii="Arial Narrow" w:hAnsi="Arial Narrow" w:cs="Arial"/>
          <w:color w:val="0070C0"/>
          <w:spacing w:val="-4"/>
          <w:sz w:val="24"/>
          <w:szCs w:val="24"/>
        </w:rPr>
      </w:pPr>
      <w:r w:rsidRPr="0057345D">
        <w:rPr>
          <w:rFonts w:ascii="Arial Narrow" w:hAnsi="Arial Narrow" w:cs="Arial"/>
          <w:color w:val="0070C0"/>
          <w:spacing w:val="-4"/>
          <w:sz w:val="24"/>
          <w:szCs w:val="24"/>
        </w:rPr>
        <w:t>(2) U cilju očuvanja kulturno-povijesnog nasljeđa</w:t>
      </w:r>
      <w:r>
        <w:rPr>
          <w:rFonts w:ascii="Arial Narrow" w:hAnsi="Arial Narrow" w:cs="Arial"/>
          <w:color w:val="0070C0"/>
          <w:spacing w:val="-4"/>
          <w:sz w:val="24"/>
          <w:szCs w:val="24"/>
        </w:rPr>
        <w:t xml:space="preserve">, za područje općine Povljana, </w:t>
      </w:r>
      <w:r w:rsidRPr="0057345D">
        <w:rPr>
          <w:rFonts w:ascii="Arial Narrow" w:hAnsi="Arial Narrow" w:cs="Arial"/>
          <w:color w:val="0070C0"/>
          <w:spacing w:val="-4"/>
          <w:sz w:val="24"/>
          <w:szCs w:val="24"/>
        </w:rPr>
        <w:t xml:space="preserve">utvrđen je popis </w:t>
      </w:r>
      <w:r w:rsidR="00944583">
        <w:rPr>
          <w:rFonts w:ascii="Arial Narrow" w:hAnsi="Arial Narrow" w:cs="Arial"/>
          <w:color w:val="0070C0"/>
          <w:spacing w:val="-4"/>
          <w:sz w:val="24"/>
          <w:szCs w:val="24"/>
        </w:rPr>
        <w:t>kulturno povijesnih vrijednosti (kulturnih dobara)</w:t>
      </w:r>
      <w:r>
        <w:rPr>
          <w:rFonts w:ascii="Arial Narrow" w:hAnsi="Arial Narrow" w:cs="Arial"/>
          <w:color w:val="0070C0"/>
          <w:spacing w:val="-4"/>
          <w:sz w:val="24"/>
          <w:szCs w:val="24"/>
        </w:rPr>
        <w:t xml:space="preserve"> koja su upisana u Registar kulturnih dobara RH te kulturnih dobara koja su evidentirana odnosno koja se štite prostornim planom:</w:t>
      </w:r>
    </w:p>
    <w:p w:rsidR="0057345D" w:rsidRPr="00944583" w:rsidRDefault="0057345D" w:rsidP="0057345D">
      <w:pPr>
        <w:autoSpaceDE w:val="0"/>
        <w:autoSpaceDN w:val="0"/>
        <w:adjustRightInd w:val="0"/>
        <w:spacing w:after="0" w:line="240" w:lineRule="auto"/>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A</w:t>
      </w:r>
      <w:r w:rsidRPr="00944583">
        <w:rPr>
          <w:rFonts w:ascii="Arial Narrow" w:hAnsi="Arial Narrow" w:cs="Arial Narrow"/>
          <w:b/>
          <w:bCs/>
          <w:color w:val="0070C0"/>
          <w:sz w:val="24"/>
          <w:szCs w:val="24"/>
          <w:lang w:eastAsia="hr-HR"/>
        </w:rPr>
        <w:tab/>
        <w:t>Kulturna dobra upisana u Registar kulturnih dobara RH:</w:t>
      </w:r>
    </w:p>
    <w:p w:rsidR="0057345D" w:rsidRPr="00944583" w:rsidRDefault="0057345D" w:rsidP="0057345D">
      <w:pPr>
        <w:autoSpaceDE w:val="0"/>
        <w:autoSpaceDN w:val="0"/>
        <w:adjustRightInd w:val="0"/>
        <w:spacing w:after="0" w:line="240" w:lineRule="auto"/>
        <w:rPr>
          <w:rFonts w:ascii="Arial Narrow" w:hAnsi="Arial Narrow" w:cs="Arial Narrow"/>
          <w:b/>
          <w:bCs/>
          <w:color w:val="0070C0"/>
          <w:sz w:val="24"/>
          <w:szCs w:val="24"/>
          <w:u w:val="single"/>
          <w:lang w:eastAsia="hr-HR"/>
        </w:rPr>
      </w:pPr>
    </w:p>
    <w:p w:rsidR="0057345D" w:rsidRPr="00944583" w:rsidRDefault="0057345D" w:rsidP="0057345D">
      <w:pPr>
        <w:autoSpaceDE w:val="0"/>
        <w:autoSpaceDN w:val="0"/>
        <w:adjustRightInd w:val="0"/>
        <w:spacing w:after="0" w:line="240" w:lineRule="auto"/>
        <w:ind w:firstLine="480"/>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1</w:t>
      </w:r>
      <w:r w:rsidRPr="00944583">
        <w:rPr>
          <w:rFonts w:ascii="Arial Narrow" w:hAnsi="Arial Narrow" w:cs="Arial Narrow"/>
          <w:b/>
          <w:bCs/>
          <w:color w:val="0070C0"/>
          <w:sz w:val="24"/>
          <w:szCs w:val="24"/>
          <w:lang w:eastAsia="hr-HR"/>
        </w:rPr>
        <w:tab/>
        <w:t>Nepokretno pojedinačno kulturno dobro</w:t>
      </w:r>
    </w:p>
    <w:p w:rsidR="0057345D"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 xml:space="preserve">1. </w:t>
      </w:r>
      <w:r w:rsidR="00944583">
        <w:rPr>
          <w:rFonts w:ascii="Arial Narrow" w:hAnsi="Arial Narrow" w:cs="Arial Narrow"/>
          <w:color w:val="0070C0"/>
          <w:sz w:val="24"/>
          <w:szCs w:val="24"/>
          <w:lang w:eastAsia="hr-HR"/>
        </w:rPr>
        <w:t>Crkva sv. Nikole,</w:t>
      </w:r>
      <w:r w:rsidR="00944583">
        <w:rPr>
          <w:rFonts w:ascii="Arial Narrow" w:hAnsi="Arial Narrow" w:cs="Arial Narrow"/>
          <w:color w:val="0070C0"/>
          <w:sz w:val="24"/>
          <w:szCs w:val="24"/>
          <w:lang w:eastAsia="hr-HR"/>
        </w:rPr>
        <w:tab/>
      </w:r>
      <w:r w:rsidR="00944583">
        <w:rPr>
          <w:rFonts w:ascii="Arial Narrow" w:hAnsi="Arial Narrow" w:cs="Arial Narrow"/>
          <w:color w:val="0070C0"/>
          <w:sz w:val="24"/>
          <w:szCs w:val="24"/>
          <w:lang w:eastAsia="hr-HR"/>
        </w:rPr>
        <w:tab/>
      </w:r>
      <w:r w:rsidR="0057345D" w:rsidRPr="00944583">
        <w:rPr>
          <w:rFonts w:ascii="Arial Narrow" w:hAnsi="Arial Narrow" w:cs="Arial Narrow"/>
          <w:color w:val="0070C0"/>
          <w:sz w:val="24"/>
          <w:szCs w:val="24"/>
          <w:lang w:eastAsia="hr-HR"/>
        </w:rPr>
        <w:t>Z-164</w:t>
      </w:r>
    </w:p>
    <w:p w:rsidR="0057345D" w:rsidRPr="00944583" w:rsidRDefault="0057345D" w:rsidP="0057345D">
      <w:pPr>
        <w:autoSpaceDE w:val="0"/>
        <w:autoSpaceDN w:val="0"/>
        <w:adjustRightInd w:val="0"/>
        <w:spacing w:after="0" w:line="240" w:lineRule="auto"/>
        <w:ind w:firstLine="6"/>
        <w:rPr>
          <w:rFonts w:ascii="Arial Narrow" w:hAnsi="Arial Narrow" w:cs="Arial Narrow"/>
          <w:color w:val="0070C0"/>
          <w:sz w:val="24"/>
          <w:szCs w:val="24"/>
          <w:lang w:eastAsia="hr-HR"/>
        </w:rPr>
      </w:pPr>
    </w:p>
    <w:p w:rsidR="0057345D" w:rsidRPr="00944583" w:rsidRDefault="0057345D" w:rsidP="0057345D">
      <w:pPr>
        <w:autoSpaceDE w:val="0"/>
        <w:autoSpaceDN w:val="0"/>
        <w:adjustRightInd w:val="0"/>
        <w:spacing w:after="0" w:line="240" w:lineRule="auto"/>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B</w:t>
      </w:r>
      <w:r w:rsidRPr="00944583">
        <w:rPr>
          <w:rFonts w:ascii="Arial Narrow" w:hAnsi="Arial Narrow" w:cs="Arial Narrow"/>
          <w:b/>
          <w:bCs/>
          <w:color w:val="0070C0"/>
          <w:sz w:val="24"/>
          <w:szCs w:val="24"/>
          <w:lang w:eastAsia="hr-HR"/>
        </w:rPr>
        <w:tab/>
        <w:t>Kulturna dobra evidentirana Prostornim planom Zadarske županije</w:t>
      </w:r>
    </w:p>
    <w:p w:rsidR="0057345D" w:rsidRPr="00944583" w:rsidRDefault="0057345D" w:rsidP="0057345D">
      <w:pPr>
        <w:autoSpaceDE w:val="0"/>
        <w:autoSpaceDN w:val="0"/>
        <w:adjustRightInd w:val="0"/>
        <w:spacing w:after="0" w:line="240" w:lineRule="auto"/>
        <w:rPr>
          <w:rFonts w:ascii="Arial Narrow" w:hAnsi="Arial Narrow" w:cs="Arial Narrow"/>
          <w:b/>
          <w:bCs/>
          <w:color w:val="0070C0"/>
          <w:sz w:val="24"/>
          <w:szCs w:val="24"/>
          <w:lang w:eastAsia="hr-HR"/>
        </w:rPr>
      </w:pPr>
    </w:p>
    <w:p w:rsidR="0057345D" w:rsidRPr="00944583" w:rsidRDefault="0057345D" w:rsidP="00C80D8B">
      <w:pPr>
        <w:autoSpaceDE w:val="0"/>
        <w:autoSpaceDN w:val="0"/>
        <w:adjustRightInd w:val="0"/>
        <w:spacing w:after="0" w:line="240" w:lineRule="auto"/>
        <w:ind w:firstLine="480"/>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1</w:t>
      </w:r>
      <w:r w:rsidRPr="00944583">
        <w:rPr>
          <w:rFonts w:ascii="Arial Narrow" w:hAnsi="Arial Narrow" w:cs="Arial Narrow"/>
          <w:b/>
          <w:bCs/>
          <w:color w:val="0070C0"/>
          <w:sz w:val="24"/>
          <w:szCs w:val="24"/>
          <w:lang w:eastAsia="hr-HR"/>
        </w:rPr>
        <w:tab/>
        <w:t>Povijesne građevine i sklopovi - sakralne građevine</w:t>
      </w:r>
    </w:p>
    <w:p w:rsidR="0057345D"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 xml:space="preserve">1. </w:t>
      </w:r>
      <w:r w:rsidR="0057345D" w:rsidRPr="00944583">
        <w:rPr>
          <w:rFonts w:ascii="Arial Narrow" w:hAnsi="Arial Narrow" w:cs="Arial Narrow"/>
          <w:color w:val="0070C0"/>
          <w:sz w:val="24"/>
          <w:szCs w:val="24"/>
          <w:lang w:eastAsia="hr-HR"/>
        </w:rPr>
        <w:t>Crkva sv. Martina, 14.st</w:t>
      </w:r>
    </w:p>
    <w:p w:rsidR="0057345D"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 xml:space="preserve">2. </w:t>
      </w:r>
      <w:r w:rsidR="0057345D" w:rsidRPr="00944583">
        <w:rPr>
          <w:rFonts w:ascii="Arial Narrow" w:hAnsi="Arial Narrow" w:cs="Arial Narrow"/>
          <w:color w:val="0070C0"/>
          <w:sz w:val="24"/>
          <w:szCs w:val="24"/>
          <w:lang w:eastAsia="hr-HR"/>
        </w:rPr>
        <w:t>Crkva sv. Jurja, 17. st.</w:t>
      </w:r>
    </w:p>
    <w:p w:rsidR="0057345D" w:rsidRPr="00944583" w:rsidRDefault="0057345D" w:rsidP="0057345D">
      <w:pPr>
        <w:autoSpaceDE w:val="0"/>
        <w:autoSpaceDN w:val="0"/>
        <w:adjustRightInd w:val="0"/>
        <w:spacing w:after="0" w:line="240" w:lineRule="auto"/>
        <w:ind w:firstLine="6"/>
        <w:rPr>
          <w:rFonts w:ascii="Arial Narrow" w:hAnsi="Arial Narrow" w:cs="Arial Narrow"/>
          <w:color w:val="0070C0"/>
          <w:sz w:val="24"/>
          <w:szCs w:val="24"/>
          <w:lang w:eastAsia="hr-HR"/>
        </w:rPr>
      </w:pPr>
    </w:p>
    <w:p w:rsidR="0057345D" w:rsidRPr="00944583" w:rsidRDefault="0057345D" w:rsidP="00C80D8B">
      <w:pPr>
        <w:autoSpaceDE w:val="0"/>
        <w:autoSpaceDN w:val="0"/>
        <w:adjustRightInd w:val="0"/>
        <w:spacing w:after="0" w:line="240" w:lineRule="auto"/>
        <w:ind w:firstLine="480"/>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2</w:t>
      </w:r>
      <w:r w:rsidRPr="00944583">
        <w:rPr>
          <w:rFonts w:ascii="Arial Narrow" w:hAnsi="Arial Narrow" w:cs="Arial Narrow"/>
          <w:b/>
          <w:bCs/>
          <w:color w:val="0070C0"/>
          <w:sz w:val="24"/>
          <w:szCs w:val="24"/>
          <w:lang w:eastAsia="hr-HR"/>
        </w:rPr>
        <w:tab/>
        <w:t>Arheološka baština - kopneni arheološki lokaliteti</w:t>
      </w:r>
    </w:p>
    <w:p w:rsidR="0057345D"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 xml:space="preserve">1.  </w:t>
      </w:r>
      <w:r w:rsidR="0057345D" w:rsidRPr="00944583">
        <w:rPr>
          <w:rFonts w:ascii="Arial Narrow" w:hAnsi="Arial Narrow" w:cs="Arial Narrow"/>
          <w:color w:val="0070C0"/>
          <w:sz w:val="24"/>
          <w:szCs w:val="24"/>
          <w:lang w:eastAsia="hr-HR"/>
        </w:rPr>
        <w:t>Belotine ograde, sr. vijek</w:t>
      </w:r>
    </w:p>
    <w:p w:rsidR="0057345D"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 xml:space="preserve">2.  </w:t>
      </w:r>
      <w:r w:rsidR="0057345D" w:rsidRPr="00944583">
        <w:rPr>
          <w:rFonts w:ascii="Arial Narrow" w:hAnsi="Arial Narrow" w:cs="Arial Narrow"/>
          <w:color w:val="0070C0"/>
          <w:sz w:val="24"/>
          <w:szCs w:val="24"/>
          <w:lang w:eastAsia="hr-HR"/>
        </w:rPr>
        <w:t>Gomilica, groblje, sr. vijek</w:t>
      </w:r>
    </w:p>
    <w:p w:rsidR="0057345D"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 xml:space="preserve">3.  </w:t>
      </w:r>
      <w:r w:rsidR="0057345D" w:rsidRPr="00944583">
        <w:rPr>
          <w:rFonts w:ascii="Arial Narrow" w:hAnsi="Arial Narrow" w:cs="Arial Narrow"/>
          <w:color w:val="0070C0"/>
          <w:sz w:val="24"/>
          <w:szCs w:val="24"/>
          <w:lang w:eastAsia="hr-HR"/>
        </w:rPr>
        <w:t>Panos</w:t>
      </w:r>
    </w:p>
    <w:p w:rsidR="0057345D"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 xml:space="preserve">4.  </w:t>
      </w:r>
      <w:r w:rsidR="0057345D" w:rsidRPr="00944583">
        <w:rPr>
          <w:rFonts w:ascii="Arial Narrow" w:hAnsi="Arial Narrow" w:cs="Arial Narrow"/>
          <w:color w:val="0070C0"/>
          <w:sz w:val="24"/>
          <w:szCs w:val="24"/>
          <w:lang w:eastAsia="hr-HR"/>
        </w:rPr>
        <w:t>Mirine</w:t>
      </w:r>
    </w:p>
    <w:p w:rsidR="0057345D" w:rsidRPr="00944583" w:rsidRDefault="0057345D" w:rsidP="00C80D8B">
      <w:pPr>
        <w:autoSpaceDE w:val="0"/>
        <w:autoSpaceDN w:val="0"/>
        <w:adjustRightInd w:val="0"/>
        <w:spacing w:after="0" w:line="240" w:lineRule="auto"/>
        <w:ind w:firstLine="480"/>
        <w:rPr>
          <w:rFonts w:ascii="Arial Narrow" w:hAnsi="Arial Narrow" w:cs="Arial Narrow"/>
          <w:b/>
          <w:bCs/>
          <w:color w:val="0070C0"/>
          <w:sz w:val="24"/>
          <w:szCs w:val="24"/>
          <w:lang w:eastAsia="hr-HR"/>
        </w:rPr>
      </w:pPr>
    </w:p>
    <w:p w:rsidR="0057345D" w:rsidRPr="00944583" w:rsidRDefault="0057345D" w:rsidP="00C80D8B">
      <w:pPr>
        <w:autoSpaceDE w:val="0"/>
        <w:autoSpaceDN w:val="0"/>
        <w:adjustRightInd w:val="0"/>
        <w:spacing w:after="0" w:line="240" w:lineRule="auto"/>
        <w:ind w:firstLine="480"/>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3</w:t>
      </w:r>
      <w:r w:rsidRPr="00944583">
        <w:rPr>
          <w:rFonts w:ascii="Arial Narrow" w:hAnsi="Arial Narrow" w:cs="Arial Narrow"/>
          <w:b/>
          <w:bCs/>
          <w:color w:val="0070C0"/>
          <w:sz w:val="24"/>
          <w:szCs w:val="24"/>
          <w:lang w:eastAsia="hr-HR"/>
        </w:rPr>
        <w:tab/>
        <w:t>Arheološka baština - podmorski arheološki lokaliteti</w:t>
      </w:r>
    </w:p>
    <w:p w:rsidR="0057345D"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 xml:space="preserve">1. </w:t>
      </w:r>
      <w:r w:rsidR="0057345D" w:rsidRPr="00944583">
        <w:rPr>
          <w:rFonts w:ascii="Arial Narrow" w:hAnsi="Arial Narrow" w:cs="Arial Narrow"/>
          <w:color w:val="0070C0"/>
          <w:sz w:val="24"/>
          <w:szCs w:val="24"/>
          <w:lang w:eastAsia="hr-HR"/>
        </w:rPr>
        <w:t>zaljev Stara Povljana</w:t>
      </w:r>
    </w:p>
    <w:p w:rsidR="00C80D8B" w:rsidRPr="00944583" w:rsidRDefault="00C80D8B" w:rsidP="00C80D8B">
      <w:pPr>
        <w:autoSpaceDE w:val="0"/>
        <w:autoSpaceDN w:val="0"/>
        <w:adjustRightInd w:val="0"/>
        <w:spacing w:after="0" w:line="240" w:lineRule="auto"/>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C</w:t>
      </w:r>
      <w:r w:rsidRPr="00944583">
        <w:rPr>
          <w:rFonts w:ascii="Arial Narrow" w:hAnsi="Arial Narrow" w:cs="Arial Narrow"/>
          <w:b/>
          <w:bCs/>
          <w:color w:val="0070C0"/>
          <w:sz w:val="24"/>
          <w:szCs w:val="24"/>
          <w:lang w:eastAsia="hr-HR"/>
        </w:rPr>
        <w:tab/>
        <w:t>Kulturna dobra evidentirana PPUO Povljana</w:t>
      </w:r>
    </w:p>
    <w:p w:rsidR="00C80D8B" w:rsidRPr="00944583" w:rsidRDefault="00C80D8B" w:rsidP="00C80D8B">
      <w:pPr>
        <w:autoSpaceDE w:val="0"/>
        <w:autoSpaceDN w:val="0"/>
        <w:adjustRightInd w:val="0"/>
        <w:spacing w:after="0" w:line="240" w:lineRule="auto"/>
        <w:rPr>
          <w:rFonts w:ascii="Arial Narrow" w:hAnsi="Arial Narrow" w:cs="Arial Narrow"/>
          <w:b/>
          <w:bCs/>
          <w:color w:val="0070C0"/>
          <w:sz w:val="24"/>
          <w:szCs w:val="24"/>
          <w:lang w:eastAsia="hr-HR"/>
        </w:rPr>
      </w:pPr>
    </w:p>
    <w:p w:rsidR="00C80D8B" w:rsidRPr="00944583" w:rsidRDefault="00C80D8B" w:rsidP="00C80D8B">
      <w:pPr>
        <w:autoSpaceDE w:val="0"/>
        <w:autoSpaceDN w:val="0"/>
        <w:adjustRightInd w:val="0"/>
        <w:spacing w:after="0" w:line="240" w:lineRule="auto"/>
        <w:ind w:firstLine="480"/>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1</w:t>
      </w:r>
      <w:r w:rsidRPr="00944583">
        <w:rPr>
          <w:rFonts w:ascii="Arial Narrow" w:hAnsi="Arial Narrow" w:cs="Arial Narrow"/>
          <w:b/>
          <w:bCs/>
          <w:color w:val="0070C0"/>
          <w:sz w:val="24"/>
          <w:szCs w:val="24"/>
          <w:lang w:eastAsia="hr-HR"/>
        </w:rPr>
        <w:tab/>
        <w:t>Arheološka baština - arheološko područje</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1.  Livadine - nekropola, sr. vijek</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2.  ostaci prapovijesnog naselja na položajima "Plantaža" i "Glavice"</w:t>
      </w:r>
    </w:p>
    <w:p w:rsidR="00C80D8B" w:rsidRPr="00944583" w:rsidRDefault="00C80D8B" w:rsidP="00C80D8B">
      <w:pPr>
        <w:autoSpaceDE w:val="0"/>
        <w:autoSpaceDN w:val="0"/>
        <w:adjustRightInd w:val="0"/>
        <w:spacing w:after="0" w:line="240" w:lineRule="auto"/>
        <w:ind w:firstLine="6"/>
        <w:rPr>
          <w:rFonts w:ascii="Arial Narrow" w:hAnsi="Arial Narrow" w:cs="Arial Narrow"/>
          <w:color w:val="0070C0"/>
          <w:sz w:val="24"/>
          <w:szCs w:val="24"/>
          <w:lang w:eastAsia="hr-HR"/>
        </w:rPr>
      </w:pPr>
    </w:p>
    <w:p w:rsidR="00C80D8B" w:rsidRPr="00944583" w:rsidRDefault="00C80D8B" w:rsidP="00C80D8B">
      <w:pPr>
        <w:autoSpaceDE w:val="0"/>
        <w:autoSpaceDN w:val="0"/>
        <w:adjustRightInd w:val="0"/>
        <w:spacing w:after="0" w:line="240" w:lineRule="auto"/>
        <w:ind w:firstLine="480"/>
        <w:rPr>
          <w:rFonts w:ascii="Arial Narrow" w:hAnsi="Arial Narrow" w:cs="Arial Narrow"/>
          <w:b/>
          <w:bCs/>
          <w:color w:val="0070C0"/>
          <w:sz w:val="24"/>
          <w:szCs w:val="24"/>
          <w:lang w:eastAsia="hr-HR"/>
        </w:rPr>
      </w:pPr>
      <w:r w:rsidRPr="00944583">
        <w:rPr>
          <w:rFonts w:ascii="Arial Narrow" w:hAnsi="Arial Narrow" w:cs="Arial Narrow"/>
          <w:b/>
          <w:bCs/>
          <w:color w:val="0070C0"/>
          <w:sz w:val="24"/>
          <w:szCs w:val="24"/>
          <w:lang w:eastAsia="hr-HR"/>
        </w:rPr>
        <w:t>2</w:t>
      </w:r>
      <w:r w:rsidRPr="00944583">
        <w:rPr>
          <w:rFonts w:ascii="Arial Narrow" w:hAnsi="Arial Narrow" w:cs="Arial Narrow"/>
          <w:b/>
          <w:bCs/>
          <w:color w:val="0070C0"/>
          <w:sz w:val="24"/>
          <w:szCs w:val="24"/>
          <w:lang w:eastAsia="hr-HR"/>
        </w:rPr>
        <w:tab/>
        <w:t>Arheološka baština - kopneni arheološki lokaliteti</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1.  ostaci vile Murovljana</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2.  Punta Zminka</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3.  Rastovac</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4.  Pusta greda (Pustograd)</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5.  Čabrijanke</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6.  antički položaj Gusti lazi</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7.  Veliki Vranjinac</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8.  Seline, ostaci sr. vijek solana</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lastRenderedPageBreak/>
        <w:t>9.  starohrvatska nekropola uz uvalu Stare Povljane</w:t>
      </w:r>
    </w:p>
    <w:p w:rsidR="00C80D8B" w:rsidRPr="00944583" w:rsidRDefault="00C80D8B" w:rsidP="00C80D8B">
      <w:pPr>
        <w:autoSpaceDE w:val="0"/>
        <w:autoSpaceDN w:val="0"/>
        <w:adjustRightInd w:val="0"/>
        <w:spacing w:after="0" w:line="240" w:lineRule="auto"/>
        <w:ind w:left="15" w:firstLine="693"/>
        <w:rPr>
          <w:rFonts w:ascii="Arial Narrow" w:hAnsi="Arial Narrow" w:cs="Arial Narrow"/>
          <w:color w:val="0070C0"/>
          <w:sz w:val="24"/>
          <w:szCs w:val="24"/>
          <w:lang w:eastAsia="hr-HR"/>
        </w:rPr>
      </w:pPr>
      <w:r w:rsidRPr="00944583">
        <w:rPr>
          <w:rFonts w:ascii="Arial Narrow" w:hAnsi="Arial Narrow" w:cs="Arial Narrow"/>
          <w:color w:val="0070C0"/>
          <w:sz w:val="24"/>
          <w:szCs w:val="24"/>
          <w:lang w:eastAsia="hr-HR"/>
        </w:rPr>
        <w:t>10. današnje groblje Povljane</w:t>
      </w:r>
    </w:p>
    <w:p w:rsidR="00C80D8B" w:rsidRDefault="00C80D8B" w:rsidP="00C80D8B">
      <w:pPr>
        <w:autoSpaceDE w:val="0"/>
        <w:autoSpaceDN w:val="0"/>
        <w:adjustRightInd w:val="0"/>
        <w:spacing w:after="0" w:line="240" w:lineRule="auto"/>
        <w:ind w:firstLine="6"/>
        <w:rPr>
          <w:rFonts w:ascii="Arial Narrow" w:hAnsi="Arial Narrow" w:cs="Arial Narrow"/>
          <w:color w:val="000000"/>
          <w:sz w:val="18"/>
          <w:szCs w:val="18"/>
          <w:lang w:eastAsia="hr-HR"/>
        </w:rPr>
      </w:pPr>
    </w:p>
    <w:p w:rsidR="00944583" w:rsidRDefault="00944583" w:rsidP="00944583">
      <w:pPr>
        <w:spacing w:before="60" w:after="60" w:line="269" w:lineRule="auto"/>
        <w:jc w:val="both"/>
        <w:rPr>
          <w:rFonts w:ascii="Arial Narrow" w:hAnsi="Arial Narrow" w:cs="Arial"/>
          <w:color w:val="0070C0"/>
          <w:sz w:val="24"/>
          <w:szCs w:val="24"/>
        </w:rPr>
      </w:pPr>
      <w:r>
        <w:rPr>
          <w:rFonts w:ascii="Arial Narrow" w:hAnsi="Arial Narrow" w:cs="Arial"/>
          <w:color w:val="0070C0"/>
          <w:spacing w:val="-4"/>
          <w:sz w:val="24"/>
          <w:szCs w:val="24"/>
        </w:rPr>
        <w:t>(3</w:t>
      </w:r>
      <w:r w:rsidRPr="0057345D">
        <w:rPr>
          <w:rFonts w:ascii="Arial Narrow" w:hAnsi="Arial Narrow" w:cs="Arial"/>
          <w:color w:val="0070C0"/>
          <w:spacing w:val="-4"/>
          <w:sz w:val="24"/>
          <w:szCs w:val="24"/>
        </w:rPr>
        <w:t xml:space="preserve">) </w:t>
      </w:r>
      <w:r>
        <w:rPr>
          <w:rFonts w:ascii="Arial Narrow" w:hAnsi="Arial Narrow" w:cs="Arial"/>
          <w:color w:val="0070C0"/>
          <w:spacing w:val="-4"/>
          <w:sz w:val="24"/>
          <w:szCs w:val="24"/>
        </w:rPr>
        <w:t xml:space="preserve">Kulturno povijesne vrijednosti iz prethodnog stavka ovog članka prikazana su na </w:t>
      </w:r>
      <w:r w:rsidRPr="00D86CCE">
        <w:rPr>
          <w:rFonts w:ascii="Arial Narrow" w:hAnsi="Arial Narrow" w:cs="Arial"/>
          <w:color w:val="0070C0"/>
          <w:sz w:val="24"/>
          <w:szCs w:val="24"/>
        </w:rPr>
        <w:t xml:space="preserve">kartografskom prikazu br. 3B “Uvjeti korištenja i zaštite prostora - </w:t>
      </w:r>
      <w:r w:rsidRPr="00687207">
        <w:rPr>
          <w:rFonts w:ascii="Arial Narrow" w:hAnsi="Arial Narrow" w:cs="Arial"/>
          <w:color w:val="0070C0"/>
          <w:sz w:val="24"/>
          <w:szCs w:val="24"/>
        </w:rPr>
        <w:t>zaštita prirodnih i kulturno-povijesnih vrijednosti”,</w:t>
      </w:r>
      <w:r w:rsidRPr="00D86CCE">
        <w:rPr>
          <w:rFonts w:ascii="Arial Narrow" w:hAnsi="Arial Narrow" w:cs="Arial"/>
          <w:color w:val="0070C0"/>
          <w:sz w:val="24"/>
          <w:szCs w:val="24"/>
        </w:rPr>
        <w:t xml:space="preserve"> u mjerilu 1:25.000.</w:t>
      </w:r>
    </w:p>
    <w:p w:rsidR="00040247" w:rsidRPr="000453A5" w:rsidRDefault="00040247" w:rsidP="0057345D">
      <w:pPr>
        <w:keepNext/>
        <w:spacing w:before="240" w:after="60" w:line="269" w:lineRule="auto"/>
        <w:jc w:val="center"/>
        <w:rPr>
          <w:rFonts w:ascii="Arial Narrow" w:hAnsi="Arial Narrow" w:cs="Arial"/>
          <w:b/>
        </w:rPr>
      </w:pPr>
      <w:r w:rsidRPr="000453A5">
        <w:rPr>
          <w:rFonts w:ascii="Arial Narrow" w:hAnsi="Arial Narrow" w:cs="Arial"/>
          <w:b/>
        </w:rPr>
        <w:t>Članak 87.</w:t>
      </w:r>
    </w:p>
    <w:p w:rsidR="00C563BB" w:rsidRPr="00385832" w:rsidRDefault="00C563BB" w:rsidP="000453A5">
      <w:pPr>
        <w:spacing w:before="60" w:after="60" w:line="269" w:lineRule="auto"/>
        <w:jc w:val="both"/>
        <w:rPr>
          <w:rFonts w:ascii="Arial Narrow" w:hAnsi="Arial Narrow" w:cs="Arial"/>
          <w:spacing w:val="-4"/>
          <w:sz w:val="24"/>
          <w:szCs w:val="24"/>
        </w:rPr>
      </w:pPr>
      <w:r w:rsidRPr="00385832">
        <w:rPr>
          <w:rFonts w:ascii="Arial Narrow" w:hAnsi="Arial Narrow" w:cs="Arial"/>
          <w:spacing w:val="-4"/>
          <w:sz w:val="24"/>
          <w:szCs w:val="24"/>
        </w:rPr>
        <w:t>Kulturno-povijesna obilježja prostora - etnološke građevine, suhozidi, poljske kućice – potrebno je očuvati, a zapuštene objekte revitalizirati s mogućnošću prenamjene (stambena, turistička, odgojno-obrazovna).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88.</w:t>
      </w:r>
    </w:p>
    <w:p w:rsidR="00C563B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C563BB" w:rsidRPr="000453A5">
        <w:rPr>
          <w:rFonts w:ascii="Arial Narrow" w:hAnsi="Arial Narrow" w:cs="Arial"/>
          <w:sz w:val="24"/>
          <w:szCs w:val="24"/>
        </w:rPr>
        <w:t>Za zahvate na kulturnim dobrima: popravak i održavanje postojećih građevina, dogradnje, prigradnje, preoblikovanja, rušenja i uklanjanja građevina i njihovih dijelova, novogradnje unutar zona zaštite te prenamjene,  potrebno je od Konzervatorskog odjela ishoditi propisane suglasnosti.</w:t>
      </w:r>
    </w:p>
    <w:p w:rsidR="00C563B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C563BB" w:rsidRPr="000453A5">
        <w:rPr>
          <w:rFonts w:ascii="Arial Narrow" w:hAnsi="Arial Narrow" w:cs="Arial"/>
          <w:sz w:val="24"/>
          <w:szCs w:val="24"/>
        </w:rPr>
        <w:t xml:space="preserve">U svim fazama radova potreban je nadzor </w:t>
      </w:r>
      <w:r w:rsidR="00F152FE" w:rsidRPr="00F152FE">
        <w:rPr>
          <w:rFonts w:ascii="Arial Narrow" w:hAnsi="Arial Narrow" w:cs="Arial"/>
          <w:color w:val="0070C0"/>
          <w:sz w:val="24"/>
          <w:szCs w:val="24"/>
        </w:rPr>
        <w:t>nadležnog</w:t>
      </w:r>
      <w:r w:rsidR="00F152FE">
        <w:rPr>
          <w:rFonts w:ascii="Arial Narrow" w:hAnsi="Arial Narrow" w:cs="Arial"/>
          <w:sz w:val="24"/>
          <w:szCs w:val="24"/>
        </w:rPr>
        <w:t xml:space="preserve"> </w:t>
      </w:r>
      <w:r w:rsidR="00C563BB" w:rsidRPr="000453A5">
        <w:rPr>
          <w:rFonts w:ascii="Arial Narrow" w:hAnsi="Arial Narrow" w:cs="Arial"/>
          <w:sz w:val="24"/>
          <w:szCs w:val="24"/>
        </w:rPr>
        <w:t>Konzervatorskog odjela.</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89.</w:t>
      </w:r>
    </w:p>
    <w:p w:rsidR="00C563B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C563BB" w:rsidRPr="000453A5">
        <w:rPr>
          <w:rFonts w:ascii="Arial Narrow" w:hAnsi="Arial Narrow" w:cs="Arial"/>
          <w:sz w:val="24"/>
          <w:szCs w:val="24"/>
        </w:rPr>
        <w:t>Prije bilo kakvih radova na području arheoloških lokaliteta potrebno je provesti terenski pregled, prema čijim će se rezultatima odrediti mjere zaštite. One podrazumijevaju osiguranje stalnog arheološkog nadzora prilikom radova.</w:t>
      </w:r>
    </w:p>
    <w:p w:rsidR="00C563B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C563BB" w:rsidRPr="000453A5">
        <w:rPr>
          <w:rFonts w:ascii="Arial Narrow" w:hAnsi="Arial Narrow" w:cs="Arial"/>
          <w:sz w:val="24"/>
          <w:szCs w:val="24"/>
        </w:rPr>
        <w:t xml:space="preserve">Istraživanje lokaliteta i iskapanje nalaza moguće je samo uz prethodno odobrenje Konzervatorskog odjela. </w:t>
      </w:r>
    </w:p>
    <w:p w:rsidR="00C563B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C563BB" w:rsidRPr="000453A5">
        <w:rPr>
          <w:rFonts w:ascii="Arial Narrow" w:hAnsi="Arial Narrow" w:cs="Arial"/>
          <w:sz w:val="24"/>
          <w:szCs w:val="24"/>
        </w:rPr>
        <w:t>Po završetku istraživanja i iskapanja nalazi se moraju konzervirati, a pokretni nalazi predati na čuvanje nadležnom muzeju.</w:t>
      </w:r>
    </w:p>
    <w:p w:rsidR="00C563B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C563BB" w:rsidRPr="000453A5">
        <w:rPr>
          <w:rFonts w:ascii="Arial Narrow" w:hAnsi="Arial Narrow" w:cs="Arial"/>
          <w:sz w:val="24"/>
          <w:szCs w:val="24"/>
        </w:rPr>
        <w:t xml:space="preserve">U slučaju građevinskih, infrastrukturnih ili drugih radova s izravnim utjecajem na bilo koji arheološki lokalitet potrebno je provesti zaštitna arheološka istraživanja, uz dokumentiranje i konzerviranje nalaza i nalazišta. </w:t>
      </w:r>
    </w:p>
    <w:p w:rsidR="00C563B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(5) </w:t>
      </w:r>
      <w:r w:rsidR="00C563BB" w:rsidRPr="000453A5">
        <w:rPr>
          <w:rFonts w:ascii="Arial Narrow" w:hAnsi="Arial Narrow" w:cs="Arial"/>
          <w:sz w:val="24"/>
          <w:szCs w:val="24"/>
        </w:rPr>
        <w:t>Ako se pri izvođenju građevinskih ili bilo kojih drugih radova koji se obavljaju na površini ili ispod površine tla, naiđe na arheološko nalazište ili nalaze, osoba koja izvodi radove dužna ih je prekinuti i o nalazu obavijestiti Konzervatorski odjel u Zadru.</w:t>
      </w:r>
    </w:p>
    <w:p w:rsidR="00C563BB" w:rsidRPr="000453A5" w:rsidRDefault="00C563BB" w:rsidP="001C0254">
      <w:pPr>
        <w:keepNext/>
        <w:spacing w:before="240" w:after="60" w:line="269" w:lineRule="auto"/>
        <w:jc w:val="center"/>
        <w:rPr>
          <w:rFonts w:ascii="Arial Narrow" w:hAnsi="Arial Narrow" w:cs="Arial"/>
          <w:b/>
        </w:rPr>
      </w:pPr>
      <w:r w:rsidRPr="000453A5">
        <w:rPr>
          <w:rFonts w:ascii="Arial Narrow" w:hAnsi="Arial Narrow" w:cs="Arial"/>
          <w:b/>
        </w:rPr>
        <w:t>Članak 89a.</w:t>
      </w:r>
    </w:p>
    <w:p w:rsidR="00C563BB" w:rsidRPr="00992B15" w:rsidRDefault="00396916" w:rsidP="001C0254">
      <w:pPr>
        <w:spacing w:before="60" w:after="60" w:line="269" w:lineRule="auto"/>
        <w:jc w:val="both"/>
        <w:rPr>
          <w:rFonts w:ascii="Arial Narrow" w:hAnsi="Arial Narrow" w:cs="Arial"/>
          <w:strike/>
          <w:color w:val="FF0000"/>
          <w:sz w:val="24"/>
          <w:szCs w:val="24"/>
        </w:rPr>
      </w:pPr>
      <w:r w:rsidRPr="00992B15">
        <w:rPr>
          <w:rFonts w:ascii="Arial Narrow" w:hAnsi="Arial Narrow" w:cs="Arial"/>
          <w:strike/>
          <w:color w:val="FF0000"/>
          <w:sz w:val="24"/>
          <w:szCs w:val="24"/>
        </w:rPr>
        <w:t>Pri izradi DPU-a ili UPU-a</w:t>
      </w:r>
      <w:r w:rsidR="00C563BB" w:rsidRPr="00992B15">
        <w:rPr>
          <w:rFonts w:ascii="Arial Narrow" w:hAnsi="Arial Narrow" w:cs="Arial"/>
          <w:strike/>
          <w:color w:val="FF0000"/>
          <w:sz w:val="24"/>
          <w:szCs w:val="24"/>
        </w:rPr>
        <w:t xml:space="preserve"> potrebno je od Konzervatorskog odjela u Zadru ishoditi konzervatorsku podlogu sa sustavom mjera zaštite nepokretnih kulturnih dobara koja se nalaze na području obuhvata plana (sukladno članku 56. Zakona o zaštiti i očuvanju kulturnih dobara, „Narodne novine“, br. 69/99).</w:t>
      </w:r>
    </w:p>
    <w:p w:rsidR="00AE24EA" w:rsidRDefault="00AE24EA" w:rsidP="000453A5">
      <w:pPr>
        <w:tabs>
          <w:tab w:val="left" w:pos="567"/>
        </w:tabs>
        <w:spacing w:before="60" w:after="60" w:line="269" w:lineRule="auto"/>
        <w:jc w:val="both"/>
        <w:rPr>
          <w:rFonts w:ascii="Arial Narrow" w:hAnsi="Arial Narrow" w:cs="Arial"/>
          <w:b/>
          <w:sz w:val="24"/>
          <w:szCs w:val="24"/>
        </w:rPr>
      </w:pPr>
    </w:p>
    <w:p w:rsidR="00AE24EA" w:rsidRDefault="00AE24EA" w:rsidP="000453A5">
      <w:pPr>
        <w:tabs>
          <w:tab w:val="left" w:pos="567"/>
        </w:tabs>
        <w:spacing w:before="60" w:after="60" w:line="269" w:lineRule="auto"/>
        <w:jc w:val="both"/>
        <w:rPr>
          <w:rFonts w:ascii="Arial Narrow" w:hAnsi="Arial Narrow" w:cs="Arial"/>
          <w:b/>
          <w:sz w:val="24"/>
          <w:szCs w:val="24"/>
        </w:rPr>
      </w:pPr>
    </w:p>
    <w:p w:rsidR="00040247" w:rsidRPr="000453A5" w:rsidRDefault="00040247" w:rsidP="000453A5">
      <w:pPr>
        <w:tabs>
          <w:tab w:val="left" w:pos="567"/>
        </w:tabs>
        <w:spacing w:before="60" w:after="60" w:line="269" w:lineRule="auto"/>
        <w:jc w:val="both"/>
        <w:rPr>
          <w:rFonts w:ascii="Arial Narrow" w:hAnsi="Arial Narrow" w:cs="Arial"/>
          <w:b/>
          <w:sz w:val="24"/>
          <w:szCs w:val="24"/>
        </w:rPr>
      </w:pPr>
      <w:r w:rsidRPr="000453A5">
        <w:rPr>
          <w:rFonts w:ascii="Arial Narrow" w:hAnsi="Arial Narrow" w:cs="Arial"/>
          <w:b/>
          <w:sz w:val="24"/>
          <w:szCs w:val="24"/>
        </w:rPr>
        <w:t>7.</w:t>
      </w:r>
      <w:r w:rsidRPr="000453A5">
        <w:rPr>
          <w:rFonts w:ascii="Arial Narrow" w:hAnsi="Arial Narrow" w:cs="Arial"/>
          <w:b/>
          <w:sz w:val="24"/>
          <w:szCs w:val="24"/>
        </w:rPr>
        <w:tab/>
        <w:t>POSTUPANJE S OTPADOM</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90.</w:t>
      </w:r>
    </w:p>
    <w:p w:rsidR="005A5F24" w:rsidRPr="00B165E1" w:rsidRDefault="005B3B32" w:rsidP="00666033">
      <w:pPr>
        <w:pStyle w:val="BodyText"/>
        <w:tabs>
          <w:tab w:val="left" w:pos="567"/>
        </w:tabs>
        <w:jc w:val="both"/>
        <w:rPr>
          <w:rFonts w:ascii="Arial" w:hAnsi="Arial" w:cs="Arial"/>
          <w:u w:val="single"/>
        </w:rPr>
      </w:pPr>
      <w:r w:rsidRPr="00666033">
        <w:rPr>
          <w:rFonts w:ascii="Arial Narrow" w:hAnsi="Arial Narrow" w:cs="Arial"/>
          <w:sz w:val="24"/>
          <w:szCs w:val="24"/>
        </w:rPr>
        <w:t xml:space="preserve">(1) </w:t>
      </w:r>
      <w:r w:rsidR="00040247" w:rsidRPr="00666033">
        <w:rPr>
          <w:rFonts w:ascii="Arial Narrow" w:hAnsi="Arial Narrow" w:cs="Arial"/>
          <w:strike/>
          <w:color w:val="FF0000"/>
          <w:sz w:val="24"/>
          <w:szCs w:val="24"/>
        </w:rPr>
        <w:t xml:space="preserve">Zakonom o održivom gospodarenju otpadom („Narodne novine“, br. 94/13) </w:t>
      </w:r>
      <w:r w:rsidR="006E0D50" w:rsidRPr="00666033">
        <w:rPr>
          <w:rFonts w:ascii="Arial Narrow" w:hAnsi="Arial Narrow" w:cs="Arial"/>
          <w:strike/>
          <w:color w:val="FF0000"/>
          <w:sz w:val="24"/>
          <w:szCs w:val="24"/>
        </w:rPr>
        <w:t>utvrđeni su načini postupanja s</w:t>
      </w:r>
      <w:r w:rsidR="00040247" w:rsidRPr="00666033">
        <w:rPr>
          <w:rFonts w:ascii="Arial Narrow" w:hAnsi="Arial Narrow" w:cs="Arial"/>
          <w:strike/>
          <w:color w:val="FF0000"/>
          <w:sz w:val="24"/>
          <w:szCs w:val="24"/>
        </w:rPr>
        <w:t xml:space="preserve"> otpadom ovisno o vrsti otpada, pa je takvu regulativu potrebno adekvatno i provoditi.</w:t>
      </w:r>
      <w:r w:rsidR="005A5F24">
        <w:rPr>
          <w:rFonts w:ascii="Arial Narrow" w:hAnsi="Arial Narrow" w:cs="Arial"/>
          <w:sz w:val="24"/>
          <w:szCs w:val="24"/>
        </w:rPr>
        <w:t xml:space="preserve"> </w:t>
      </w:r>
      <w:r w:rsidR="005A5F24" w:rsidRPr="005A5F24">
        <w:rPr>
          <w:rFonts w:ascii="Arial Narrow" w:hAnsi="Arial Narrow" w:cs="Arial"/>
          <w:color w:val="0070C0"/>
          <w:sz w:val="24"/>
          <w:szCs w:val="24"/>
        </w:rPr>
        <w:t xml:space="preserve">Sustav gospodarenja otpadom Općine </w:t>
      </w:r>
      <w:r w:rsidR="00666033">
        <w:rPr>
          <w:rFonts w:ascii="Arial Narrow" w:hAnsi="Arial Narrow" w:cs="Arial"/>
          <w:color w:val="0070C0"/>
          <w:sz w:val="24"/>
          <w:szCs w:val="24"/>
        </w:rPr>
        <w:t>Povljana</w:t>
      </w:r>
      <w:r w:rsidR="005A5F24" w:rsidRPr="005A5F24">
        <w:rPr>
          <w:rFonts w:ascii="Arial Narrow" w:hAnsi="Arial Narrow" w:cs="Arial"/>
          <w:color w:val="0070C0"/>
          <w:sz w:val="24"/>
          <w:szCs w:val="24"/>
        </w:rPr>
        <w:t xml:space="preserve"> odvijat će se u skladu sa</w:t>
      </w:r>
      <w:r w:rsidR="00666033">
        <w:rPr>
          <w:rFonts w:ascii="Arial Narrow" w:hAnsi="Arial Narrow" w:cs="Arial"/>
          <w:color w:val="0070C0"/>
          <w:sz w:val="24"/>
          <w:szCs w:val="24"/>
        </w:rPr>
        <w:t xml:space="preserve"> važećim</w:t>
      </w:r>
      <w:r w:rsidR="005A5F24" w:rsidRPr="005A5F24">
        <w:rPr>
          <w:rFonts w:ascii="Arial Narrow" w:hAnsi="Arial Narrow" w:cs="Arial"/>
          <w:color w:val="0070C0"/>
          <w:sz w:val="24"/>
          <w:szCs w:val="24"/>
        </w:rPr>
        <w:t xml:space="preserve"> Zakonom o gospodarenju otpadom Pravilnikom o gospodarenju otpadom,</w:t>
      </w:r>
      <w:r w:rsidR="00666033">
        <w:rPr>
          <w:rFonts w:ascii="Arial Narrow" w:hAnsi="Arial Narrow" w:cs="Arial"/>
          <w:color w:val="0070C0"/>
          <w:sz w:val="24"/>
          <w:szCs w:val="24"/>
        </w:rPr>
        <w:t xml:space="preserve"> Planom gospodarenja otpadom </w:t>
      </w:r>
      <w:r w:rsidR="00666033">
        <w:rPr>
          <w:rFonts w:ascii="Arial Narrow" w:hAnsi="Arial Narrow" w:cs="Arial"/>
          <w:color w:val="0070C0"/>
          <w:sz w:val="24"/>
          <w:szCs w:val="24"/>
        </w:rPr>
        <w:lastRenderedPageBreak/>
        <w:t>R</w:t>
      </w:r>
      <w:r w:rsidR="005A5F24" w:rsidRPr="005A5F24">
        <w:rPr>
          <w:rFonts w:ascii="Arial Narrow" w:hAnsi="Arial Narrow" w:cs="Arial"/>
          <w:color w:val="0070C0"/>
          <w:sz w:val="24"/>
          <w:szCs w:val="24"/>
        </w:rPr>
        <w:t xml:space="preserve">epublike Hrvatske za trenutno referentno razdoblje, ostalim propisima za područje gospodarenja otpadom, kao i Prostornim planom </w:t>
      </w:r>
      <w:r w:rsidR="00666033">
        <w:rPr>
          <w:rFonts w:ascii="Arial Narrow" w:hAnsi="Arial Narrow" w:cs="Arial"/>
          <w:color w:val="0070C0"/>
          <w:sz w:val="24"/>
          <w:szCs w:val="24"/>
        </w:rPr>
        <w:t>Zadarske</w:t>
      </w:r>
      <w:r w:rsidR="005A5F24" w:rsidRPr="005A5F24">
        <w:rPr>
          <w:rFonts w:ascii="Arial Narrow" w:hAnsi="Arial Narrow" w:cs="Arial"/>
          <w:color w:val="0070C0"/>
          <w:sz w:val="24"/>
          <w:szCs w:val="24"/>
        </w:rPr>
        <w:t xml:space="preserve"> županije i Planom gospodarenja otpadom Općine </w:t>
      </w:r>
      <w:r w:rsidR="00666033">
        <w:rPr>
          <w:rFonts w:ascii="Arial Narrow" w:hAnsi="Arial Narrow" w:cs="Arial"/>
          <w:color w:val="0070C0"/>
          <w:sz w:val="24"/>
          <w:szCs w:val="24"/>
        </w:rPr>
        <w:t xml:space="preserve">Povljana </w:t>
      </w:r>
      <w:r w:rsidR="005A5F24" w:rsidRPr="005A5F24">
        <w:rPr>
          <w:rFonts w:ascii="Arial Narrow" w:hAnsi="Arial Narrow" w:cs="Arial"/>
          <w:color w:val="0070C0"/>
          <w:sz w:val="24"/>
          <w:szCs w:val="24"/>
        </w:rPr>
        <w:t>za trenutno referentno razdoblje.</w:t>
      </w:r>
      <w:r w:rsidR="005A5F24" w:rsidRPr="00B165E1">
        <w:rPr>
          <w:rFonts w:ascii="Arial" w:hAnsi="Arial" w:cs="Arial"/>
          <w:u w:val="single"/>
        </w:rPr>
        <w:t xml:space="preserve"> </w:t>
      </w:r>
    </w:p>
    <w:p w:rsidR="00F6703E" w:rsidRPr="006D2A4A" w:rsidRDefault="005B3B32" w:rsidP="00F6703E">
      <w:pPr>
        <w:spacing w:after="0"/>
        <w:jc w:val="both"/>
        <w:rPr>
          <w:rFonts w:ascii="Arial Narrow" w:hAnsi="Arial Narrow" w:cs="Arial"/>
          <w:color w:val="0070C0"/>
          <w:sz w:val="24"/>
          <w:szCs w:val="24"/>
        </w:rPr>
      </w:pPr>
      <w:r w:rsidRPr="00F6703E">
        <w:rPr>
          <w:rFonts w:ascii="Arial Narrow" w:hAnsi="Arial Narrow" w:cs="Arial"/>
          <w:sz w:val="24"/>
          <w:szCs w:val="24"/>
        </w:rPr>
        <w:t xml:space="preserve">(2) </w:t>
      </w:r>
      <w:r w:rsidR="00F6703E" w:rsidRPr="006D2A4A">
        <w:rPr>
          <w:rFonts w:ascii="Arial Narrow" w:hAnsi="Arial Narrow" w:cs="Arial"/>
          <w:color w:val="0070C0"/>
          <w:sz w:val="24"/>
          <w:szCs w:val="24"/>
        </w:rPr>
        <w:t xml:space="preserve">Na području Općine nije određen prostor lokacije </w:t>
      </w:r>
      <w:r w:rsidR="00F6703E">
        <w:rPr>
          <w:rFonts w:ascii="Arial Narrow" w:hAnsi="Arial Narrow" w:cs="Arial"/>
          <w:color w:val="0070C0"/>
          <w:sz w:val="24"/>
          <w:szCs w:val="24"/>
        </w:rPr>
        <w:t>odlagališta neopasnog otpada</w:t>
      </w:r>
      <w:r w:rsidR="00F6703E" w:rsidRPr="006D2A4A">
        <w:rPr>
          <w:rFonts w:ascii="Arial Narrow" w:hAnsi="Arial Narrow" w:cs="Arial"/>
          <w:color w:val="0070C0"/>
          <w:sz w:val="24"/>
          <w:szCs w:val="24"/>
        </w:rPr>
        <w:t xml:space="preserve"> kao trajnog rješenja prihvata komunalnog otpada s područja Općine Povljana. Do izgradnje Županijskog (regionalnog) centra za gospodarenje otpadom (ŽCGO) otpad se može privremeno odlagati na postojećem neusklađenom odlagalištu na lokaciji </w:t>
      </w:r>
      <w:r w:rsidR="00F6703E">
        <w:rPr>
          <w:rFonts w:ascii="Arial Narrow" w:hAnsi="Arial Narrow" w:cs="Arial"/>
          <w:color w:val="0070C0"/>
          <w:sz w:val="24"/>
          <w:szCs w:val="24"/>
        </w:rPr>
        <w:t>Vulina Draga na katastarskoj čestici 2266 k.o. Povljana</w:t>
      </w:r>
      <w:r w:rsidR="00F6703E" w:rsidRPr="006D2A4A">
        <w:rPr>
          <w:rFonts w:ascii="Arial Narrow" w:hAnsi="Arial Narrow" w:cs="Arial"/>
          <w:color w:val="0070C0"/>
          <w:sz w:val="24"/>
          <w:szCs w:val="24"/>
        </w:rPr>
        <w:t xml:space="preserve"> uz istovremenu sanaciju istog.</w:t>
      </w:r>
    </w:p>
    <w:p w:rsidR="00040247" w:rsidRPr="00B3699C" w:rsidRDefault="005B3B32" w:rsidP="000453A5">
      <w:pPr>
        <w:spacing w:before="60" w:after="60" w:line="269" w:lineRule="auto"/>
        <w:jc w:val="both"/>
        <w:rPr>
          <w:rFonts w:ascii="Arial Narrow" w:hAnsi="Arial Narrow" w:cs="Arial"/>
          <w:color w:val="0070C0"/>
          <w:sz w:val="24"/>
          <w:szCs w:val="24"/>
        </w:rPr>
      </w:pPr>
      <w:r w:rsidRPr="00B3699C">
        <w:rPr>
          <w:rFonts w:ascii="Arial Narrow" w:hAnsi="Arial Narrow" w:cs="Arial"/>
          <w:sz w:val="24"/>
          <w:szCs w:val="24"/>
        </w:rPr>
        <w:t xml:space="preserve">(3) </w:t>
      </w:r>
      <w:r w:rsidR="00B3699C" w:rsidRPr="00B3699C">
        <w:rPr>
          <w:rFonts w:ascii="Arial Narrow" w:hAnsi="Arial Narrow" w:cs="Arial"/>
          <w:color w:val="0070C0"/>
          <w:sz w:val="24"/>
          <w:szCs w:val="24"/>
        </w:rPr>
        <w:t>Potrebno je uspostaviti sustav sakupljanja reciklabilnog otpada putem reciklažnih dvorišta i eko otoka.</w:t>
      </w:r>
      <w:r w:rsidR="00B3699C" w:rsidRPr="00B3699C">
        <w:rPr>
          <w:rFonts w:ascii="Arial Narrow" w:hAnsi="Arial Narrow" w:cs="Arial"/>
          <w:sz w:val="24"/>
          <w:szCs w:val="24"/>
        </w:rPr>
        <w:t xml:space="preserve"> </w:t>
      </w:r>
      <w:r w:rsidR="00040247" w:rsidRPr="00B3699C">
        <w:rPr>
          <w:rFonts w:ascii="Arial Narrow" w:hAnsi="Arial Narrow" w:cs="Arial"/>
          <w:sz w:val="24"/>
          <w:szCs w:val="24"/>
        </w:rPr>
        <w:t>Lokacije reciklažnih dvorišta i eko-otoka određuje jedinica lokalne samouprave. Odvojeno sakupljeni otpad iz kućanstava koji se privremeno skladišti u reciklažnim dvorištima moguće je direktno predavati ovlaštenim sakupljačima ili obrađivačima, ili izravno prevoziti u Centar za gospodarenje otpadom.</w:t>
      </w:r>
      <w:r w:rsidR="00B3699C" w:rsidRPr="00B3699C">
        <w:rPr>
          <w:rFonts w:ascii="Arial Narrow" w:hAnsi="Arial Narrow" w:cs="Arial"/>
          <w:sz w:val="24"/>
          <w:szCs w:val="24"/>
        </w:rPr>
        <w:t xml:space="preserve"> </w:t>
      </w:r>
      <w:r w:rsidR="00B3699C" w:rsidRPr="00B3699C">
        <w:rPr>
          <w:rFonts w:ascii="Arial Narrow" w:hAnsi="Arial Narrow" w:cs="Arial"/>
          <w:color w:val="0070C0"/>
          <w:sz w:val="24"/>
          <w:szCs w:val="24"/>
        </w:rPr>
        <w:t xml:space="preserve">Na području Općine Povljana nije izgrađeno reciklažno dvorište. </w:t>
      </w:r>
      <w:r w:rsidR="00B3699C">
        <w:rPr>
          <w:rFonts w:ascii="Arial Narrow" w:hAnsi="Arial Narrow" w:cs="Arial"/>
          <w:color w:val="0070C0"/>
          <w:sz w:val="24"/>
          <w:szCs w:val="24"/>
        </w:rPr>
        <w:t xml:space="preserve">U skladu sa zakonom o održivom gospodarenju otpadom, na području Općine Povljana potrebno je izgraditi jedno reciklažno dvorište ili postaviti mobilno reciklažno dvorište. </w:t>
      </w:r>
    </w:p>
    <w:p w:rsidR="00040247" w:rsidRPr="00A80945" w:rsidRDefault="005B3B32" w:rsidP="000453A5">
      <w:pPr>
        <w:spacing w:before="60" w:after="60" w:line="269" w:lineRule="auto"/>
        <w:jc w:val="both"/>
        <w:rPr>
          <w:rFonts w:ascii="Arial Narrow" w:hAnsi="Arial Narrow" w:cs="Arial"/>
          <w:sz w:val="24"/>
          <w:szCs w:val="24"/>
        </w:rPr>
      </w:pPr>
      <w:r w:rsidRPr="00A80945">
        <w:rPr>
          <w:rFonts w:ascii="Arial Narrow" w:hAnsi="Arial Narrow" w:cs="Arial"/>
          <w:sz w:val="24"/>
          <w:szCs w:val="24"/>
        </w:rPr>
        <w:t xml:space="preserve">(4) </w:t>
      </w:r>
      <w:r w:rsidR="00040247" w:rsidRPr="00A80945">
        <w:rPr>
          <w:rFonts w:ascii="Arial Narrow" w:hAnsi="Arial Narrow" w:cs="Arial"/>
          <w:sz w:val="24"/>
          <w:szCs w:val="24"/>
        </w:rPr>
        <w:t>Prostornim planom Zadarske županije</w:t>
      </w:r>
      <w:r w:rsidR="00A80945" w:rsidRPr="00A80945">
        <w:rPr>
          <w:rFonts w:ascii="Arial Narrow" w:hAnsi="Arial Narrow" w:cs="Arial"/>
          <w:color w:val="0070C0"/>
          <w:sz w:val="24"/>
          <w:szCs w:val="24"/>
        </w:rPr>
        <w:t>,</w:t>
      </w:r>
      <w:r w:rsidR="00040247" w:rsidRPr="00A80945">
        <w:rPr>
          <w:rFonts w:ascii="Arial Narrow" w:hAnsi="Arial Narrow" w:cs="Arial"/>
          <w:sz w:val="24"/>
          <w:szCs w:val="24"/>
        </w:rPr>
        <w:t xml:space="preserve"> na području Općine Povljana </w:t>
      </w:r>
      <w:r w:rsidR="00A80945" w:rsidRPr="00A80945">
        <w:rPr>
          <w:rFonts w:ascii="Arial Narrow" w:hAnsi="Arial Narrow" w:cs="Arial"/>
          <w:color w:val="0070C0"/>
          <w:sz w:val="24"/>
          <w:szCs w:val="24"/>
        </w:rPr>
        <w:t>na lokaciji postojećeg neusklađenog odlagališta otpada,</w:t>
      </w:r>
      <w:r w:rsidR="00A80945" w:rsidRPr="00A80945">
        <w:rPr>
          <w:rFonts w:ascii="Arial Narrow" w:hAnsi="Arial Narrow" w:cs="Arial"/>
          <w:sz w:val="24"/>
          <w:szCs w:val="24"/>
        </w:rPr>
        <w:t xml:space="preserve"> </w:t>
      </w:r>
      <w:r w:rsidR="00040247" w:rsidRPr="00A80945">
        <w:rPr>
          <w:rFonts w:ascii="Arial Narrow" w:hAnsi="Arial Narrow" w:cs="Arial"/>
          <w:sz w:val="24"/>
          <w:szCs w:val="24"/>
        </w:rPr>
        <w:t>predviđena je potencijalna lokacija za pretovarnu stanicu</w:t>
      </w:r>
      <w:r w:rsidR="00040247" w:rsidRPr="00A80945">
        <w:rPr>
          <w:rFonts w:ascii="Arial Narrow" w:hAnsi="Arial Narrow" w:cs="Arial"/>
          <w:strike/>
          <w:color w:val="FF0000"/>
          <w:sz w:val="24"/>
          <w:szCs w:val="24"/>
        </w:rPr>
        <w:t>,</w:t>
      </w:r>
      <w:r w:rsidR="00040247" w:rsidRPr="00A80945">
        <w:rPr>
          <w:rFonts w:ascii="Arial Narrow" w:hAnsi="Arial Narrow" w:cs="Arial"/>
          <w:sz w:val="24"/>
          <w:szCs w:val="24"/>
        </w:rPr>
        <w:t xml:space="preserve"> </w:t>
      </w:r>
      <w:r w:rsidR="00040247" w:rsidRPr="00A80945">
        <w:rPr>
          <w:rFonts w:ascii="Arial Narrow" w:hAnsi="Arial Narrow" w:cs="Arial"/>
          <w:strike/>
          <w:color w:val="FF0000"/>
          <w:sz w:val="24"/>
          <w:szCs w:val="24"/>
        </w:rPr>
        <w:t>postojeće neusklađeno odlagalište otpada na lokaciji Panos (Vulina Draga), č.z. 2266 k.o. Povljana</w:t>
      </w:r>
      <w:r w:rsidR="00040247" w:rsidRPr="00A80945">
        <w:rPr>
          <w:rFonts w:ascii="Arial Narrow" w:hAnsi="Arial Narrow" w:cs="Arial"/>
          <w:sz w:val="24"/>
          <w:szCs w:val="24"/>
        </w:rPr>
        <w:t xml:space="preserve">. </w:t>
      </w:r>
    </w:p>
    <w:p w:rsidR="00040247" w:rsidRPr="00451DC0" w:rsidRDefault="005B3B32" w:rsidP="000453A5">
      <w:pPr>
        <w:spacing w:before="60" w:after="60" w:line="269" w:lineRule="auto"/>
        <w:jc w:val="both"/>
        <w:rPr>
          <w:rFonts w:ascii="Arial Narrow" w:hAnsi="Arial Narrow" w:cs="Arial"/>
          <w:color w:val="0070C0"/>
          <w:sz w:val="24"/>
          <w:szCs w:val="24"/>
        </w:rPr>
      </w:pPr>
      <w:r w:rsidRPr="00451DC0">
        <w:rPr>
          <w:rFonts w:ascii="Arial Narrow" w:hAnsi="Arial Narrow" w:cs="Arial"/>
          <w:sz w:val="24"/>
          <w:szCs w:val="24"/>
        </w:rPr>
        <w:t xml:space="preserve">(5) </w:t>
      </w:r>
      <w:r w:rsidR="00040247" w:rsidRPr="00451DC0">
        <w:rPr>
          <w:rFonts w:ascii="Arial Narrow" w:hAnsi="Arial Narrow" w:cs="Arial"/>
          <w:strike/>
          <w:color w:val="FF0000"/>
          <w:sz w:val="24"/>
          <w:szCs w:val="24"/>
        </w:rPr>
        <w:t>Omogućuje se skladištenje opasnog otpada izdvojenog iz komunalnog otpada na ovoj lokaciji.</w:t>
      </w:r>
      <w:r w:rsidR="00040247" w:rsidRPr="00451DC0">
        <w:rPr>
          <w:rFonts w:ascii="Arial Narrow" w:hAnsi="Arial Narrow" w:cs="Arial"/>
          <w:sz w:val="24"/>
          <w:szCs w:val="24"/>
        </w:rPr>
        <w:t xml:space="preserve"> </w:t>
      </w:r>
      <w:r w:rsidR="00451DC0" w:rsidRPr="00451DC0">
        <w:rPr>
          <w:rFonts w:ascii="Arial Narrow" w:hAnsi="Arial Narrow" w:cs="Arial"/>
          <w:color w:val="0070C0"/>
          <w:sz w:val="24"/>
          <w:szCs w:val="24"/>
        </w:rPr>
        <w:t xml:space="preserve">U skladu s Prostornim planom zadarske županije, do izgradnje ŽGCO-a, na lokaciji iz prethodnog stavka ovog članka utvrđuje se mogućnost skladištenja opasnog otpada izdvojenog iz komunalnog otpada. </w:t>
      </w:r>
    </w:p>
    <w:p w:rsidR="00040247" w:rsidRDefault="005B3B32" w:rsidP="000453A5">
      <w:pPr>
        <w:spacing w:before="60" w:after="60" w:line="269" w:lineRule="auto"/>
        <w:jc w:val="both"/>
        <w:rPr>
          <w:rFonts w:ascii="Arial Narrow" w:hAnsi="Arial Narrow" w:cs="Arial"/>
          <w:sz w:val="24"/>
          <w:szCs w:val="24"/>
        </w:rPr>
      </w:pPr>
      <w:r w:rsidRPr="00451DC0">
        <w:rPr>
          <w:rFonts w:ascii="Arial Narrow" w:hAnsi="Arial Narrow" w:cs="Arial"/>
          <w:sz w:val="24"/>
          <w:szCs w:val="24"/>
        </w:rPr>
        <w:t xml:space="preserve">(6) </w:t>
      </w:r>
      <w:r w:rsidR="00040247" w:rsidRPr="00451DC0">
        <w:rPr>
          <w:rFonts w:ascii="Arial Narrow" w:hAnsi="Arial Narrow" w:cs="Arial"/>
          <w:strike/>
          <w:color w:val="FF0000"/>
          <w:sz w:val="24"/>
          <w:szCs w:val="24"/>
        </w:rPr>
        <w:t>Do izgradnje Županijskog (regionalnog) centra za gospodarenje otpadom (ŽCGO-a), otpad će se privremeno odlagati na postojećem neusklađenom odlagalištu uz istovremenu sanaciju istog.</w:t>
      </w:r>
    </w:p>
    <w:p w:rsidR="007623AB" w:rsidRDefault="007623AB" w:rsidP="005B3B32">
      <w:pPr>
        <w:spacing w:before="60" w:after="60" w:line="269" w:lineRule="auto"/>
        <w:rPr>
          <w:rFonts w:ascii="Arial Narrow" w:hAnsi="Arial Narrow" w:cs="Arial"/>
          <w:b/>
          <w:sz w:val="24"/>
          <w:szCs w:val="24"/>
        </w:rPr>
      </w:pPr>
    </w:p>
    <w:p w:rsidR="001E3A08" w:rsidRDefault="001E3A08" w:rsidP="005B3B32">
      <w:pPr>
        <w:spacing w:before="60" w:after="60" w:line="269" w:lineRule="auto"/>
        <w:rPr>
          <w:rFonts w:ascii="Arial Narrow" w:hAnsi="Arial Narrow" w:cs="Arial"/>
          <w:b/>
          <w:sz w:val="24"/>
          <w:szCs w:val="24"/>
        </w:rPr>
      </w:pPr>
    </w:p>
    <w:p w:rsidR="00040247" w:rsidRPr="000453A5" w:rsidRDefault="00040247" w:rsidP="00AE24EA">
      <w:pPr>
        <w:keepNext/>
        <w:spacing w:before="60" w:after="60" w:line="269" w:lineRule="auto"/>
        <w:rPr>
          <w:rFonts w:ascii="Arial Narrow" w:hAnsi="Arial Narrow" w:cs="Arial"/>
          <w:b/>
          <w:sz w:val="24"/>
          <w:szCs w:val="24"/>
        </w:rPr>
      </w:pPr>
      <w:r w:rsidRPr="000453A5">
        <w:rPr>
          <w:rFonts w:ascii="Arial Narrow" w:hAnsi="Arial Narrow" w:cs="Arial"/>
          <w:b/>
          <w:sz w:val="24"/>
          <w:szCs w:val="24"/>
        </w:rPr>
        <w:t>8.</w:t>
      </w:r>
      <w:r w:rsidRPr="000453A5">
        <w:rPr>
          <w:rFonts w:ascii="Arial Narrow" w:hAnsi="Arial Narrow" w:cs="Arial"/>
          <w:b/>
          <w:sz w:val="24"/>
          <w:szCs w:val="24"/>
        </w:rPr>
        <w:tab/>
        <w:t>MJERE SPRJEČAVANJA NEPOVOLJNIH UTJECAJA NA OKOLIŠ</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91.</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Plan utvrđuje prostorne preduvjete za unapređenje uvjeta života i rada, zaštite okoliša te zaštite od prirodnih i tehničkih nepogoda.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Na području Općine Povljana ne mogu se obavljati zahvati u prostoru, na površini zemlje, ispod ili iznad površine zemlje ili graditi građevine koje bi mogle svojim postojanjem ili uporabom ugrožavati život, rad i sigurnost ljudi i imovine, odnosno vrijednosti čovjekova okoliša i kulturna dobra.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Zahvati za koje je obvezna procjena utjecaja na okoliš navedeni su u Uredbi o procjeni utjecaja zahvata na okoliš („Narodne novine“, br. 61/14).</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92.</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040247" w:rsidRPr="000453A5">
        <w:rPr>
          <w:rFonts w:ascii="Arial Narrow" w:hAnsi="Arial Narrow" w:cs="Arial"/>
          <w:sz w:val="24"/>
          <w:szCs w:val="24"/>
        </w:rPr>
        <w:t>Nepovoljan utjecaj na okoliš sprječava se uvjetima korištenja prostora, posebnim mjerama utvrđenim u okviru Zakona koji tretiraju predmetnu problematiku i odredbama za provođenje ovog Plana.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040247" w:rsidRPr="000453A5">
        <w:rPr>
          <w:rFonts w:ascii="Arial Narrow" w:hAnsi="Arial Narrow" w:cs="Arial"/>
          <w:sz w:val="24"/>
          <w:szCs w:val="24"/>
        </w:rPr>
        <w:t>Vrijedni dijelovi prirode i spomenika kulture stavljeni su Zakonom pod posebnu zaštitu, a Planom su određena posebna ograničenja njihovog korištenja.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040247" w:rsidRPr="000453A5">
        <w:rPr>
          <w:rFonts w:ascii="Arial Narrow" w:hAnsi="Arial Narrow" w:cs="Arial"/>
          <w:sz w:val="24"/>
          <w:szCs w:val="24"/>
        </w:rPr>
        <w:t xml:space="preserve">Prostor prolaza glavnih prometnica kroz naselja ili u neposrednoj blizini naselja mora biti tako uređen da se postigne sigurnost sudionika u prometu i zaštita od buke (zeleni pojasevi, odmicanje izgradnje od </w:t>
      </w:r>
      <w:r w:rsidR="00040247" w:rsidRPr="000453A5">
        <w:rPr>
          <w:rFonts w:ascii="Arial Narrow" w:hAnsi="Arial Narrow" w:cs="Arial"/>
          <w:sz w:val="24"/>
          <w:szCs w:val="24"/>
        </w:rPr>
        <w:lastRenderedPageBreak/>
        <w:t>regulacijske linije prometnice, izmještanje glavnih prometnica van naselja, režimska ograničenja za teški promet i brzinu odvijanja prometa i dr.), te onemogući nastanak buke iznad zakonom i pravilnikom uvjetovane razine.</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(4) </w:t>
      </w:r>
      <w:r w:rsidR="00040247" w:rsidRPr="000453A5">
        <w:rPr>
          <w:rFonts w:ascii="Arial Narrow" w:hAnsi="Arial Narrow" w:cs="Arial"/>
          <w:sz w:val="24"/>
          <w:szCs w:val="24"/>
        </w:rPr>
        <w:t>Zaštita zraka od onečišćenja postići će se formiranjem zelenih pojaseva između radnih zona i stambenog područja, zelenim pojasevima unutar takvih zona, te njihovim lociranjem izvan ili na rubovima stambenog područja. Zagađivanje zraka od strane prometa sprječava se izvedbom zelenih pojaseva, ograničenjem za kretanje teretnih vozila, te dislokacijom glavnih prometnica izvan urbanog područja.</w:t>
      </w:r>
    </w:p>
    <w:p w:rsidR="00040247" w:rsidRPr="000453A5" w:rsidRDefault="005B3B32" w:rsidP="000453A5">
      <w:pPr>
        <w:pStyle w:val="ListParagraph"/>
        <w:spacing w:before="60" w:after="60" w:line="269" w:lineRule="auto"/>
        <w:ind w:left="0"/>
        <w:jc w:val="both"/>
        <w:rPr>
          <w:rFonts w:ascii="Arial Narrow" w:hAnsi="Arial Narrow" w:cs="Arial"/>
          <w:sz w:val="24"/>
          <w:szCs w:val="24"/>
        </w:rPr>
      </w:pPr>
      <w:r>
        <w:rPr>
          <w:rFonts w:ascii="Arial Narrow" w:hAnsi="Arial Narrow" w:cs="Arial"/>
          <w:sz w:val="24"/>
          <w:szCs w:val="24"/>
        </w:rPr>
        <w:t xml:space="preserve">(5) </w:t>
      </w:r>
      <w:r w:rsidR="00040247" w:rsidRPr="000453A5">
        <w:rPr>
          <w:rFonts w:ascii="Arial Narrow" w:hAnsi="Arial Narrow" w:cs="Arial"/>
          <w:sz w:val="24"/>
          <w:szCs w:val="24"/>
        </w:rPr>
        <w:t>Poseban značaj za razmatrano područje imaju vode, bilo kao dio prirodnog krajobraza ili vodoopskrbni resurs. Obzirom na takav značaj uvjetuje se zaštita prostora vodnih resursa (jezera Velo i Malo Blato) kroz zabranu ispuštanja otpadnih voda objekata i naselja, te održavanjem njihove kvalitete u razini II. kategorije. Na tom području treba uspostaviti mjere ograničenog korištenja pesticida na poljoprivrednom zemljištu.</w:t>
      </w:r>
      <w:bookmarkStart w:id="3" w:name="_Toc10960168"/>
      <w:bookmarkStart w:id="4" w:name="_Toc10961586"/>
      <w:bookmarkStart w:id="5" w:name="_Toc12418003"/>
      <w:bookmarkStart w:id="6" w:name="_Toc12419161"/>
      <w:bookmarkStart w:id="7" w:name="_Toc22103048"/>
      <w:bookmarkStart w:id="8" w:name="_Toc299094445"/>
      <w:bookmarkStart w:id="9" w:name="_Toc299095582"/>
      <w:bookmarkStart w:id="10" w:name="_Toc305141755"/>
      <w:bookmarkStart w:id="11" w:name="_Toc10960169"/>
      <w:bookmarkStart w:id="12" w:name="_Toc10961587"/>
      <w:bookmarkStart w:id="13" w:name="_Toc12418004"/>
      <w:bookmarkStart w:id="14" w:name="_Toc12419162"/>
      <w:bookmarkStart w:id="15" w:name="_Toc22103049"/>
      <w:bookmarkStart w:id="16" w:name="_Toc299094446"/>
      <w:bookmarkStart w:id="17" w:name="_Toc299095583"/>
      <w:bookmarkStart w:id="18" w:name="_Toc305141756"/>
    </w:p>
    <w:p w:rsidR="00040247" w:rsidRPr="000453A5" w:rsidRDefault="005B3B32" w:rsidP="004405E6">
      <w:pPr>
        <w:spacing w:before="60" w:after="60" w:line="269" w:lineRule="auto"/>
        <w:jc w:val="both"/>
        <w:rPr>
          <w:rFonts w:ascii="Arial Narrow" w:hAnsi="Arial Narrow" w:cs="Arial"/>
          <w:sz w:val="24"/>
          <w:szCs w:val="24"/>
        </w:rPr>
      </w:pPr>
      <w:r>
        <w:rPr>
          <w:rFonts w:ascii="Arial Narrow" w:hAnsi="Arial Narrow" w:cs="Arial"/>
          <w:sz w:val="24"/>
          <w:szCs w:val="24"/>
        </w:rPr>
        <w:t xml:space="preserve">(6) </w:t>
      </w:r>
      <w:r w:rsidR="00040247" w:rsidRPr="000453A5">
        <w:rPr>
          <w:rFonts w:ascii="Arial Narrow" w:hAnsi="Arial Narrow" w:cs="Arial"/>
          <w:sz w:val="24"/>
          <w:szCs w:val="24"/>
        </w:rPr>
        <w:t>Za naselja odnosno građevine koje neće moći b</w:t>
      </w:r>
      <w:r w:rsidR="00F753ED" w:rsidRPr="000453A5">
        <w:rPr>
          <w:rFonts w:ascii="Arial Narrow" w:hAnsi="Arial Narrow" w:cs="Arial"/>
          <w:sz w:val="24"/>
          <w:szCs w:val="24"/>
        </w:rPr>
        <w:t>iti uključene u sustav odvodnje</w:t>
      </w:r>
      <w:r w:rsidR="00040247" w:rsidRPr="000453A5">
        <w:rPr>
          <w:rFonts w:ascii="Arial Narrow" w:hAnsi="Arial Narrow" w:cs="Arial"/>
          <w:sz w:val="24"/>
          <w:szCs w:val="24"/>
        </w:rPr>
        <w:t xml:space="preserve"> ili do njihovog uključivanja u sustav, obvezna je izgradnja nepropusnih </w:t>
      </w:r>
      <w:r w:rsidR="00040247" w:rsidRPr="002F6DFC">
        <w:rPr>
          <w:rFonts w:ascii="Arial Narrow" w:hAnsi="Arial Narrow" w:cs="Arial"/>
          <w:strike/>
          <w:color w:val="FF0000"/>
          <w:sz w:val="24"/>
          <w:szCs w:val="24"/>
        </w:rPr>
        <w:t>septičkih</w:t>
      </w:r>
      <w:r w:rsidR="002F6DFC" w:rsidRPr="002F6DFC">
        <w:rPr>
          <w:rFonts w:ascii="Arial Narrow" w:hAnsi="Arial Narrow" w:cs="Arial"/>
          <w:color w:val="0070C0"/>
          <w:sz w:val="24"/>
          <w:szCs w:val="24"/>
        </w:rPr>
        <w:t>sabirnih</w:t>
      </w:r>
      <w:r w:rsidR="00040247" w:rsidRPr="000453A5">
        <w:rPr>
          <w:rFonts w:ascii="Arial Narrow" w:hAnsi="Arial Narrow" w:cs="Arial"/>
          <w:sz w:val="24"/>
          <w:szCs w:val="24"/>
        </w:rPr>
        <w:t xml:space="preserve"> jama.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(7) </w:t>
      </w:r>
      <w:r w:rsidR="00040247" w:rsidRPr="000453A5">
        <w:rPr>
          <w:rFonts w:ascii="Arial Narrow" w:hAnsi="Arial Narrow" w:cs="Arial"/>
          <w:sz w:val="24"/>
          <w:szCs w:val="24"/>
        </w:rPr>
        <w:t>Zemljom, otpadom ili građevinskim materijalom zatrpane i oštećene bunare potrebno je obnoviti, a područje oko njih označiti i na propisan način osigurati, u cilju njihova ponovnoga korištenja u poljoprivredne ili druge svrhe.</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(8) </w:t>
      </w:r>
      <w:r w:rsidR="00040247" w:rsidRPr="000453A5">
        <w:rPr>
          <w:rFonts w:ascii="Arial Narrow" w:hAnsi="Arial Narrow" w:cs="Arial"/>
          <w:sz w:val="24"/>
          <w:szCs w:val="24"/>
        </w:rPr>
        <w:t xml:space="preserve">Zone sanitarne zaštite voda prikazane su </w:t>
      </w:r>
      <w:r w:rsidR="00F753ED" w:rsidRPr="000453A5">
        <w:rPr>
          <w:rFonts w:ascii="Arial Narrow" w:hAnsi="Arial Narrow" w:cs="Arial"/>
          <w:sz w:val="24"/>
          <w:szCs w:val="24"/>
        </w:rPr>
        <w:t>na</w:t>
      </w:r>
      <w:r w:rsidR="00040247" w:rsidRPr="000453A5">
        <w:rPr>
          <w:rFonts w:ascii="Arial Narrow" w:hAnsi="Arial Narrow" w:cs="Arial"/>
          <w:sz w:val="24"/>
          <w:szCs w:val="24"/>
        </w:rPr>
        <w:t xml:space="preserve"> </w:t>
      </w:r>
      <w:r w:rsidR="00F753ED" w:rsidRPr="000453A5">
        <w:rPr>
          <w:rFonts w:ascii="Arial Narrow" w:hAnsi="Arial Narrow" w:cs="Arial"/>
          <w:sz w:val="24"/>
          <w:szCs w:val="24"/>
        </w:rPr>
        <w:t>kartografskom prikazu</w:t>
      </w:r>
      <w:r w:rsidR="00040247" w:rsidRPr="000453A5">
        <w:rPr>
          <w:rFonts w:ascii="Arial Narrow" w:hAnsi="Arial Narrow" w:cs="Arial"/>
          <w:sz w:val="24"/>
          <w:szCs w:val="24"/>
        </w:rPr>
        <w:t xml:space="preserve"> 3</w:t>
      </w:r>
      <w:r w:rsidR="00F753ED" w:rsidRPr="000453A5">
        <w:rPr>
          <w:rFonts w:ascii="Arial Narrow" w:hAnsi="Arial Narrow" w:cs="Arial"/>
          <w:sz w:val="24"/>
          <w:szCs w:val="24"/>
        </w:rPr>
        <w:t>A</w:t>
      </w:r>
      <w:r w:rsidR="00040247" w:rsidRPr="000453A5">
        <w:rPr>
          <w:rFonts w:ascii="Arial Narrow" w:hAnsi="Arial Narrow" w:cs="Arial"/>
          <w:sz w:val="24"/>
          <w:szCs w:val="24"/>
        </w:rPr>
        <w:t xml:space="preserve">. Uvjeti </w:t>
      </w:r>
      <w:r w:rsidR="00F753ED" w:rsidRPr="000453A5">
        <w:rPr>
          <w:rFonts w:ascii="Arial Narrow" w:hAnsi="Arial Narrow" w:cs="Arial"/>
          <w:sz w:val="24"/>
          <w:szCs w:val="24"/>
        </w:rPr>
        <w:t>korištenja i zaštite</w:t>
      </w:r>
      <w:r w:rsidR="00040247" w:rsidRPr="000453A5">
        <w:rPr>
          <w:rFonts w:ascii="Arial Narrow" w:hAnsi="Arial Narrow" w:cs="Arial"/>
          <w:sz w:val="24"/>
          <w:szCs w:val="24"/>
        </w:rPr>
        <w:t xml:space="preserve"> prostora.</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(9) </w:t>
      </w:r>
      <w:r w:rsidR="00040247" w:rsidRPr="000453A5">
        <w:rPr>
          <w:rFonts w:ascii="Arial Narrow" w:hAnsi="Arial Narrow" w:cs="Arial"/>
          <w:sz w:val="24"/>
          <w:szCs w:val="24"/>
        </w:rPr>
        <w:t>Zaštita tala (vrijednog poljoprivrednog i šumskog zemljišta) realizirana je prvenstveno usmjeravanjem nove izgradnje uz područja postojećih naselja, odnosno izvan tog zemljišta kao i njegovim daljnjim proširenjem na danas zapuštena područja uključivo pošumljavanje prostora.</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(10) </w:t>
      </w:r>
      <w:r w:rsidR="00040247" w:rsidRPr="000453A5">
        <w:rPr>
          <w:rFonts w:ascii="Arial Narrow" w:hAnsi="Arial Narrow" w:cs="Arial"/>
          <w:sz w:val="24"/>
          <w:szCs w:val="24"/>
        </w:rPr>
        <w:t>Zaštitu od požara potrebno je provoditi sukladno Zakonu o zaštiti od požara</w:t>
      </w:r>
      <w:r w:rsidR="00572BED" w:rsidRPr="000453A5">
        <w:rPr>
          <w:rFonts w:ascii="Arial Narrow" w:hAnsi="Arial Narrow" w:cs="Arial"/>
          <w:sz w:val="24"/>
          <w:szCs w:val="24"/>
        </w:rPr>
        <w:t xml:space="preserve"> </w:t>
      </w:r>
      <w:r w:rsidR="00040247" w:rsidRPr="000453A5">
        <w:rPr>
          <w:rFonts w:ascii="Arial Narrow" w:hAnsi="Arial Narrow" w:cs="Arial"/>
          <w:sz w:val="24"/>
          <w:szCs w:val="24"/>
        </w:rPr>
        <w:t>(„Narodne novine“, br. 92/10</w:t>
      </w:r>
      <w:r w:rsidR="004405E6">
        <w:rPr>
          <w:rFonts w:ascii="Arial Narrow" w:hAnsi="Arial Narrow" w:cs="Arial"/>
          <w:color w:val="0070C0"/>
          <w:sz w:val="24"/>
          <w:szCs w:val="24"/>
        </w:rPr>
        <w:t>, 114/22</w:t>
      </w:r>
      <w:r w:rsidR="00040247" w:rsidRPr="000453A5">
        <w:rPr>
          <w:rFonts w:ascii="Arial Narrow" w:hAnsi="Arial Narrow" w:cs="Arial"/>
          <w:sz w:val="24"/>
          <w:szCs w:val="24"/>
        </w:rPr>
        <w:t xml:space="preserve">.). Projektiranje s aspekta zaštite od požara stambenih, javnih, gospodarskih i infrastrukturnih građevina provodi se po pozitivnim hrvatskim zakonima i na njima temeljenim propisima i prihvaćenim normama iz oblasti zaštite od požara, te pravilima struke. Rekonstrukcije postojećih građevina u naseljima potrebno je projektirati na način da se ne povećava ukupno postojeće požarno opterećenje građevine, zone ili naselja kao cjeline. </w:t>
      </w:r>
    </w:p>
    <w:p w:rsidR="007A465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(11) </w:t>
      </w:r>
      <w:r w:rsidR="007A465B" w:rsidRPr="000453A5">
        <w:rPr>
          <w:rFonts w:ascii="Arial Narrow" w:hAnsi="Arial Narrow" w:cs="Arial"/>
          <w:sz w:val="24"/>
          <w:szCs w:val="24"/>
        </w:rPr>
        <w:t xml:space="preserve">U svrhu sprječavanja širenja požara na susjedne građevine, građevina mora biti udaljena od susjednih građevina najmanje </w:t>
      </w:r>
      <w:r w:rsidR="007A465B" w:rsidRPr="004405E6">
        <w:rPr>
          <w:rFonts w:ascii="Arial Narrow" w:hAnsi="Arial Narrow" w:cs="Arial"/>
          <w:strike/>
          <w:color w:val="FF0000"/>
          <w:sz w:val="24"/>
          <w:szCs w:val="24"/>
        </w:rPr>
        <w:t>3</w:t>
      </w:r>
      <w:r w:rsidR="007A465B" w:rsidRPr="000453A5">
        <w:rPr>
          <w:rFonts w:ascii="Arial Narrow" w:hAnsi="Arial Narrow" w:cs="Arial"/>
          <w:sz w:val="24"/>
          <w:szCs w:val="24"/>
        </w:rPr>
        <w:t xml:space="preserve"> </w:t>
      </w:r>
      <w:r w:rsidR="004405E6" w:rsidRPr="004405E6">
        <w:rPr>
          <w:rFonts w:ascii="Arial Narrow" w:hAnsi="Arial Narrow" w:cs="Arial"/>
          <w:color w:val="0070C0"/>
          <w:sz w:val="24"/>
          <w:szCs w:val="24"/>
        </w:rPr>
        <w:t xml:space="preserve">4 </w:t>
      </w:r>
      <w:r w:rsidR="007A465B" w:rsidRPr="000453A5">
        <w:rPr>
          <w:rFonts w:ascii="Arial Narrow" w:hAnsi="Arial Narrow" w:cs="Arial"/>
          <w:sz w:val="24"/>
          <w:szCs w:val="24"/>
        </w:rPr>
        <w:t>m ili manje, ako se dokaže uzimajući u obzir požarno opterećenje, brzinu širenja požara, požarne karakteristike materijala građevine, veličinu otvora na vanjskim zidovima građevina i dr. da se požar neće prenijeti na susjedne građevine ili mora biti odvojen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 m ispod pokrova krovišta, koji mora biti od negorivog materijala na dužini konzole.</w:t>
      </w:r>
    </w:p>
    <w:p w:rsidR="007A465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(12) </w:t>
      </w:r>
      <w:r w:rsidR="007A465B" w:rsidRPr="000453A5">
        <w:rPr>
          <w:rFonts w:ascii="Arial Narrow" w:hAnsi="Arial Narrow" w:cs="Arial"/>
          <w:sz w:val="24"/>
          <w:szCs w:val="24"/>
        </w:rPr>
        <w:t>Radi omogućavanja spašavanja osoba iz građevina i gašenja požara na građevinama i otvorenom prostoru, građevina mora imati vatrogasni prilaz određen prema posebnom propisu, a prilikom gradnje ili rekonstrukcije vodoopskrbnih mreža, mora se, ukoliko ne postoji, predvidjeti unutarnja i vanjska hidrantska mreža.</w:t>
      </w:r>
    </w:p>
    <w:p w:rsidR="007A465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(13) </w:t>
      </w:r>
      <w:r w:rsidR="007A465B" w:rsidRPr="000453A5">
        <w:rPr>
          <w:rFonts w:ascii="Arial Narrow" w:hAnsi="Arial Narrow" w:cs="Arial"/>
          <w:sz w:val="24"/>
          <w:szCs w:val="24"/>
        </w:rPr>
        <w:t>Građevine moraju biti projektirane i izgrađene tako da ispunjavaju bitne zahtjeve iz područja zaštite od požara utvrđene Zakonom o zaštiti od požara ("Narodne novine" br. 92/10</w:t>
      </w:r>
      <w:r w:rsidR="004405E6">
        <w:rPr>
          <w:rFonts w:ascii="Arial Narrow" w:hAnsi="Arial Narrow" w:cs="Arial"/>
          <w:color w:val="0070C0"/>
          <w:sz w:val="24"/>
          <w:szCs w:val="24"/>
        </w:rPr>
        <w:t>, 114/22</w:t>
      </w:r>
      <w:r w:rsidR="007A465B" w:rsidRPr="000453A5">
        <w:rPr>
          <w:rFonts w:ascii="Arial Narrow" w:hAnsi="Arial Narrow" w:cs="Arial"/>
          <w:sz w:val="24"/>
          <w:szCs w:val="24"/>
        </w:rPr>
        <w:t xml:space="preserve">) i na temelju </w:t>
      </w:r>
      <w:r w:rsidR="007A465B" w:rsidRPr="000453A5">
        <w:rPr>
          <w:rFonts w:ascii="Arial Narrow" w:hAnsi="Arial Narrow" w:cs="Arial"/>
          <w:sz w:val="24"/>
          <w:szCs w:val="24"/>
        </w:rPr>
        <w:lastRenderedPageBreak/>
        <w:t>njega donesenih propisa, te uvjetima zaštite od požara utvrđenim posebnim zakonima i na temelju njih donesenih propisa.</w:t>
      </w:r>
    </w:p>
    <w:p w:rsidR="007A465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(14) </w:t>
      </w:r>
      <w:r w:rsidR="007A465B" w:rsidRPr="000453A5">
        <w:rPr>
          <w:rFonts w:ascii="Arial Narrow" w:hAnsi="Arial Narrow" w:cs="Arial"/>
          <w:sz w:val="24"/>
          <w:szCs w:val="24"/>
        </w:rPr>
        <w:t>Ostale mjere zaštite od požara treba projektirati u skladu s važećim hrvatskim propisima i normama koji reguliraju ovu problematiku.</w:t>
      </w:r>
    </w:p>
    <w:p w:rsidR="00040247"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(15) </w:t>
      </w:r>
      <w:r w:rsidR="00040247" w:rsidRPr="000453A5">
        <w:rPr>
          <w:rFonts w:ascii="Arial Narrow" w:hAnsi="Arial Narrow" w:cs="Arial"/>
          <w:sz w:val="24"/>
          <w:szCs w:val="24"/>
        </w:rPr>
        <w:t>Planom višeg reda nije utvrđena obveza izgradnje skloništa osnovne zaštite. Sklanjanje ljudi stoga se osigurava privremenim izmještanjem stanovništva, prilagođavanjem pogodnih podrumskih i drugih građevina za funkciju sklanjanja ljudi u određenim zonama, što se utvrđuje posebnim planovima sklanjanja i privremenog izmještanja stanovništva, prilagođavanja i prenamjene pogodnih prostora koji se izrađuju u slučaju neposredne ratne opasnosti. Navedeni planovi su operativni planovi civilne zaštite koji se izrađuju za trenutno stanje u prostoru i stoga ne mogu imati utjecaj na prostorno planiranje. Pri projektiranju podzemnih građevina (javnih, komunalnih i sl.) dio kapaciteta treba projektirati kao dvonamjenski prostor za potrebe sklanjanja ljudi, ako u krugu od 250 metara od takvih građevina sklanjanje ljudi nije osigurano na drugi način.</w:t>
      </w:r>
    </w:p>
    <w:p w:rsidR="00040247" w:rsidRPr="000453A5" w:rsidRDefault="00040247" w:rsidP="001C0254">
      <w:pPr>
        <w:keepNext/>
        <w:spacing w:before="240" w:after="60" w:line="269" w:lineRule="auto"/>
        <w:jc w:val="center"/>
        <w:rPr>
          <w:rFonts w:ascii="Arial Narrow" w:hAnsi="Arial Narrow" w:cs="Arial"/>
          <w:b/>
        </w:rPr>
      </w:pPr>
      <w:r w:rsidRPr="000453A5">
        <w:rPr>
          <w:rFonts w:ascii="Arial Narrow" w:hAnsi="Arial Narrow" w:cs="Arial"/>
          <w:b/>
        </w:rPr>
        <w:t>Članak 93</w:t>
      </w:r>
    </w:p>
    <w:p w:rsidR="00040247" w:rsidRPr="000453A5" w:rsidRDefault="005B3B32" w:rsidP="000453A5">
      <w:pPr>
        <w:tabs>
          <w:tab w:val="left" w:pos="9072"/>
        </w:tabs>
        <w:spacing w:before="60" w:after="60" w:line="269" w:lineRule="auto"/>
        <w:ind w:right="134"/>
        <w:jc w:val="both"/>
        <w:rPr>
          <w:rFonts w:ascii="Arial Narrow" w:eastAsia="Arial" w:hAnsi="Arial Narrow" w:cs="Arial"/>
          <w:sz w:val="24"/>
          <w:szCs w:val="24"/>
        </w:rPr>
      </w:pPr>
      <w:r>
        <w:rPr>
          <w:rFonts w:ascii="Arial Narrow" w:hAnsi="Arial Narrow" w:cs="Arial"/>
          <w:sz w:val="24"/>
          <w:szCs w:val="24"/>
        </w:rPr>
        <w:t xml:space="preserve">(1) </w:t>
      </w:r>
      <w:r w:rsidR="008379C2" w:rsidRPr="000453A5">
        <w:rPr>
          <w:rFonts w:ascii="Arial Narrow" w:eastAsia="Arial" w:hAnsi="Arial Narrow" w:cs="Arial"/>
          <w:spacing w:val="-2"/>
          <w:sz w:val="24"/>
          <w:szCs w:val="24"/>
        </w:rPr>
        <w:t xml:space="preserve">Budući se </w:t>
      </w:r>
      <w:r w:rsidR="00040247" w:rsidRPr="000453A5">
        <w:rPr>
          <w:rFonts w:ascii="Arial Narrow" w:eastAsia="Arial" w:hAnsi="Arial Narrow" w:cs="Arial"/>
          <w:spacing w:val="1"/>
          <w:sz w:val="24"/>
          <w:szCs w:val="24"/>
        </w:rPr>
        <w:t>pod</w:t>
      </w:r>
      <w:r w:rsidR="00040247" w:rsidRPr="000453A5">
        <w:rPr>
          <w:rFonts w:ascii="Arial Narrow" w:eastAsia="Arial" w:hAnsi="Arial Narrow" w:cs="Arial"/>
          <w:sz w:val="24"/>
          <w:szCs w:val="24"/>
        </w:rPr>
        <w:t>ručje O</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ćine P</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z w:val="24"/>
          <w:szCs w:val="24"/>
        </w:rPr>
        <w:t>l</w:t>
      </w:r>
      <w:r w:rsidR="00040247" w:rsidRPr="000453A5">
        <w:rPr>
          <w:rFonts w:ascii="Arial Narrow" w:eastAsia="Arial" w:hAnsi="Arial Narrow" w:cs="Arial"/>
          <w:spacing w:val="-1"/>
          <w:sz w:val="24"/>
          <w:szCs w:val="24"/>
        </w:rPr>
        <w:t>j</w:t>
      </w:r>
      <w:r w:rsidR="00040247" w:rsidRPr="000453A5">
        <w:rPr>
          <w:rFonts w:ascii="Arial Narrow" w:eastAsia="Arial" w:hAnsi="Arial Narrow" w:cs="Arial"/>
          <w:spacing w:val="1"/>
          <w:sz w:val="24"/>
          <w:szCs w:val="24"/>
        </w:rPr>
        <w:t>an</w:t>
      </w:r>
      <w:r w:rsidR="00040247" w:rsidRPr="000453A5">
        <w:rPr>
          <w:rFonts w:ascii="Arial Narrow" w:eastAsia="Arial" w:hAnsi="Arial Narrow" w:cs="Arial"/>
          <w:sz w:val="24"/>
          <w:szCs w:val="24"/>
        </w:rPr>
        <w:t xml:space="preserve">a </w:t>
      </w:r>
      <w:r w:rsidR="00040247" w:rsidRPr="000453A5">
        <w:rPr>
          <w:rFonts w:ascii="Arial Narrow" w:eastAsia="Arial" w:hAnsi="Arial Narrow" w:cs="Arial"/>
          <w:spacing w:val="1"/>
          <w:sz w:val="24"/>
          <w:szCs w:val="24"/>
        </w:rPr>
        <w:t>na</w:t>
      </w:r>
      <w:r w:rsidR="00040247" w:rsidRPr="000453A5">
        <w:rPr>
          <w:rFonts w:ascii="Arial Narrow" w:eastAsia="Arial" w:hAnsi="Arial Narrow" w:cs="Arial"/>
          <w:sz w:val="24"/>
          <w:szCs w:val="24"/>
        </w:rPr>
        <w:t>la</w:t>
      </w:r>
      <w:r w:rsidR="00040247" w:rsidRPr="000453A5">
        <w:rPr>
          <w:rFonts w:ascii="Arial Narrow" w:eastAsia="Arial" w:hAnsi="Arial Narrow" w:cs="Arial"/>
          <w:spacing w:val="-2"/>
          <w:sz w:val="24"/>
          <w:szCs w:val="24"/>
        </w:rPr>
        <w:t>z</w:t>
      </w:r>
      <w:r w:rsidR="00040247" w:rsidRPr="000453A5">
        <w:rPr>
          <w:rFonts w:ascii="Arial Narrow" w:eastAsia="Arial" w:hAnsi="Arial Narrow" w:cs="Arial"/>
          <w:sz w:val="24"/>
          <w:szCs w:val="24"/>
        </w:rPr>
        <w:t>i u</w:t>
      </w:r>
      <w:r w:rsidR="001702FE" w:rsidRPr="000453A5">
        <w:rPr>
          <w:rFonts w:ascii="Arial Narrow" w:eastAsia="Arial" w:hAnsi="Arial Narrow" w:cs="Arial"/>
          <w:sz w:val="24"/>
          <w:szCs w:val="24"/>
        </w:rPr>
        <w:t xml:space="preserve"> </w:t>
      </w:r>
      <w:r w:rsidR="00040247" w:rsidRPr="000453A5">
        <w:rPr>
          <w:rFonts w:ascii="Arial Narrow" w:eastAsia="Arial" w:hAnsi="Arial Narrow" w:cs="Arial"/>
          <w:spacing w:val="-2"/>
          <w:sz w:val="24"/>
          <w:szCs w:val="24"/>
        </w:rPr>
        <w:t>z</w:t>
      </w:r>
      <w:r w:rsidR="00040247" w:rsidRPr="000453A5">
        <w:rPr>
          <w:rFonts w:ascii="Arial Narrow" w:eastAsia="Arial" w:hAnsi="Arial Narrow" w:cs="Arial"/>
          <w:spacing w:val="1"/>
          <w:sz w:val="24"/>
          <w:szCs w:val="24"/>
        </w:rPr>
        <w:t>on</w:t>
      </w:r>
      <w:r w:rsidR="00040247" w:rsidRPr="000453A5">
        <w:rPr>
          <w:rFonts w:ascii="Arial Narrow" w:eastAsia="Arial" w:hAnsi="Arial Narrow" w:cs="Arial"/>
          <w:sz w:val="24"/>
          <w:szCs w:val="24"/>
        </w:rPr>
        <w:t xml:space="preserve">i </w:t>
      </w:r>
      <w:r w:rsidR="00976DED" w:rsidRPr="000453A5">
        <w:rPr>
          <w:rFonts w:ascii="Arial Narrow" w:eastAsia="Arial" w:hAnsi="Arial Narrow" w:cs="Arial"/>
          <w:spacing w:val="1"/>
          <w:sz w:val="24"/>
          <w:szCs w:val="24"/>
        </w:rPr>
        <w:t>V</w:t>
      </w:r>
      <w:r w:rsidR="00976DED" w:rsidRPr="000453A5">
        <w:rPr>
          <w:rFonts w:ascii="Arial Narrow" w:eastAsia="Arial" w:hAnsi="Arial Narrow" w:cs="Arial"/>
          <w:spacing w:val="-2"/>
          <w:sz w:val="24"/>
          <w:szCs w:val="24"/>
        </w:rPr>
        <w:t>I</w:t>
      </w:r>
      <w:r w:rsidR="00976DED" w:rsidRPr="000453A5">
        <w:rPr>
          <w:rFonts w:ascii="Arial Narrow" w:eastAsia="Arial" w:hAnsi="Arial Narrow" w:cs="Arial"/>
          <w:sz w:val="24"/>
          <w:szCs w:val="24"/>
        </w:rPr>
        <w:t xml:space="preserve">I° </w:t>
      </w:r>
      <w:r w:rsidR="00976DED" w:rsidRPr="000453A5">
        <w:rPr>
          <w:rFonts w:ascii="Arial Narrow" w:eastAsia="Arial" w:hAnsi="Arial Narrow" w:cs="Arial"/>
          <w:spacing w:val="-1"/>
          <w:sz w:val="24"/>
          <w:szCs w:val="24"/>
        </w:rPr>
        <w:t>M</w:t>
      </w:r>
      <w:r w:rsidR="00976DED" w:rsidRPr="000453A5">
        <w:rPr>
          <w:rFonts w:ascii="Arial Narrow" w:eastAsia="Arial" w:hAnsi="Arial Narrow" w:cs="Arial"/>
          <w:spacing w:val="1"/>
          <w:sz w:val="24"/>
          <w:szCs w:val="24"/>
        </w:rPr>
        <w:t xml:space="preserve">CS </w:t>
      </w:r>
      <w:r w:rsidR="00976DED" w:rsidRPr="000453A5">
        <w:rPr>
          <w:rFonts w:ascii="Arial Narrow" w:eastAsia="Arial" w:hAnsi="Arial Narrow" w:cs="Arial"/>
          <w:sz w:val="24"/>
          <w:szCs w:val="24"/>
        </w:rPr>
        <w:t>l</w:t>
      </w:r>
      <w:r w:rsidR="00976DED" w:rsidRPr="000453A5">
        <w:rPr>
          <w:rFonts w:ascii="Arial Narrow" w:eastAsia="Arial" w:hAnsi="Arial Narrow" w:cs="Arial"/>
          <w:spacing w:val="-1"/>
          <w:sz w:val="24"/>
          <w:szCs w:val="24"/>
        </w:rPr>
        <w:t>j</w:t>
      </w:r>
      <w:r w:rsidR="00976DED" w:rsidRPr="000453A5">
        <w:rPr>
          <w:rFonts w:ascii="Arial Narrow" w:eastAsia="Arial" w:hAnsi="Arial Narrow" w:cs="Arial"/>
          <w:spacing w:val="1"/>
          <w:sz w:val="24"/>
          <w:szCs w:val="24"/>
        </w:rPr>
        <w:t>e</w:t>
      </w:r>
      <w:r w:rsidR="00976DED" w:rsidRPr="000453A5">
        <w:rPr>
          <w:rFonts w:ascii="Arial Narrow" w:eastAsia="Arial" w:hAnsi="Arial Narrow" w:cs="Arial"/>
          <w:sz w:val="24"/>
          <w:szCs w:val="24"/>
        </w:rPr>
        <w:t>st</w:t>
      </w:r>
      <w:r w:rsidR="00976DED" w:rsidRPr="000453A5">
        <w:rPr>
          <w:rFonts w:ascii="Arial Narrow" w:eastAsia="Arial" w:hAnsi="Arial Narrow" w:cs="Arial"/>
          <w:spacing w:val="-2"/>
          <w:sz w:val="24"/>
          <w:szCs w:val="24"/>
        </w:rPr>
        <w:t>v</w:t>
      </w:r>
      <w:r w:rsidR="00976DED" w:rsidRPr="000453A5">
        <w:rPr>
          <w:rFonts w:ascii="Arial Narrow" w:eastAsia="Arial" w:hAnsi="Arial Narrow" w:cs="Arial"/>
          <w:sz w:val="24"/>
          <w:szCs w:val="24"/>
        </w:rPr>
        <w:t>ic</w:t>
      </w:r>
      <w:r w:rsidR="00976DED" w:rsidRPr="000453A5">
        <w:rPr>
          <w:rFonts w:ascii="Arial Narrow" w:eastAsia="Arial" w:hAnsi="Arial Narrow" w:cs="Arial"/>
          <w:spacing w:val="1"/>
          <w:sz w:val="24"/>
          <w:szCs w:val="24"/>
        </w:rPr>
        <w:t>e</w:t>
      </w:r>
      <w:r w:rsidR="00976DED" w:rsidRPr="000453A5">
        <w:rPr>
          <w:rFonts w:ascii="Arial Narrow" w:eastAsia="Arial" w:hAnsi="Arial Narrow" w:cs="Arial"/>
          <w:sz w:val="24"/>
          <w:szCs w:val="24"/>
        </w:rPr>
        <w:t xml:space="preserve"> </w:t>
      </w:r>
      <w:r w:rsidR="00040247" w:rsidRPr="000453A5">
        <w:rPr>
          <w:rFonts w:ascii="Arial Narrow" w:eastAsia="Arial" w:hAnsi="Arial Narrow" w:cs="Arial"/>
          <w:sz w:val="24"/>
          <w:szCs w:val="24"/>
        </w:rPr>
        <w:t>in</w:t>
      </w:r>
      <w:r w:rsidR="00040247" w:rsidRPr="000453A5">
        <w:rPr>
          <w:rFonts w:ascii="Arial Narrow" w:eastAsia="Arial" w:hAnsi="Arial Narrow" w:cs="Arial"/>
          <w:spacing w:val="1"/>
          <w:sz w:val="24"/>
          <w:szCs w:val="24"/>
        </w:rPr>
        <w:t>ten</w:t>
      </w:r>
      <w:r w:rsidR="00040247" w:rsidRPr="000453A5">
        <w:rPr>
          <w:rFonts w:ascii="Arial Narrow" w:eastAsia="Arial" w:hAnsi="Arial Narrow" w:cs="Arial"/>
          <w:spacing w:val="-2"/>
          <w:sz w:val="24"/>
          <w:szCs w:val="24"/>
        </w:rPr>
        <w:t>z</w:t>
      </w:r>
      <w:r w:rsidR="00040247" w:rsidRPr="000453A5">
        <w:rPr>
          <w:rFonts w:ascii="Arial Narrow" w:eastAsia="Arial" w:hAnsi="Arial Narrow" w:cs="Arial"/>
          <w:sz w:val="24"/>
          <w:szCs w:val="24"/>
        </w:rPr>
        <w:t>it</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z w:val="24"/>
          <w:szCs w:val="24"/>
        </w:rPr>
        <w:t xml:space="preserve">ta </w:t>
      </w:r>
      <w:r w:rsidR="00040247" w:rsidRPr="000453A5">
        <w:rPr>
          <w:rFonts w:ascii="Arial Narrow" w:eastAsia="Arial" w:hAnsi="Arial Narrow" w:cs="Arial"/>
          <w:spacing w:val="1"/>
          <w:sz w:val="24"/>
          <w:szCs w:val="24"/>
        </w:rPr>
        <w:t>po</w:t>
      </w:r>
      <w:r w:rsidR="00040247" w:rsidRPr="000453A5">
        <w:rPr>
          <w:rFonts w:ascii="Arial Narrow" w:eastAsia="Arial" w:hAnsi="Arial Narrow" w:cs="Arial"/>
          <w:sz w:val="24"/>
          <w:szCs w:val="24"/>
        </w:rPr>
        <w:t>tre</w:t>
      </w:r>
      <w:r w:rsidR="00040247" w:rsidRPr="000453A5">
        <w:rPr>
          <w:rFonts w:ascii="Arial Narrow" w:eastAsia="Arial" w:hAnsi="Arial Narrow" w:cs="Arial"/>
          <w:spacing w:val="-2"/>
          <w:sz w:val="24"/>
          <w:szCs w:val="24"/>
        </w:rPr>
        <w:t>s</w:t>
      </w:r>
      <w:r w:rsidR="00040247" w:rsidRPr="000453A5">
        <w:rPr>
          <w:rFonts w:ascii="Arial Narrow" w:eastAsia="Arial" w:hAnsi="Arial Narrow" w:cs="Arial"/>
          <w:sz w:val="24"/>
          <w:szCs w:val="24"/>
        </w:rPr>
        <w:t>a</w:t>
      </w:r>
      <w:r w:rsidR="00976DED" w:rsidRPr="000453A5">
        <w:rPr>
          <w:rFonts w:ascii="Arial Narrow" w:eastAsia="Arial" w:hAnsi="Arial Narrow" w:cs="Arial"/>
          <w:sz w:val="24"/>
          <w:szCs w:val="24"/>
        </w:rPr>
        <w:t>, pr</w:t>
      </w:r>
      <w:r w:rsidR="00976DED" w:rsidRPr="000453A5">
        <w:rPr>
          <w:rFonts w:ascii="Arial Narrow" w:eastAsia="Arial" w:hAnsi="Arial Narrow" w:cs="Arial"/>
          <w:spacing w:val="-1"/>
          <w:sz w:val="24"/>
          <w:szCs w:val="24"/>
        </w:rPr>
        <w:t>i</w:t>
      </w:r>
      <w:r w:rsidR="00976DED" w:rsidRPr="000453A5">
        <w:rPr>
          <w:rFonts w:ascii="Arial Narrow" w:eastAsia="Arial" w:hAnsi="Arial Narrow" w:cs="Arial"/>
          <w:sz w:val="24"/>
          <w:szCs w:val="24"/>
        </w:rPr>
        <w:t>l</w:t>
      </w:r>
      <w:r w:rsidR="00976DED" w:rsidRPr="000453A5">
        <w:rPr>
          <w:rFonts w:ascii="Arial Narrow" w:eastAsia="Arial" w:hAnsi="Arial Narrow" w:cs="Arial"/>
          <w:spacing w:val="-1"/>
          <w:sz w:val="24"/>
          <w:szCs w:val="24"/>
        </w:rPr>
        <w:t>i</w:t>
      </w:r>
      <w:r w:rsidR="00976DED" w:rsidRPr="000453A5">
        <w:rPr>
          <w:rFonts w:ascii="Arial Narrow" w:eastAsia="Arial" w:hAnsi="Arial Narrow" w:cs="Arial"/>
          <w:spacing w:val="-2"/>
          <w:sz w:val="24"/>
          <w:szCs w:val="24"/>
        </w:rPr>
        <w:t>k</w:t>
      </w:r>
      <w:r w:rsidR="00976DED" w:rsidRPr="000453A5">
        <w:rPr>
          <w:rFonts w:ascii="Arial Narrow" w:eastAsia="Arial" w:hAnsi="Arial Narrow" w:cs="Arial"/>
          <w:spacing w:val="1"/>
          <w:sz w:val="24"/>
          <w:szCs w:val="24"/>
        </w:rPr>
        <w:t>o</w:t>
      </w:r>
      <w:r w:rsidR="00976DED" w:rsidRPr="000453A5">
        <w:rPr>
          <w:rFonts w:ascii="Arial Narrow" w:eastAsia="Arial" w:hAnsi="Arial Narrow" w:cs="Arial"/>
          <w:sz w:val="24"/>
          <w:szCs w:val="24"/>
        </w:rPr>
        <w:t xml:space="preserve">m </w:t>
      </w:r>
      <w:r w:rsidR="00976DED" w:rsidRPr="000453A5">
        <w:rPr>
          <w:rFonts w:ascii="Arial Narrow" w:eastAsia="Arial" w:hAnsi="Arial Narrow" w:cs="Arial"/>
          <w:spacing w:val="1"/>
          <w:sz w:val="24"/>
          <w:szCs w:val="24"/>
        </w:rPr>
        <w:t>protupotresnog p</w:t>
      </w:r>
      <w:r w:rsidR="00976DED" w:rsidRPr="000453A5">
        <w:rPr>
          <w:rFonts w:ascii="Arial Narrow" w:eastAsia="Arial" w:hAnsi="Arial Narrow" w:cs="Arial"/>
          <w:sz w:val="24"/>
          <w:szCs w:val="24"/>
        </w:rPr>
        <w:t>rojekti</w:t>
      </w:r>
      <w:r w:rsidR="00976DED" w:rsidRPr="000453A5">
        <w:rPr>
          <w:rFonts w:ascii="Arial Narrow" w:eastAsia="Arial" w:hAnsi="Arial Narrow" w:cs="Arial"/>
          <w:spacing w:val="-1"/>
          <w:sz w:val="24"/>
          <w:szCs w:val="24"/>
        </w:rPr>
        <w:t>ra</w:t>
      </w:r>
      <w:r w:rsidR="00976DED" w:rsidRPr="000453A5">
        <w:rPr>
          <w:rFonts w:ascii="Arial Narrow" w:eastAsia="Arial" w:hAnsi="Arial Narrow" w:cs="Arial"/>
          <w:spacing w:val="1"/>
          <w:sz w:val="24"/>
          <w:szCs w:val="24"/>
        </w:rPr>
        <w:t>n</w:t>
      </w:r>
      <w:r w:rsidR="00976DED" w:rsidRPr="000453A5">
        <w:rPr>
          <w:rFonts w:ascii="Arial Narrow" w:eastAsia="Arial" w:hAnsi="Arial Narrow" w:cs="Arial"/>
          <w:sz w:val="24"/>
          <w:szCs w:val="24"/>
        </w:rPr>
        <w:t xml:space="preserve">ja u </w:t>
      </w:r>
      <w:r w:rsidR="00976DED" w:rsidRPr="000453A5">
        <w:rPr>
          <w:rFonts w:ascii="Arial Narrow" w:eastAsia="Arial" w:hAnsi="Arial Narrow" w:cs="Arial"/>
          <w:spacing w:val="-1"/>
          <w:sz w:val="24"/>
          <w:szCs w:val="24"/>
        </w:rPr>
        <w:t>ob</w:t>
      </w:r>
      <w:r w:rsidR="00976DED" w:rsidRPr="000453A5">
        <w:rPr>
          <w:rFonts w:ascii="Arial Narrow" w:eastAsia="Arial" w:hAnsi="Arial Narrow" w:cs="Arial"/>
          <w:spacing w:val="-2"/>
          <w:sz w:val="24"/>
          <w:szCs w:val="24"/>
        </w:rPr>
        <w:t>z</w:t>
      </w:r>
      <w:r w:rsidR="00976DED" w:rsidRPr="000453A5">
        <w:rPr>
          <w:rFonts w:ascii="Arial Narrow" w:eastAsia="Arial" w:hAnsi="Arial Narrow" w:cs="Arial"/>
          <w:spacing w:val="2"/>
          <w:sz w:val="24"/>
          <w:szCs w:val="24"/>
        </w:rPr>
        <w:t>i</w:t>
      </w:r>
      <w:r w:rsidR="00976DED" w:rsidRPr="000453A5">
        <w:rPr>
          <w:rFonts w:ascii="Arial Narrow" w:eastAsia="Arial" w:hAnsi="Arial Narrow" w:cs="Arial"/>
          <w:sz w:val="24"/>
          <w:szCs w:val="24"/>
        </w:rPr>
        <w:t xml:space="preserve">r se </w:t>
      </w:r>
      <w:r w:rsidR="00976DED" w:rsidRPr="000453A5">
        <w:rPr>
          <w:rFonts w:ascii="Arial Narrow" w:eastAsia="Arial" w:hAnsi="Arial Narrow" w:cs="Arial"/>
          <w:spacing w:val="-1"/>
          <w:sz w:val="24"/>
          <w:szCs w:val="24"/>
        </w:rPr>
        <w:t>m</w:t>
      </w:r>
      <w:r w:rsidR="00976DED" w:rsidRPr="000453A5">
        <w:rPr>
          <w:rFonts w:ascii="Arial Narrow" w:eastAsia="Arial" w:hAnsi="Arial Narrow" w:cs="Arial"/>
          <w:spacing w:val="1"/>
          <w:sz w:val="24"/>
          <w:szCs w:val="24"/>
        </w:rPr>
        <w:t>o</w:t>
      </w:r>
      <w:r w:rsidR="00976DED" w:rsidRPr="000453A5">
        <w:rPr>
          <w:rFonts w:ascii="Arial Narrow" w:eastAsia="Arial" w:hAnsi="Arial Narrow" w:cs="Arial"/>
          <w:sz w:val="24"/>
          <w:szCs w:val="24"/>
        </w:rPr>
        <w:t xml:space="preserve">raju </w:t>
      </w:r>
      <w:r w:rsidR="00976DED" w:rsidRPr="000453A5">
        <w:rPr>
          <w:rFonts w:ascii="Arial Narrow" w:eastAsia="Arial" w:hAnsi="Arial Narrow" w:cs="Arial"/>
          <w:spacing w:val="1"/>
          <w:sz w:val="24"/>
          <w:szCs w:val="24"/>
        </w:rPr>
        <w:t>u</w:t>
      </w:r>
      <w:r w:rsidR="00976DED" w:rsidRPr="000453A5">
        <w:rPr>
          <w:rFonts w:ascii="Arial Narrow" w:eastAsia="Arial" w:hAnsi="Arial Narrow" w:cs="Arial"/>
          <w:spacing w:val="-2"/>
          <w:sz w:val="24"/>
          <w:szCs w:val="24"/>
        </w:rPr>
        <w:t>z</w:t>
      </w:r>
      <w:r w:rsidR="00976DED" w:rsidRPr="000453A5">
        <w:rPr>
          <w:rFonts w:ascii="Arial Narrow" w:eastAsia="Arial" w:hAnsi="Arial Narrow" w:cs="Arial"/>
          <w:spacing w:val="1"/>
          <w:sz w:val="24"/>
          <w:szCs w:val="24"/>
        </w:rPr>
        <w:t>e</w:t>
      </w:r>
      <w:r w:rsidR="00976DED" w:rsidRPr="000453A5">
        <w:rPr>
          <w:rFonts w:ascii="Arial Narrow" w:eastAsia="Arial" w:hAnsi="Arial Narrow" w:cs="Arial"/>
          <w:sz w:val="24"/>
          <w:szCs w:val="24"/>
        </w:rPr>
        <w:t xml:space="preserve">ti </w:t>
      </w:r>
      <w:r w:rsidR="00976DED" w:rsidRPr="000453A5">
        <w:rPr>
          <w:rFonts w:ascii="Arial Narrow" w:eastAsia="Arial" w:hAnsi="Arial Narrow" w:cs="Arial"/>
          <w:spacing w:val="-1"/>
          <w:sz w:val="24"/>
          <w:szCs w:val="24"/>
        </w:rPr>
        <w:t>p</w:t>
      </w:r>
      <w:r w:rsidR="00976DED" w:rsidRPr="000453A5">
        <w:rPr>
          <w:rFonts w:ascii="Arial Narrow" w:eastAsia="Arial" w:hAnsi="Arial Narrow" w:cs="Arial"/>
          <w:sz w:val="24"/>
          <w:szCs w:val="24"/>
        </w:rPr>
        <w:t>ra</w:t>
      </w:r>
      <w:r w:rsidR="00976DED" w:rsidRPr="000453A5">
        <w:rPr>
          <w:rFonts w:ascii="Arial Narrow" w:eastAsia="Arial" w:hAnsi="Arial Narrow" w:cs="Arial"/>
          <w:spacing w:val="-2"/>
          <w:sz w:val="24"/>
          <w:szCs w:val="24"/>
        </w:rPr>
        <w:t>v</w:t>
      </w:r>
      <w:r w:rsidR="00976DED" w:rsidRPr="000453A5">
        <w:rPr>
          <w:rFonts w:ascii="Arial Narrow" w:eastAsia="Arial" w:hAnsi="Arial Narrow" w:cs="Arial"/>
          <w:sz w:val="24"/>
          <w:szCs w:val="24"/>
        </w:rPr>
        <w:t>i</w:t>
      </w:r>
      <w:r w:rsidR="00976DED" w:rsidRPr="000453A5">
        <w:rPr>
          <w:rFonts w:ascii="Arial Narrow" w:eastAsia="Arial" w:hAnsi="Arial Narrow" w:cs="Arial"/>
          <w:spacing w:val="-1"/>
          <w:sz w:val="24"/>
          <w:szCs w:val="24"/>
        </w:rPr>
        <w:t>l</w:t>
      </w:r>
      <w:r w:rsidR="00976DED" w:rsidRPr="000453A5">
        <w:rPr>
          <w:rFonts w:ascii="Arial Narrow" w:eastAsia="Arial" w:hAnsi="Arial Narrow" w:cs="Arial"/>
          <w:sz w:val="24"/>
          <w:szCs w:val="24"/>
        </w:rPr>
        <w:t xml:space="preserve">a </w:t>
      </w:r>
      <w:r w:rsidR="00976DED" w:rsidRPr="000453A5">
        <w:rPr>
          <w:rFonts w:ascii="Arial Narrow" w:eastAsia="Arial" w:hAnsi="Arial Narrow" w:cs="Arial"/>
          <w:spacing w:val="1"/>
          <w:sz w:val="24"/>
          <w:szCs w:val="24"/>
        </w:rPr>
        <w:t>p</w:t>
      </w:r>
      <w:r w:rsidR="00976DED" w:rsidRPr="000453A5">
        <w:rPr>
          <w:rFonts w:ascii="Arial Narrow" w:eastAsia="Arial" w:hAnsi="Arial Narrow" w:cs="Arial"/>
          <w:sz w:val="24"/>
          <w:szCs w:val="24"/>
        </w:rPr>
        <w:t>ro</w:t>
      </w:r>
      <w:r w:rsidR="00976DED" w:rsidRPr="000453A5">
        <w:rPr>
          <w:rFonts w:ascii="Arial Narrow" w:eastAsia="Arial" w:hAnsi="Arial Narrow" w:cs="Arial"/>
          <w:spacing w:val="1"/>
          <w:sz w:val="24"/>
          <w:szCs w:val="24"/>
        </w:rPr>
        <w:t>p</w:t>
      </w:r>
      <w:r w:rsidR="00976DED" w:rsidRPr="000453A5">
        <w:rPr>
          <w:rFonts w:ascii="Arial Narrow" w:eastAsia="Arial" w:hAnsi="Arial Narrow" w:cs="Arial"/>
          <w:sz w:val="24"/>
          <w:szCs w:val="24"/>
        </w:rPr>
        <w:t>isa</w:t>
      </w:r>
      <w:r w:rsidR="00976DED" w:rsidRPr="000453A5">
        <w:rPr>
          <w:rFonts w:ascii="Arial Narrow" w:eastAsia="Arial" w:hAnsi="Arial Narrow" w:cs="Arial"/>
          <w:spacing w:val="1"/>
          <w:sz w:val="24"/>
          <w:szCs w:val="24"/>
        </w:rPr>
        <w:t>n</w:t>
      </w:r>
      <w:r w:rsidR="00976DED" w:rsidRPr="000453A5">
        <w:rPr>
          <w:rFonts w:ascii="Arial Narrow" w:eastAsia="Arial" w:hAnsi="Arial Narrow" w:cs="Arial"/>
          <w:sz w:val="24"/>
          <w:szCs w:val="24"/>
        </w:rPr>
        <w:t>a E</w:t>
      </w:r>
      <w:r w:rsidR="00976DED" w:rsidRPr="000453A5">
        <w:rPr>
          <w:rFonts w:ascii="Arial Narrow" w:eastAsia="Arial" w:hAnsi="Arial Narrow" w:cs="Arial"/>
          <w:spacing w:val="1"/>
          <w:sz w:val="24"/>
          <w:szCs w:val="24"/>
        </w:rPr>
        <w:t>u</w:t>
      </w:r>
      <w:r w:rsidR="00976DED" w:rsidRPr="000453A5">
        <w:rPr>
          <w:rFonts w:ascii="Arial Narrow" w:eastAsia="Arial" w:hAnsi="Arial Narrow" w:cs="Arial"/>
          <w:sz w:val="24"/>
          <w:szCs w:val="24"/>
        </w:rPr>
        <w:t>rok</w:t>
      </w:r>
      <w:r w:rsidR="00976DED" w:rsidRPr="000453A5">
        <w:rPr>
          <w:rFonts w:ascii="Arial Narrow" w:eastAsia="Arial" w:hAnsi="Arial Narrow" w:cs="Arial"/>
          <w:spacing w:val="-1"/>
          <w:sz w:val="24"/>
          <w:szCs w:val="24"/>
        </w:rPr>
        <w:t>o</w:t>
      </w:r>
      <w:r w:rsidR="00976DED" w:rsidRPr="000453A5">
        <w:rPr>
          <w:rFonts w:ascii="Arial Narrow" w:eastAsia="Arial" w:hAnsi="Arial Narrow" w:cs="Arial"/>
          <w:spacing w:val="1"/>
          <w:sz w:val="24"/>
          <w:szCs w:val="24"/>
        </w:rPr>
        <w:t>d</w:t>
      </w:r>
      <w:r w:rsidR="00976DED" w:rsidRPr="000453A5">
        <w:rPr>
          <w:rFonts w:ascii="Arial Narrow" w:eastAsia="Arial" w:hAnsi="Arial Narrow" w:cs="Arial"/>
          <w:spacing w:val="-1"/>
          <w:sz w:val="24"/>
          <w:szCs w:val="24"/>
        </w:rPr>
        <w:t>o</w:t>
      </w:r>
      <w:r w:rsidR="00976DED" w:rsidRPr="000453A5">
        <w:rPr>
          <w:rFonts w:ascii="Arial Narrow" w:eastAsia="Arial" w:hAnsi="Arial Narrow" w:cs="Arial"/>
          <w:sz w:val="24"/>
          <w:szCs w:val="24"/>
        </w:rPr>
        <w:t>m</w:t>
      </w:r>
      <w:r w:rsidR="001E3A08">
        <w:rPr>
          <w:rFonts w:ascii="Arial Narrow" w:eastAsia="Arial" w:hAnsi="Arial Narrow" w:cs="Arial"/>
          <w:sz w:val="24"/>
          <w:szCs w:val="24"/>
        </w:rPr>
        <w:t>.</w:t>
      </w:r>
    </w:p>
    <w:p w:rsidR="00040247" w:rsidRPr="000453A5" w:rsidRDefault="005B3B32" w:rsidP="000453A5">
      <w:pPr>
        <w:tabs>
          <w:tab w:val="left" w:pos="9072"/>
        </w:tabs>
        <w:spacing w:before="60" w:after="60" w:line="269" w:lineRule="auto"/>
        <w:ind w:right="133"/>
        <w:jc w:val="both"/>
        <w:rPr>
          <w:rFonts w:ascii="Arial Narrow" w:eastAsia="Arial" w:hAnsi="Arial Narrow" w:cs="Arial"/>
          <w:spacing w:val="-1"/>
          <w:sz w:val="24"/>
          <w:szCs w:val="24"/>
        </w:rPr>
      </w:pPr>
      <w:r>
        <w:rPr>
          <w:rFonts w:ascii="Arial Narrow" w:hAnsi="Arial Narrow" w:cs="Arial"/>
          <w:sz w:val="24"/>
          <w:szCs w:val="24"/>
        </w:rPr>
        <w:t xml:space="preserve">(2) </w:t>
      </w:r>
      <w:r w:rsidR="00040247" w:rsidRPr="000453A5">
        <w:rPr>
          <w:rFonts w:ascii="Arial Narrow" w:eastAsia="Arial" w:hAnsi="Arial Narrow" w:cs="Arial"/>
          <w:sz w:val="24"/>
          <w:szCs w:val="24"/>
        </w:rPr>
        <w:t xml:space="preserve">Potrebno je </w:t>
      </w:r>
      <w:r w:rsidR="00040247" w:rsidRPr="000453A5">
        <w:rPr>
          <w:rFonts w:ascii="Arial Narrow" w:eastAsia="Arial" w:hAnsi="Arial Narrow" w:cs="Arial"/>
          <w:spacing w:val="1"/>
          <w:sz w:val="24"/>
          <w:szCs w:val="24"/>
        </w:rPr>
        <w:t>po</w:t>
      </w:r>
      <w:r w:rsidR="00040247" w:rsidRPr="000453A5">
        <w:rPr>
          <w:rFonts w:ascii="Arial Narrow" w:eastAsia="Arial" w:hAnsi="Arial Narrow" w:cs="Arial"/>
          <w:sz w:val="24"/>
          <w:szCs w:val="24"/>
        </w:rPr>
        <w:t>št</w:t>
      </w:r>
      <w:r w:rsidR="001702FE" w:rsidRPr="000453A5">
        <w:rPr>
          <w:rFonts w:ascii="Arial Narrow" w:eastAsia="Arial" w:hAnsi="Arial Narrow" w:cs="Arial"/>
          <w:sz w:val="24"/>
          <w:szCs w:val="24"/>
        </w:rPr>
        <w:t>i</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 xml:space="preserve">ti </w:t>
      </w:r>
      <w:r w:rsidR="00040247" w:rsidRPr="000453A5">
        <w:rPr>
          <w:rFonts w:ascii="Arial Narrow" w:eastAsia="Arial" w:hAnsi="Arial Narrow" w:cs="Arial"/>
          <w:spacing w:val="1"/>
          <w:sz w:val="24"/>
          <w:szCs w:val="24"/>
        </w:rPr>
        <w:t>po</w:t>
      </w:r>
      <w:r w:rsidR="00040247" w:rsidRPr="000453A5">
        <w:rPr>
          <w:rFonts w:ascii="Arial Narrow" w:eastAsia="Arial" w:hAnsi="Arial Narrow" w:cs="Arial"/>
          <w:sz w:val="24"/>
          <w:szCs w:val="24"/>
        </w:rPr>
        <w:t>st</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pacing w:val="-3"/>
          <w:sz w:val="24"/>
          <w:szCs w:val="24"/>
        </w:rPr>
        <w:t>j</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z w:val="24"/>
          <w:szCs w:val="24"/>
        </w:rPr>
        <w:t xml:space="preserve">će </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pacing w:val="1"/>
          <w:sz w:val="24"/>
          <w:szCs w:val="24"/>
        </w:rPr>
        <w:t>ehn</w:t>
      </w:r>
      <w:r w:rsidR="00040247" w:rsidRPr="000453A5">
        <w:rPr>
          <w:rFonts w:ascii="Arial Narrow" w:eastAsia="Arial" w:hAnsi="Arial Narrow" w:cs="Arial"/>
          <w:sz w:val="24"/>
          <w:szCs w:val="24"/>
        </w:rPr>
        <w:t xml:space="preserve">ičke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ro</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 xml:space="preserve">ise </w:t>
      </w:r>
      <w:r w:rsidR="00040247" w:rsidRPr="000453A5">
        <w:rPr>
          <w:rFonts w:ascii="Arial Narrow" w:eastAsia="Arial" w:hAnsi="Arial Narrow" w:cs="Arial"/>
          <w:spacing w:val="-1"/>
          <w:sz w:val="24"/>
          <w:szCs w:val="24"/>
        </w:rPr>
        <w:t>(</w:t>
      </w:r>
      <w:r w:rsidR="00040247" w:rsidRPr="000453A5">
        <w:rPr>
          <w:rFonts w:ascii="Arial Narrow" w:eastAsia="Arial" w:hAnsi="Arial Narrow" w:cs="Arial"/>
          <w:sz w:val="24"/>
          <w:szCs w:val="24"/>
        </w:rPr>
        <w:t>Pr</w:t>
      </w:r>
      <w:r w:rsidR="00040247" w:rsidRPr="000453A5">
        <w:rPr>
          <w:rFonts w:ascii="Arial Narrow" w:eastAsia="Arial" w:hAnsi="Arial Narrow" w:cs="Arial"/>
          <w:spacing w:val="-2"/>
          <w:sz w:val="24"/>
          <w:szCs w:val="24"/>
        </w:rPr>
        <w:t>av</w:t>
      </w:r>
      <w:r w:rsidR="00040247" w:rsidRPr="000453A5">
        <w:rPr>
          <w:rFonts w:ascii="Arial Narrow" w:eastAsia="Arial" w:hAnsi="Arial Narrow" w:cs="Arial"/>
          <w:sz w:val="24"/>
          <w:szCs w:val="24"/>
        </w:rPr>
        <w:t>i</w:t>
      </w:r>
      <w:r w:rsidR="00040247" w:rsidRPr="000453A5">
        <w:rPr>
          <w:rFonts w:ascii="Arial Narrow" w:eastAsia="Arial" w:hAnsi="Arial Narrow" w:cs="Arial"/>
          <w:spacing w:val="-1"/>
          <w:sz w:val="24"/>
          <w:szCs w:val="24"/>
        </w:rPr>
        <w:t>l</w:t>
      </w:r>
      <w:r w:rsidR="00040247" w:rsidRPr="000453A5">
        <w:rPr>
          <w:rFonts w:ascii="Arial Narrow" w:eastAsia="Arial" w:hAnsi="Arial Narrow" w:cs="Arial"/>
          <w:spacing w:val="1"/>
          <w:sz w:val="24"/>
          <w:szCs w:val="24"/>
        </w:rPr>
        <w:t>n</w:t>
      </w:r>
      <w:r w:rsidR="00040247" w:rsidRPr="000453A5">
        <w:rPr>
          <w:rFonts w:ascii="Arial Narrow" w:eastAsia="Arial" w:hAnsi="Arial Narrow" w:cs="Arial"/>
          <w:sz w:val="24"/>
          <w:szCs w:val="24"/>
        </w:rPr>
        <w:t>ik o t</w:t>
      </w:r>
      <w:r w:rsidR="00040247" w:rsidRPr="000453A5">
        <w:rPr>
          <w:rFonts w:ascii="Arial Narrow" w:eastAsia="Arial" w:hAnsi="Arial Narrow" w:cs="Arial"/>
          <w:spacing w:val="1"/>
          <w:sz w:val="24"/>
          <w:szCs w:val="24"/>
        </w:rPr>
        <w:t>ehn</w:t>
      </w:r>
      <w:r w:rsidR="00040247" w:rsidRPr="000453A5">
        <w:rPr>
          <w:rFonts w:ascii="Arial Narrow" w:eastAsia="Arial" w:hAnsi="Arial Narrow" w:cs="Arial"/>
          <w:sz w:val="24"/>
          <w:szCs w:val="24"/>
        </w:rPr>
        <w:t>ičk</w:t>
      </w:r>
      <w:r w:rsidR="00040247" w:rsidRPr="000453A5">
        <w:rPr>
          <w:rFonts w:ascii="Arial Narrow" w:eastAsia="Arial" w:hAnsi="Arial Narrow" w:cs="Arial"/>
          <w:spacing w:val="-3"/>
          <w:sz w:val="24"/>
          <w:szCs w:val="24"/>
        </w:rPr>
        <w:t>i</w:t>
      </w:r>
      <w:r w:rsidR="00040247" w:rsidRPr="000453A5">
        <w:rPr>
          <w:rFonts w:ascii="Arial Narrow" w:eastAsia="Arial" w:hAnsi="Arial Narrow" w:cs="Arial"/>
          <w:sz w:val="24"/>
          <w:szCs w:val="24"/>
        </w:rPr>
        <w:t xml:space="preserve">m </w:t>
      </w:r>
      <w:r w:rsidR="00040247" w:rsidRPr="000453A5">
        <w:rPr>
          <w:rFonts w:ascii="Arial Narrow" w:eastAsia="Arial" w:hAnsi="Arial Narrow" w:cs="Arial"/>
          <w:spacing w:val="1"/>
          <w:sz w:val="24"/>
          <w:szCs w:val="24"/>
        </w:rPr>
        <w:t>no</w:t>
      </w:r>
      <w:r w:rsidR="00040247" w:rsidRPr="000453A5">
        <w:rPr>
          <w:rFonts w:ascii="Arial Narrow" w:eastAsia="Arial" w:hAnsi="Arial Narrow" w:cs="Arial"/>
          <w:sz w:val="24"/>
          <w:szCs w:val="24"/>
        </w:rPr>
        <w:t>r</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ti</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z w:val="24"/>
          <w:szCs w:val="24"/>
        </w:rPr>
        <w:t>i</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z w:val="24"/>
          <w:szCs w:val="24"/>
        </w:rPr>
        <w:t xml:space="preserve">a </w:t>
      </w:r>
      <w:r w:rsidR="00040247" w:rsidRPr="000453A5">
        <w:rPr>
          <w:rFonts w:ascii="Arial Narrow" w:eastAsia="Arial" w:hAnsi="Arial Narrow" w:cs="Arial"/>
          <w:spacing w:val="-2"/>
          <w:sz w:val="24"/>
          <w:szCs w:val="24"/>
        </w:rPr>
        <w:t>z</w:t>
      </w:r>
      <w:r w:rsidR="00040247" w:rsidRPr="000453A5">
        <w:rPr>
          <w:rFonts w:ascii="Arial Narrow" w:eastAsia="Arial" w:hAnsi="Arial Narrow" w:cs="Arial"/>
          <w:sz w:val="24"/>
          <w:szCs w:val="24"/>
        </w:rPr>
        <w:t>a iz</w:t>
      </w:r>
      <w:r w:rsidR="00040247" w:rsidRPr="000453A5">
        <w:rPr>
          <w:rFonts w:ascii="Arial Narrow" w:eastAsia="Arial" w:hAnsi="Arial Narrow" w:cs="Arial"/>
          <w:spacing w:val="-2"/>
          <w:sz w:val="24"/>
          <w:szCs w:val="24"/>
        </w:rPr>
        <w:t>g</w:t>
      </w:r>
      <w:r w:rsidR="00040247" w:rsidRPr="000453A5">
        <w:rPr>
          <w:rFonts w:ascii="Arial Narrow" w:eastAsia="Arial" w:hAnsi="Arial Narrow" w:cs="Arial"/>
          <w:sz w:val="24"/>
          <w:szCs w:val="24"/>
        </w:rPr>
        <w:t>ra</w:t>
      </w:r>
      <w:r w:rsidR="00040247" w:rsidRPr="000453A5">
        <w:rPr>
          <w:rFonts w:ascii="Arial Narrow" w:eastAsia="Arial" w:hAnsi="Arial Narrow" w:cs="Arial"/>
          <w:spacing w:val="1"/>
          <w:sz w:val="24"/>
          <w:szCs w:val="24"/>
        </w:rPr>
        <w:t>dn</w:t>
      </w:r>
      <w:r w:rsidR="00040247" w:rsidRPr="000453A5">
        <w:rPr>
          <w:rFonts w:ascii="Arial Narrow" w:eastAsia="Arial" w:hAnsi="Arial Narrow" w:cs="Arial"/>
          <w:sz w:val="24"/>
          <w:szCs w:val="24"/>
        </w:rPr>
        <w:t xml:space="preserve">ju </w:t>
      </w:r>
      <w:r w:rsidR="00040247" w:rsidRPr="000453A5">
        <w:rPr>
          <w:rFonts w:ascii="Arial Narrow" w:eastAsia="Arial" w:hAnsi="Arial Narrow" w:cs="Arial"/>
          <w:spacing w:val="1"/>
          <w:sz w:val="24"/>
          <w:szCs w:val="24"/>
        </w:rPr>
        <w:t>ob</w:t>
      </w:r>
      <w:r w:rsidR="00040247" w:rsidRPr="000453A5">
        <w:rPr>
          <w:rFonts w:ascii="Arial Narrow" w:eastAsia="Arial" w:hAnsi="Arial Narrow" w:cs="Arial"/>
          <w:spacing w:val="-3"/>
          <w:sz w:val="24"/>
          <w:szCs w:val="24"/>
        </w:rPr>
        <w:t>j</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z w:val="24"/>
          <w:szCs w:val="24"/>
        </w:rPr>
        <w:t>k</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z w:val="24"/>
          <w:szCs w:val="24"/>
        </w:rPr>
        <w:t xml:space="preserve">a </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z w:val="24"/>
          <w:szCs w:val="24"/>
        </w:rPr>
        <w:t>isok</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pacing w:val="-1"/>
          <w:sz w:val="24"/>
          <w:szCs w:val="24"/>
        </w:rPr>
        <w:t>g</w:t>
      </w:r>
      <w:r w:rsidR="00040247" w:rsidRPr="000453A5">
        <w:rPr>
          <w:rFonts w:ascii="Arial Narrow" w:eastAsia="Arial" w:hAnsi="Arial Narrow" w:cs="Arial"/>
          <w:spacing w:val="1"/>
          <w:sz w:val="24"/>
          <w:szCs w:val="24"/>
        </w:rPr>
        <w:t>radn</w:t>
      </w:r>
      <w:r w:rsidR="00040247" w:rsidRPr="000453A5">
        <w:rPr>
          <w:rFonts w:ascii="Arial Narrow" w:eastAsia="Arial" w:hAnsi="Arial Narrow" w:cs="Arial"/>
          <w:sz w:val="24"/>
          <w:szCs w:val="24"/>
        </w:rPr>
        <w:t>je u s</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z w:val="24"/>
          <w:szCs w:val="24"/>
        </w:rPr>
        <w:t>i</w:t>
      </w:r>
      <w:r w:rsidR="00040247" w:rsidRPr="000453A5">
        <w:rPr>
          <w:rFonts w:ascii="Arial Narrow" w:eastAsia="Arial" w:hAnsi="Arial Narrow" w:cs="Arial"/>
          <w:spacing w:val="-3"/>
          <w:sz w:val="24"/>
          <w:szCs w:val="24"/>
        </w:rPr>
        <w:t>z</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z w:val="24"/>
          <w:szCs w:val="24"/>
        </w:rPr>
        <w:t>ičk</w:t>
      </w:r>
      <w:r w:rsidR="00040247" w:rsidRPr="000453A5">
        <w:rPr>
          <w:rFonts w:ascii="Arial Narrow" w:eastAsia="Arial" w:hAnsi="Arial Narrow" w:cs="Arial"/>
          <w:spacing w:val="-1"/>
          <w:sz w:val="24"/>
          <w:szCs w:val="24"/>
        </w:rPr>
        <w:t>i</w:t>
      </w:r>
      <w:r w:rsidR="00040247" w:rsidRPr="000453A5">
        <w:rPr>
          <w:rFonts w:ascii="Arial Narrow" w:eastAsia="Arial" w:hAnsi="Arial Narrow" w:cs="Arial"/>
          <w:sz w:val="24"/>
          <w:szCs w:val="24"/>
        </w:rPr>
        <w:t xml:space="preserve">m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pacing w:val="1"/>
          <w:sz w:val="24"/>
          <w:szCs w:val="24"/>
        </w:rPr>
        <w:t>od</w:t>
      </w:r>
      <w:r w:rsidR="00040247" w:rsidRPr="000453A5">
        <w:rPr>
          <w:rFonts w:ascii="Arial Narrow" w:eastAsia="Arial" w:hAnsi="Arial Narrow" w:cs="Arial"/>
          <w:sz w:val="24"/>
          <w:szCs w:val="24"/>
        </w:rPr>
        <w:t>ručji</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z w:val="24"/>
          <w:szCs w:val="24"/>
        </w:rPr>
        <w:t>a</w:t>
      </w:r>
      <w:r w:rsidR="00040247" w:rsidRPr="000453A5">
        <w:rPr>
          <w:rFonts w:ascii="Arial Narrow" w:eastAsia="Arial" w:hAnsi="Arial Narrow" w:cs="Arial"/>
          <w:spacing w:val="37"/>
          <w:sz w:val="24"/>
          <w:szCs w:val="24"/>
        </w:rPr>
        <w:t xml:space="preserve">, </w:t>
      </w:r>
      <w:r w:rsidR="00040247" w:rsidRPr="000453A5">
        <w:rPr>
          <w:rFonts w:ascii="Arial Narrow" w:eastAsia="Arial" w:hAnsi="Arial Narrow" w:cs="Arial"/>
          <w:sz w:val="24"/>
          <w:szCs w:val="24"/>
        </w:rPr>
        <w:t>Sl.</w:t>
      </w:r>
      <w:r w:rsidR="00572BED" w:rsidRPr="000453A5">
        <w:rPr>
          <w:rFonts w:ascii="Arial Narrow" w:eastAsia="Arial" w:hAnsi="Arial Narrow" w:cs="Arial"/>
          <w:sz w:val="24"/>
          <w:szCs w:val="24"/>
        </w:rPr>
        <w:t xml:space="preserve"> </w:t>
      </w:r>
      <w:r w:rsidR="00040247" w:rsidRPr="000453A5">
        <w:rPr>
          <w:rFonts w:ascii="Arial Narrow" w:eastAsia="Arial" w:hAnsi="Arial Narrow" w:cs="Arial"/>
          <w:sz w:val="24"/>
          <w:szCs w:val="24"/>
        </w:rPr>
        <w:t>l</w:t>
      </w:r>
      <w:r w:rsidR="00040247" w:rsidRPr="000453A5">
        <w:rPr>
          <w:rFonts w:ascii="Arial Narrow" w:eastAsia="Arial" w:hAnsi="Arial Narrow" w:cs="Arial"/>
          <w:spacing w:val="-1"/>
          <w:sz w:val="24"/>
          <w:szCs w:val="24"/>
        </w:rPr>
        <w:t>i</w:t>
      </w:r>
      <w:r w:rsidR="00040247" w:rsidRPr="000453A5">
        <w:rPr>
          <w:rFonts w:ascii="Arial Narrow" w:eastAsia="Arial" w:hAnsi="Arial Narrow" w:cs="Arial"/>
          <w:sz w:val="24"/>
          <w:szCs w:val="24"/>
        </w:rPr>
        <w:t xml:space="preserve">st SFRJ, </w:t>
      </w:r>
      <w:r w:rsidR="00040247" w:rsidRPr="000453A5">
        <w:rPr>
          <w:rFonts w:ascii="Arial Narrow" w:eastAsia="Arial" w:hAnsi="Arial Narrow" w:cs="Arial"/>
          <w:spacing w:val="1"/>
          <w:sz w:val="24"/>
          <w:szCs w:val="24"/>
        </w:rPr>
        <w:t>b</w:t>
      </w:r>
      <w:r w:rsidR="00040247" w:rsidRPr="000453A5">
        <w:rPr>
          <w:rFonts w:ascii="Arial Narrow" w:eastAsia="Arial" w:hAnsi="Arial Narrow" w:cs="Arial"/>
          <w:sz w:val="24"/>
          <w:szCs w:val="24"/>
        </w:rPr>
        <w:t xml:space="preserve">r. </w:t>
      </w:r>
      <w:r w:rsidR="00040247" w:rsidRPr="000453A5">
        <w:rPr>
          <w:rFonts w:ascii="Arial Narrow" w:eastAsia="Arial" w:hAnsi="Arial Narrow" w:cs="Arial"/>
          <w:spacing w:val="1"/>
          <w:sz w:val="24"/>
          <w:szCs w:val="24"/>
        </w:rPr>
        <w:t>3</w:t>
      </w:r>
      <w:r w:rsidR="00040247" w:rsidRPr="000453A5">
        <w:rPr>
          <w:rFonts w:ascii="Arial Narrow" w:eastAsia="Arial" w:hAnsi="Arial Narrow" w:cs="Arial"/>
          <w:spacing w:val="-1"/>
          <w:sz w:val="24"/>
          <w:szCs w:val="24"/>
        </w:rPr>
        <w:t>1</w:t>
      </w:r>
      <w:r w:rsidR="00040247" w:rsidRPr="000453A5">
        <w:rPr>
          <w:rFonts w:ascii="Arial Narrow" w:eastAsia="Arial" w:hAnsi="Arial Narrow" w:cs="Arial"/>
          <w:sz w:val="24"/>
          <w:szCs w:val="24"/>
        </w:rPr>
        <w:t>/</w:t>
      </w:r>
      <w:r w:rsidR="00040247" w:rsidRPr="000453A5">
        <w:rPr>
          <w:rFonts w:ascii="Arial Narrow" w:eastAsia="Arial" w:hAnsi="Arial Narrow" w:cs="Arial"/>
          <w:spacing w:val="1"/>
          <w:sz w:val="24"/>
          <w:szCs w:val="24"/>
        </w:rPr>
        <w:t>8</w:t>
      </w:r>
      <w:r w:rsidR="00040247" w:rsidRPr="000453A5">
        <w:rPr>
          <w:rFonts w:ascii="Arial Narrow" w:eastAsia="Arial" w:hAnsi="Arial Narrow" w:cs="Arial"/>
          <w:spacing w:val="-1"/>
          <w:sz w:val="24"/>
          <w:szCs w:val="24"/>
        </w:rPr>
        <w:t>1</w:t>
      </w:r>
      <w:r w:rsidR="00040247" w:rsidRPr="000453A5">
        <w:rPr>
          <w:rFonts w:ascii="Arial Narrow" w:eastAsia="Arial" w:hAnsi="Arial Narrow" w:cs="Arial"/>
          <w:sz w:val="24"/>
          <w:szCs w:val="24"/>
        </w:rPr>
        <w:t xml:space="preserve">, </w:t>
      </w:r>
      <w:r w:rsidR="00040247" w:rsidRPr="000453A5">
        <w:rPr>
          <w:rFonts w:ascii="Arial Narrow" w:eastAsia="Arial" w:hAnsi="Arial Narrow" w:cs="Arial"/>
          <w:spacing w:val="-1"/>
          <w:sz w:val="24"/>
          <w:szCs w:val="24"/>
        </w:rPr>
        <w:t>4</w:t>
      </w:r>
      <w:r w:rsidR="00040247" w:rsidRPr="000453A5">
        <w:rPr>
          <w:rFonts w:ascii="Arial Narrow" w:eastAsia="Arial" w:hAnsi="Arial Narrow" w:cs="Arial"/>
          <w:spacing w:val="1"/>
          <w:sz w:val="24"/>
          <w:szCs w:val="24"/>
        </w:rPr>
        <w:t>9</w:t>
      </w:r>
      <w:r w:rsidR="00040247" w:rsidRPr="000453A5">
        <w:rPr>
          <w:rFonts w:ascii="Arial Narrow" w:eastAsia="Arial" w:hAnsi="Arial Narrow" w:cs="Arial"/>
          <w:sz w:val="24"/>
          <w:szCs w:val="24"/>
        </w:rPr>
        <w:t>/</w:t>
      </w:r>
      <w:r w:rsidR="00040247" w:rsidRPr="000453A5">
        <w:rPr>
          <w:rFonts w:ascii="Arial Narrow" w:eastAsia="Arial" w:hAnsi="Arial Narrow" w:cs="Arial"/>
          <w:spacing w:val="-1"/>
          <w:sz w:val="24"/>
          <w:szCs w:val="24"/>
        </w:rPr>
        <w:t>8</w:t>
      </w:r>
      <w:r w:rsidR="00040247" w:rsidRPr="000453A5">
        <w:rPr>
          <w:rFonts w:ascii="Arial Narrow" w:eastAsia="Arial" w:hAnsi="Arial Narrow" w:cs="Arial"/>
          <w:spacing w:val="1"/>
          <w:sz w:val="24"/>
          <w:szCs w:val="24"/>
        </w:rPr>
        <w:t>2</w:t>
      </w:r>
      <w:r w:rsidR="00040247" w:rsidRPr="000453A5">
        <w:rPr>
          <w:rFonts w:ascii="Arial Narrow" w:eastAsia="Arial" w:hAnsi="Arial Narrow" w:cs="Arial"/>
          <w:sz w:val="24"/>
          <w:szCs w:val="24"/>
        </w:rPr>
        <w:t>,</w:t>
      </w:r>
      <w:r w:rsidR="00040247" w:rsidRPr="000453A5">
        <w:rPr>
          <w:rFonts w:ascii="Arial Narrow" w:eastAsia="Arial" w:hAnsi="Arial Narrow" w:cs="Arial"/>
          <w:spacing w:val="1"/>
          <w:sz w:val="24"/>
          <w:szCs w:val="24"/>
        </w:rPr>
        <w:t xml:space="preserve"> 29</w:t>
      </w:r>
      <w:r w:rsidR="00040247" w:rsidRPr="000453A5">
        <w:rPr>
          <w:rFonts w:ascii="Arial Narrow" w:eastAsia="Arial" w:hAnsi="Arial Narrow" w:cs="Arial"/>
          <w:spacing w:val="-2"/>
          <w:sz w:val="24"/>
          <w:szCs w:val="24"/>
        </w:rPr>
        <w:t>/</w:t>
      </w:r>
      <w:r w:rsidR="00040247" w:rsidRPr="000453A5">
        <w:rPr>
          <w:rFonts w:ascii="Arial Narrow" w:eastAsia="Arial" w:hAnsi="Arial Narrow" w:cs="Arial"/>
          <w:spacing w:val="-1"/>
          <w:sz w:val="24"/>
          <w:szCs w:val="24"/>
        </w:rPr>
        <w:t>8</w:t>
      </w:r>
      <w:r w:rsidR="00040247" w:rsidRPr="000453A5">
        <w:rPr>
          <w:rFonts w:ascii="Arial Narrow" w:eastAsia="Arial" w:hAnsi="Arial Narrow" w:cs="Arial"/>
          <w:spacing w:val="1"/>
          <w:sz w:val="24"/>
          <w:szCs w:val="24"/>
        </w:rPr>
        <w:t>3</w:t>
      </w:r>
      <w:r w:rsidR="00040247" w:rsidRPr="000453A5">
        <w:rPr>
          <w:rFonts w:ascii="Arial Narrow" w:eastAsia="Arial" w:hAnsi="Arial Narrow" w:cs="Arial"/>
          <w:sz w:val="24"/>
          <w:szCs w:val="24"/>
        </w:rPr>
        <w:t xml:space="preserve">, </w:t>
      </w:r>
      <w:r w:rsidR="00040247" w:rsidRPr="000453A5">
        <w:rPr>
          <w:rFonts w:ascii="Arial Narrow" w:eastAsia="Arial" w:hAnsi="Arial Narrow" w:cs="Arial"/>
          <w:spacing w:val="-1"/>
          <w:sz w:val="24"/>
          <w:szCs w:val="24"/>
        </w:rPr>
        <w:t>2</w:t>
      </w:r>
      <w:r w:rsidR="00040247" w:rsidRPr="000453A5">
        <w:rPr>
          <w:rFonts w:ascii="Arial Narrow" w:eastAsia="Arial" w:hAnsi="Arial Narrow" w:cs="Arial"/>
          <w:spacing w:val="1"/>
          <w:sz w:val="24"/>
          <w:szCs w:val="24"/>
        </w:rPr>
        <w:t>1</w:t>
      </w:r>
      <w:r w:rsidR="00040247" w:rsidRPr="000453A5">
        <w:rPr>
          <w:rFonts w:ascii="Arial Narrow" w:eastAsia="Arial" w:hAnsi="Arial Narrow" w:cs="Arial"/>
          <w:sz w:val="24"/>
          <w:szCs w:val="24"/>
        </w:rPr>
        <w:t>/</w:t>
      </w:r>
      <w:r w:rsidR="00040247" w:rsidRPr="000453A5">
        <w:rPr>
          <w:rFonts w:ascii="Arial Narrow" w:eastAsia="Arial" w:hAnsi="Arial Narrow" w:cs="Arial"/>
          <w:spacing w:val="-1"/>
          <w:sz w:val="24"/>
          <w:szCs w:val="24"/>
        </w:rPr>
        <w:t>8</w:t>
      </w:r>
      <w:r w:rsidR="00040247" w:rsidRPr="000453A5">
        <w:rPr>
          <w:rFonts w:ascii="Arial Narrow" w:eastAsia="Arial" w:hAnsi="Arial Narrow" w:cs="Arial"/>
          <w:sz w:val="24"/>
          <w:szCs w:val="24"/>
        </w:rPr>
        <w:t xml:space="preserve">8i </w:t>
      </w:r>
      <w:r w:rsidR="00040247" w:rsidRPr="000453A5">
        <w:rPr>
          <w:rFonts w:ascii="Arial Narrow" w:eastAsia="Arial" w:hAnsi="Arial Narrow" w:cs="Arial"/>
          <w:spacing w:val="1"/>
          <w:sz w:val="24"/>
          <w:szCs w:val="24"/>
        </w:rPr>
        <w:t>52</w:t>
      </w:r>
      <w:r w:rsidR="00040247" w:rsidRPr="000453A5">
        <w:rPr>
          <w:rFonts w:ascii="Arial Narrow" w:eastAsia="Arial" w:hAnsi="Arial Narrow" w:cs="Arial"/>
          <w:spacing w:val="-2"/>
          <w:sz w:val="24"/>
          <w:szCs w:val="24"/>
        </w:rPr>
        <w:t>/</w:t>
      </w:r>
      <w:r w:rsidR="00040247" w:rsidRPr="000453A5">
        <w:rPr>
          <w:rFonts w:ascii="Arial Narrow" w:eastAsia="Arial" w:hAnsi="Arial Narrow" w:cs="Arial"/>
          <w:spacing w:val="1"/>
          <w:sz w:val="24"/>
          <w:szCs w:val="24"/>
        </w:rPr>
        <w:t>90</w:t>
      </w:r>
      <w:r w:rsidR="00040247" w:rsidRPr="000453A5">
        <w:rPr>
          <w:rFonts w:ascii="Arial Narrow" w:eastAsia="Arial" w:hAnsi="Arial Narrow" w:cs="Arial"/>
          <w:sz w:val="24"/>
          <w:szCs w:val="24"/>
        </w:rPr>
        <w:t>) i Pr</w:t>
      </w:r>
      <w:r w:rsidR="00040247" w:rsidRPr="000453A5">
        <w:rPr>
          <w:rFonts w:ascii="Arial Narrow" w:eastAsia="Arial" w:hAnsi="Arial Narrow" w:cs="Arial"/>
          <w:spacing w:val="-2"/>
          <w:sz w:val="24"/>
          <w:szCs w:val="24"/>
        </w:rPr>
        <w:t>av</w:t>
      </w:r>
      <w:r w:rsidR="00040247" w:rsidRPr="000453A5">
        <w:rPr>
          <w:rFonts w:ascii="Arial Narrow" w:eastAsia="Arial" w:hAnsi="Arial Narrow" w:cs="Arial"/>
          <w:sz w:val="24"/>
          <w:szCs w:val="24"/>
        </w:rPr>
        <w:t>i</w:t>
      </w:r>
      <w:r w:rsidR="00040247" w:rsidRPr="000453A5">
        <w:rPr>
          <w:rFonts w:ascii="Arial Narrow" w:eastAsia="Arial" w:hAnsi="Arial Narrow" w:cs="Arial"/>
          <w:spacing w:val="-1"/>
          <w:sz w:val="24"/>
          <w:szCs w:val="24"/>
        </w:rPr>
        <w:t>l</w:t>
      </w:r>
      <w:r w:rsidR="00040247" w:rsidRPr="000453A5">
        <w:rPr>
          <w:rFonts w:ascii="Arial Narrow" w:eastAsia="Arial" w:hAnsi="Arial Narrow" w:cs="Arial"/>
          <w:spacing w:val="1"/>
          <w:sz w:val="24"/>
          <w:szCs w:val="24"/>
        </w:rPr>
        <w:t>n</w:t>
      </w:r>
      <w:r w:rsidR="00040247" w:rsidRPr="000453A5">
        <w:rPr>
          <w:rFonts w:ascii="Arial Narrow" w:eastAsia="Arial" w:hAnsi="Arial Narrow" w:cs="Arial"/>
          <w:sz w:val="24"/>
          <w:szCs w:val="24"/>
        </w:rPr>
        <w:t xml:space="preserve">ik o </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z w:val="24"/>
          <w:szCs w:val="24"/>
        </w:rPr>
        <w:t>jer</w:t>
      </w:r>
      <w:r w:rsidR="00040247" w:rsidRPr="000453A5">
        <w:rPr>
          <w:rFonts w:ascii="Arial Narrow" w:eastAsia="Arial" w:hAnsi="Arial Narrow" w:cs="Arial"/>
          <w:spacing w:val="-2"/>
          <w:sz w:val="24"/>
          <w:szCs w:val="24"/>
        </w:rPr>
        <w:t>a</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z w:val="24"/>
          <w:szCs w:val="24"/>
        </w:rPr>
        <w:t xml:space="preserve">a </w:t>
      </w:r>
      <w:r w:rsidR="00040247" w:rsidRPr="000453A5">
        <w:rPr>
          <w:rFonts w:ascii="Arial Narrow" w:eastAsia="Arial" w:hAnsi="Arial Narrow" w:cs="Arial"/>
          <w:spacing w:val="-2"/>
          <w:sz w:val="24"/>
          <w:szCs w:val="24"/>
        </w:rPr>
        <w:t>z</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šti</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z w:val="24"/>
          <w:szCs w:val="24"/>
        </w:rPr>
        <w:t xml:space="preserve">e </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 xml:space="preserve">d </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pacing w:val="-3"/>
          <w:sz w:val="24"/>
          <w:szCs w:val="24"/>
        </w:rPr>
        <w:t>l</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pacing w:val="1"/>
          <w:sz w:val="24"/>
          <w:szCs w:val="24"/>
        </w:rPr>
        <w:t>en</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 xml:space="preserve">rnih  </w:t>
      </w:r>
      <w:r w:rsidR="00040247" w:rsidRPr="000453A5">
        <w:rPr>
          <w:rFonts w:ascii="Arial Narrow" w:eastAsia="Arial" w:hAnsi="Arial Narrow" w:cs="Arial"/>
          <w:spacing w:val="1"/>
          <w:sz w:val="24"/>
          <w:szCs w:val="24"/>
        </w:rPr>
        <w:t>ne</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pacing w:val="-1"/>
          <w:sz w:val="24"/>
          <w:szCs w:val="24"/>
        </w:rPr>
        <w:t>g</w:t>
      </w:r>
      <w:r w:rsidR="00040247" w:rsidRPr="000453A5">
        <w:rPr>
          <w:rFonts w:ascii="Arial Narrow" w:eastAsia="Arial" w:hAnsi="Arial Narrow" w:cs="Arial"/>
          <w:spacing w:val="1"/>
          <w:sz w:val="24"/>
          <w:szCs w:val="24"/>
        </w:rPr>
        <w:t>od</w:t>
      </w:r>
      <w:r w:rsidR="00040247" w:rsidRPr="000453A5">
        <w:rPr>
          <w:rFonts w:ascii="Arial Narrow" w:eastAsia="Arial" w:hAnsi="Arial Narrow" w:cs="Arial"/>
          <w:sz w:val="24"/>
          <w:szCs w:val="24"/>
        </w:rPr>
        <w:t>a i ra</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pacing w:val="1"/>
          <w:sz w:val="24"/>
          <w:szCs w:val="24"/>
        </w:rPr>
        <w:t>n</w:t>
      </w:r>
      <w:r w:rsidR="00040247" w:rsidRPr="000453A5">
        <w:rPr>
          <w:rFonts w:ascii="Arial Narrow" w:eastAsia="Arial" w:hAnsi="Arial Narrow" w:cs="Arial"/>
          <w:sz w:val="24"/>
          <w:szCs w:val="24"/>
        </w:rPr>
        <w:t xml:space="preserve">ih </w:t>
      </w:r>
      <w:r w:rsidR="00040247" w:rsidRPr="000453A5">
        <w:rPr>
          <w:rFonts w:ascii="Arial Narrow" w:eastAsia="Arial" w:hAnsi="Arial Narrow" w:cs="Arial"/>
          <w:spacing w:val="-1"/>
          <w:sz w:val="24"/>
          <w:szCs w:val="24"/>
        </w:rPr>
        <w:t>op</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s</w:t>
      </w:r>
      <w:r w:rsidR="00040247" w:rsidRPr="000453A5">
        <w:rPr>
          <w:rFonts w:ascii="Arial Narrow" w:eastAsia="Arial" w:hAnsi="Arial Narrow" w:cs="Arial"/>
          <w:spacing w:val="1"/>
          <w:sz w:val="24"/>
          <w:szCs w:val="24"/>
        </w:rPr>
        <w:t>no</w:t>
      </w:r>
      <w:r w:rsidR="00040247" w:rsidRPr="000453A5">
        <w:rPr>
          <w:rFonts w:ascii="Arial Narrow" w:eastAsia="Arial" w:hAnsi="Arial Narrow" w:cs="Arial"/>
          <w:sz w:val="24"/>
          <w:szCs w:val="24"/>
        </w:rPr>
        <w:t xml:space="preserve">sti u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ros</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rn</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 xml:space="preserve">m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la</w:t>
      </w:r>
      <w:r w:rsidR="00040247" w:rsidRPr="000453A5">
        <w:rPr>
          <w:rFonts w:ascii="Arial Narrow" w:eastAsia="Arial" w:hAnsi="Arial Narrow" w:cs="Arial"/>
          <w:spacing w:val="1"/>
          <w:sz w:val="24"/>
          <w:szCs w:val="24"/>
        </w:rPr>
        <w:t>n</w:t>
      </w:r>
      <w:r w:rsidR="00040247" w:rsidRPr="000453A5">
        <w:rPr>
          <w:rFonts w:ascii="Arial Narrow" w:eastAsia="Arial" w:hAnsi="Arial Narrow" w:cs="Arial"/>
          <w:sz w:val="24"/>
          <w:szCs w:val="24"/>
        </w:rPr>
        <w:t>i</w:t>
      </w:r>
      <w:r w:rsidR="00040247" w:rsidRPr="000453A5">
        <w:rPr>
          <w:rFonts w:ascii="Arial Narrow" w:eastAsia="Arial" w:hAnsi="Arial Narrow" w:cs="Arial"/>
          <w:spacing w:val="-1"/>
          <w:sz w:val="24"/>
          <w:szCs w:val="24"/>
        </w:rPr>
        <w:t>r</w:t>
      </w:r>
      <w:r w:rsidR="00040247" w:rsidRPr="000453A5">
        <w:rPr>
          <w:rFonts w:ascii="Arial Narrow" w:eastAsia="Arial" w:hAnsi="Arial Narrow" w:cs="Arial"/>
          <w:spacing w:val="1"/>
          <w:sz w:val="24"/>
          <w:szCs w:val="24"/>
        </w:rPr>
        <w:t>an</w:t>
      </w:r>
      <w:r w:rsidR="00040247" w:rsidRPr="000453A5">
        <w:rPr>
          <w:rFonts w:ascii="Arial Narrow" w:eastAsia="Arial" w:hAnsi="Arial Narrow" w:cs="Arial"/>
          <w:sz w:val="24"/>
          <w:szCs w:val="24"/>
        </w:rPr>
        <w:t xml:space="preserve">ju i </w:t>
      </w:r>
      <w:r w:rsidR="00040247" w:rsidRPr="000453A5">
        <w:rPr>
          <w:rFonts w:ascii="Arial Narrow" w:eastAsia="Arial" w:hAnsi="Arial Narrow" w:cs="Arial"/>
          <w:spacing w:val="1"/>
          <w:sz w:val="24"/>
          <w:szCs w:val="24"/>
        </w:rPr>
        <w:t>u</w:t>
      </w:r>
      <w:r w:rsidR="00040247" w:rsidRPr="000453A5">
        <w:rPr>
          <w:rFonts w:ascii="Arial Narrow" w:eastAsia="Arial" w:hAnsi="Arial Narrow" w:cs="Arial"/>
          <w:sz w:val="24"/>
          <w:szCs w:val="24"/>
        </w:rPr>
        <w:t>re</w:t>
      </w:r>
      <w:r w:rsidR="00040247" w:rsidRPr="000453A5">
        <w:rPr>
          <w:rFonts w:ascii="Arial Narrow" w:eastAsia="Arial" w:hAnsi="Arial Narrow" w:cs="Arial"/>
          <w:spacing w:val="1"/>
          <w:sz w:val="24"/>
          <w:szCs w:val="24"/>
        </w:rPr>
        <w:t>đ</w:t>
      </w:r>
      <w:r w:rsidR="00040247" w:rsidRPr="000453A5">
        <w:rPr>
          <w:rFonts w:ascii="Arial Narrow" w:eastAsia="Arial" w:hAnsi="Arial Narrow" w:cs="Arial"/>
          <w:sz w:val="24"/>
          <w:szCs w:val="24"/>
        </w:rPr>
        <w:t>i</w:t>
      </w:r>
      <w:r w:rsidR="00040247" w:rsidRPr="000453A5">
        <w:rPr>
          <w:rFonts w:ascii="Arial Narrow" w:eastAsia="Arial" w:hAnsi="Arial Narrow" w:cs="Arial"/>
          <w:spacing w:val="-3"/>
          <w:sz w:val="24"/>
          <w:szCs w:val="24"/>
        </w:rPr>
        <w:t>v</w:t>
      </w:r>
      <w:r w:rsidR="00040247" w:rsidRPr="000453A5">
        <w:rPr>
          <w:rFonts w:ascii="Arial Narrow" w:eastAsia="Arial" w:hAnsi="Arial Narrow" w:cs="Arial"/>
          <w:spacing w:val="1"/>
          <w:sz w:val="24"/>
          <w:szCs w:val="24"/>
        </w:rPr>
        <w:t>an</w:t>
      </w:r>
      <w:r w:rsidR="00040247" w:rsidRPr="000453A5">
        <w:rPr>
          <w:rFonts w:ascii="Arial Narrow" w:eastAsia="Arial" w:hAnsi="Arial Narrow" w:cs="Arial"/>
          <w:sz w:val="24"/>
          <w:szCs w:val="24"/>
        </w:rPr>
        <w:t xml:space="preserve">ju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rost</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ra „Narodne novine“,</w:t>
      </w:r>
      <w:r w:rsidR="00040247" w:rsidRPr="000453A5">
        <w:rPr>
          <w:rFonts w:ascii="Arial Narrow" w:eastAsia="Arial" w:hAnsi="Arial Narrow" w:cs="Arial"/>
          <w:spacing w:val="1"/>
          <w:sz w:val="24"/>
          <w:szCs w:val="24"/>
        </w:rPr>
        <w:t xml:space="preserve"> b</w:t>
      </w:r>
      <w:r w:rsidR="00040247" w:rsidRPr="000453A5">
        <w:rPr>
          <w:rFonts w:ascii="Arial Narrow" w:eastAsia="Arial" w:hAnsi="Arial Narrow" w:cs="Arial"/>
          <w:sz w:val="24"/>
          <w:szCs w:val="24"/>
        </w:rPr>
        <w:t xml:space="preserve">r. </w:t>
      </w:r>
      <w:r w:rsidR="00040247" w:rsidRPr="000453A5">
        <w:rPr>
          <w:rFonts w:ascii="Arial Narrow" w:eastAsia="Arial" w:hAnsi="Arial Narrow" w:cs="Arial"/>
          <w:spacing w:val="1"/>
          <w:sz w:val="24"/>
          <w:szCs w:val="24"/>
        </w:rPr>
        <w:t>29</w:t>
      </w:r>
      <w:r w:rsidR="00040247" w:rsidRPr="000453A5">
        <w:rPr>
          <w:rFonts w:ascii="Arial Narrow" w:eastAsia="Arial" w:hAnsi="Arial Narrow" w:cs="Arial"/>
          <w:sz w:val="24"/>
          <w:szCs w:val="24"/>
        </w:rPr>
        <w:t>/</w:t>
      </w:r>
      <w:r w:rsidR="00040247" w:rsidRPr="000453A5">
        <w:rPr>
          <w:rFonts w:ascii="Arial Narrow" w:eastAsia="Arial" w:hAnsi="Arial Narrow" w:cs="Arial"/>
          <w:spacing w:val="-1"/>
          <w:sz w:val="24"/>
          <w:szCs w:val="24"/>
        </w:rPr>
        <w:t>8</w:t>
      </w:r>
      <w:r w:rsidR="00040247" w:rsidRPr="000453A5">
        <w:rPr>
          <w:rFonts w:ascii="Arial Narrow" w:eastAsia="Arial" w:hAnsi="Arial Narrow" w:cs="Arial"/>
          <w:spacing w:val="1"/>
          <w:sz w:val="24"/>
          <w:szCs w:val="24"/>
        </w:rPr>
        <w:t>3</w:t>
      </w:r>
      <w:r w:rsidR="00040247" w:rsidRPr="000453A5">
        <w:rPr>
          <w:rFonts w:ascii="Arial Narrow" w:eastAsia="Arial" w:hAnsi="Arial Narrow" w:cs="Arial"/>
          <w:sz w:val="24"/>
          <w:szCs w:val="24"/>
        </w:rPr>
        <w:t>,</w:t>
      </w:r>
      <w:r w:rsidR="00040247" w:rsidRPr="000453A5">
        <w:rPr>
          <w:rFonts w:ascii="Arial Narrow" w:eastAsia="Arial" w:hAnsi="Arial Narrow" w:cs="Arial"/>
          <w:spacing w:val="1"/>
          <w:sz w:val="24"/>
          <w:szCs w:val="24"/>
        </w:rPr>
        <w:t xml:space="preserve"> 36</w:t>
      </w:r>
      <w:r w:rsidR="00040247" w:rsidRPr="000453A5">
        <w:rPr>
          <w:rFonts w:ascii="Arial Narrow" w:eastAsia="Arial" w:hAnsi="Arial Narrow" w:cs="Arial"/>
          <w:spacing w:val="-2"/>
          <w:sz w:val="24"/>
          <w:szCs w:val="24"/>
        </w:rPr>
        <w:t>/</w:t>
      </w:r>
      <w:r w:rsidR="00040247" w:rsidRPr="000453A5">
        <w:rPr>
          <w:rFonts w:ascii="Arial Narrow" w:eastAsia="Arial" w:hAnsi="Arial Narrow" w:cs="Arial"/>
          <w:spacing w:val="1"/>
          <w:sz w:val="24"/>
          <w:szCs w:val="24"/>
        </w:rPr>
        <w:t>8</w:t>
      </w:r>
      <w:r w:rsidR="00040247" w:rsidRPr="000453A5">
        <w:rPr>
          <w:rFonts w:ascii="Arial Narrow" w:eastAsia="Arial" w:hAnsi="Arial Narrow" w:cs="Arial"/>
          <w:sz w:val="24"/>
          <w:szCs w:val="24"/>
        </w:rPr>
        <w:t xml:space="preserve">5 i </w:t>
      </w:r>
      <w:r w:rsidR="00040247" w:rsidRPr="000453A5">
        <w:rPr>
          <w:rFonts w:ascii="Arial Narrow" w:eastAsia="Arial" w:hAnsi="Arial Narrow" w:cs="Arial"/>
          <w:spacing w:val="1"/>
          <w:sz w:val="24"/>
          <w:szCs w:val="24"/>
        </w:rPr>
        <w:t>4</w:t>
      </w:r>
      <w:r w:rsidR="00040247" w:rsidRPr="000453A5">
        <w:rPr>
          <w:rFonts w:ascii="Arial Narrow" w:eastAsia="Arial" w:hAnsi="Arial Narrow" w:cs="Arial"/>
          <w:spacing w:val="-1"/>
          <w:sz w:val="24"/>
          <w:szCs w:val="24"/>
        </w:rPr>
        <w:t>2</w:t>
      </w:r>
      <w:r w:rsidR="00040247" w:rsidRPr="000453A5">
        <w:rPr>
          <w:rFonts w:ascii="Arial Narrow" w:eastAsia="Arial" w:hAnsi="Arial Narrow" w:cs="Arial"/>
          <w:sz w:val="24"/>
          <w:szCs w:val="24"/>
        </w:rPr>
        <w:t>/</w:t>
      </w:r>
      <w:r w:rsidR="00040247" w:rsidRPr="000453A5">
        <w:rPr>
          <w:rFonts w:ascii="Arial Narrow" w:eastAsia="Arial" w:hAnsi="Arial Narrow" w:cs="Arial"/>
          <w:spacing w:val="1"/>
          <w:sz w:val="24"/>
          <w:szCs w:val="24"/>
        </w:rPr>
        <w:t>86</w:t>
      </w:r>
      <w:r w:rsidR="00040247" w:rsidRPr="000453A5">
        <w:rPr>
          <w:rFonts w:ascii="Arial Narrow" w:eastAsia="Arial" w:hAnsi="Arial Narrow" w:cs="Arial"/>
          <w:sz w:val="24"/>
          <w:szCs w:val="24"/>
        </w:rPr>
        <w:t>)</w:t>
      </w:r>
      <w:r w:rsidR="00976DED" w:rsidRPr="000453A5">
        <w:rPr>
          <w:rFonts w:ascii="Arial Narrow" w:eastAsia="Arial" w:hAnsi="Arial Narrow" w:cs="Arial"/>
          <w:sz w:val="24"/>
          <w:szCs w:val="24"/>
        </w:rPr>
        <w:t>.</w:t>
      </w:r>
    </w:p>
    <w:p w:rsidR="00040247" w:rsidRPr="000453A5" w:rsidRDefault="005B3B32" w:rsidP="000453A5">
      <w:pPr>
        <w:tabs>
          <w:tab w:val="left" w:pos="9072"/>
        </w:tabs>
        <w:spacing w:before="60" w:after="60" w:line="269" w:lineRule="auto"/>
        <w:jc w:val="both"/>
        <w:rPr>
          <w:rFonts w:ascii="Arial Narrow" w:eastAsia="Arial" w:hAnsi="Arial Narrow" w:cs="Arial"/>
          <w:spacing w:val="5"/>
          <w:sz w:val="24"/>
          <w:szCs w:val="24"/>
        </w:rPr>
      </w:pPr>
      <w:r>
        <w:rPr>
          <w:rFonts w:ascii="Arial Narrow" w:hAnsi="Arial Narrow" w:cs="Arial"/>
          <w:sz w:val="24"/>
          <w:szCs w:val="24"/>
        </w:rPr>
        <w:t xml:space="preserve">(3) </w:t>
      </w:r>
      <w:r w:rsidR="00040247" w:rsidRPr="000453A5">
        <w:rPr>
          <w:rFonts w:ascii="Arial Narrow" w:eastAsia="Arial" w:hAnsi="Arial Narrow" w:cs="Arial"/>
          <w:sz w:val="24"/>
          <w:szCs w:val="24"/>
        </w:rPr>
        <w:t>Projekti</w:t>
      </w:r>
      <w:r w:rsidR="00040247" w:rsidRPr="000453A5">
        <w:rPr>
          <w:rFonts w:ascii="Arial Narrow" w:eastAsia="Arial" w:hAnsi="Arial Narrow" w:cs="Arial"/>
          <w:spacing w:val="-1"/>
          <w:sz w:val="24"/>
          <w:szCs w:val="24"/>
        </w:rPr>
        <w:t>r</w:t>
      </w:r>
      <w:r w:rsidR="00040247" w:rsidRPr="000453A5">
        <w:rPr>
          <w:rFonts w:ascii="Arial Narrow" w:eastAsia="Arial" w:hAnsi="Arial Narrow" w:cs="Arial"/>
          <w:spacing w:val="1"/>
          <w:sz w:val="24"/>
          <w:szCs w:val="24"/>
        </w:rPr>
        <w:t>an</w:t>
      </w:r>
      <w:r w:rsidR="00040247" w:rsidRPr="000453A5">
        <w:rPr>
          <w:rFonts w:ascii="Arial Narrow" w:eastAsia="Arial" w:hAnsi="Arial Narrow" w:cs="Arial"/>
          <w:sz w:val="24"/>
          <w:szCs w:val="24"/>
        </w:rPr>
        <w:t xml:space="preserve">je, </w:t>
      </w:r>
      <w:r w:rsidR="00040247" w:rsidRPr="000453A5">
        <w:rPr>
          <w:rFonts w:ascii="Arial Narrow" w:eastAsia="Arial" w:hAnsi="Arial Narrow" w:cs="Arial"/>
          <w:spacing w:val="-1"/>
          <w:sz w:val="24"/>
          <w:szCs w:val="24"/>
        </w:rPr>
        <w:t>g</w:t>
      </w:r>
      <w:r w:rsidR="00040247" w:rsidRPr="000453A5">
        <w:rPr>
          <w:rFonts w:ascii="Arial Narrow" w:eastAsia="Arial" w:hAnsi="Arial Narrow" w:cs="Arial"/>
          <w:sz w:val="24"/>
          <w:szCs w:val="24"/>
        </w:rPr>
        <w:t>ra</w:t>
      </w:r>
      <w:r w:rsidR="00040247" w:rsidRPr="000453A5">
        <w:rPr>
          <w:rFonts w:ascii="Arial Narrow" w:eastAsia="Arial" w:hAnsi="Arial Narrow" w:cs="Arial"/>
          <w:spacing w:val="1"/>
          <w:sz w:val="24"/>
          <w:szCs w:val="24"/>
        </w:rPr>
        <w:t>đen</w:t>
      </w:r>
      <w:r w:rsidR="00040247" w:rsidRPr="000453A5">
        <w:rPr>
          <w:rFonts w:ascii="Arial Narrow" w:eastAsia="Arial" w:hAnsi="Arial Narrow" w:cs="Arial"/>
          <w:spacing w:val="-3"/>
          <w:sz w:val="24"/>
          <w:szCs w:val="24"/>
        </w:rPr>
        <w:t>j</w:t>
      </w:r>
      <w:r w:rsidR="00040247" w:rsidRPr="000453A5">
        <w:rPr>
          <w:rFonts w:ascii="Arial Narrow" w:eastAsia="Arial" w:hAnsi="Arial Narrow" w:cs="Arial"/>
          <w:sz w:val="24"/>
          <w:szCs w:val="24"/>
        </w:rPr>
        <w:t>e i rek</w:t>
      </w:r>
      <w:r w:rsidR="00040247" w:rsidRPr="000453A5">
        <w:rPr>
          <w:rFonts w:ascii="Arial Narrow" w:eastAsia="Arial" w:hAnsi="Arial Narrow" w:cs="Arial"/>
          <w:spacing w:val="1"/>
          <w:sz w:val="24"/>
          <w:szCs w:val="24"/>
        </w:rPr>
        <w:t>on</w:t>
      </w:r>
      <w:r w:rsidR="00040247" w:rsidRPr="000453A5">
        <w:rPr>
          <w:rFonts w:ascii="Arial Narrow" w:eastAsia="Arial" w:hAnsi="Arial Narrow" w:cs="Arial"/>
          <w:spacing w:val="-2"/>
          <w:sz w:val="24"/>
          <w:szCs w:val="24"/>
        </w:rPr>
        <w:t>s</w:t>
      </w:r>
      <w:r w:rsidR="00040247" w:rsidRPr="000453A5">
        <w:rPr>
          <w:rFonts w:ascii="Arial Narrow" w:eastAsia="Arial" w:hAnsi="Arial Narrow" w:cs="Arial"/>
          <w:sz w:val="24"/>
          <w:szCs w:val="24"/>
        </w:rPr>
        <w:t>trukci</w:t>
      </w:r>
      <w:r w:rsidR="00040247" w:rsidRPr="000453A5">
        <w:rPr>
          <w:rFonts w:ascii="Arial Narrow" w:eastAsia="Arial" w:hAnsi="Arial Narrow" w:cs="Arial"/>
          <w:spacing w:val="-1"/>
          <w:sz w:val="24"/>
          <w:szCs w:val="24"/>
        </w:rPr>
        <w:t>j</w:t>
      </w:r>
      <w:r w:rsidR="00040247" w:rsidRPr="000453A5">
        <w:rPr>
          <w:rFonts w:ascii="Arial Narrow" w:eastAsia="Arial" w:hAnsi="Arial Narrow" w:cs="Arial"/>
          <w:sz w:val="24"/>
          <w:szCs w:val="24"/>
        </w:rPr>
        <w:t xml:space="preserve">a </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pacing w:val="-2"/>
          <w:sz w:val="24"/>
          <w:szCs w:val="24"/>
        </w:rPr>
        <w:t>ž</w:t>
      </w:r>
      <w:r w:rsidR="00040247" w:rsidRPr="000453A5">
        <w:rPr>
          <w:rFonts w:ascii="Arial Narrow" w:eastAsia="Arial" w:hAnsi="Arial Narrow" w:cs="Arial"/>
          <w:spacing w:val="1"/>
          <w:sz w:val="24"/>
          <w:szCs w:val="24"/>
        </w:rPr>
        <w:t>n</w:t>
      </w:r>
      <w:r w:rsidR="00040247" w:rsidRPr="000453A5">
        <w:rPr>
          <w:rFonts w:ascii="Arial Narrow" w:eastAsia="Arial" w:hAnsi="Arial Narrow" w:cs="Arial"/>
          <w:sz w:val="24"/>
          <w:szCs w:val="24"/>
        </w:rPr>
        <w:t xml:space="preserve">ih </w:t>
      </w:r>
      <w:r w:rsidR="00040247" w:rsidRPr="000453A5">
        <w:rPr>
          <w:rFonts w:ascii="Arial Narrow" w:eastAsia="Arial" w:hAnsi="Arial Narrow" w:cs="Arial"/>
          <w:spacing w:val="-1"/>
          <w:sz w:val="24"/>
          <w:szCs w:val="24"/>
        </w:rPr>
        <w:t>g</w:t>
      </w:r>
      <w:r w:rsidR="00040247" w:rsidRPr="000453A5">
        <w:rPr>
          <w:rFonts w:ascii="Arial Narrow" w:eastAsia="Arial" w:hAnsi="Arial Narrow" w:cs="Arial"/>
          <w:sz w:val="24"/>
          <w:szCs w:val="24"/>
        </w:rPr>
        <w:t>ra</w:t>
      </w:r>
      <w:r w:rsidR="00040247" w:rsidRPr="000453A5">
        <w:rPr>
          <w:rFonts w:ascii="Arial Narrow" w:eastAsia="Arial" w:hAnsi="Arial Narrow" w:cs="Arial"/>
          <w:spacing w:val="1"/>
          <w:sz w:val="24"/>
          <w:szCs w:val="24"/>
        </w:rPr>
        <w:t>đe</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z w:val="24"/>
          <w:szCs w:val="24"/>
        </w:rPr>
        <w:t xml:space="preserve">ina </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 xml:space="preserve">ra se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ro</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z w:val="24"/>
          <w:szCs w:val="24"/>
        </w:rPr>
        <w:t>sti t</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 xml:space="preserve">ko </w:t>
      </w:r>
      <w:r w:rsidR="00040247" w:rsidRPr="000453A5">
        <w:rPr>
          <w:rFonts w:ascii="Arial Narrow" w:eastAsia="Arial" w:hAnsi="Arial Narrow" w:cs="Arial"/>
          <w:spacing w:val="1"/>
          <w:sz w:val="24"/>
          <w:szCs w:val="24"/>
        </w:rPr>
        <w:t>d</w:t>
      </w:r>
      <w:r w:rsidR="00040247" w:rsidRPr="000453A5">
        <w:rPr>
          <w:rFonts w:ascii="Arial Narrow" w:eastAsia="Arial" w:hAnsi="Arial Narrow" w:cs="Arial"/>
          <w:sz w:val="24"/>
          <w:szCs w:val="24"/>
        </w:rPr>
        <w:t xml:space="preserve">a </w:t>
      </w:r>
      <w:r w:rsidR="00040247" w:rsidRPr="000453A5">
        <w:rPr>
          <w:rFonts w:ascii="Arial Narrow" w:eastAsia="Arial" w:hAnsi="Arial Narrow" w:cs="Arial"/>
          <w:spacing w:val="-1"/>
          <w:sz w:val="24"/>
          <w:szCs w:val="24"/>
        </w:rPr>
        <w:t>g</w:t>
      </w:r>
      <w:r w:rsidR="00040247" w:rsidRPr="000453A5">
        <w:rPr>
          <w:rFonts w:ascii="Arial Narrow" w:eastAsia="Arial" w:hAnsi="Arial Narrow" w:cs="Arial"/>
          <w:sz w:val="24"/>
          <w:szCs w:val="24"/>
        </w:rPr>
        <w:t>ra</w:t>
      </w:r>
      <w:r w:rsidR="00040247" w:rsidRPr="000453A5">
        <w:rPr>
          <w:rFonts w:ascii="Arial Narrow" w:eastAsia="Arial" w:hAnsi="Arial Narrow" w:cs="Arial"/>
          <w:spacing w:val="1"/>
          <w:sz w:val="24"/>
          <w:szCs w:val="24"/>
        </w:rPr>
        <w:t>đe</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z w:val="24"/>
          <w:szCs w:val="24"/>
        </w:rPr>
        <w:t xml:space="preserve">ine </w:t>
      </w:r>
      <w:r w:rsidR="00040247" w:rsidRPr="000453A5">
        <w:rPr>
          <w:rFonts w:ascii="Arial Narrow" w:eastAsia="Arial" w:hAnsi="Arial Narrow" w:cs="Arial"/>
          <w:spacing w:val="-1"/>
          <w:sz w:val="24"/>
          <w:szCs w:val="24"/>
        </w:rPr>
        <w:t>b</w:t>
      </w:r>
      <w:r w:rsidR="00040247" w:rsidRPr="000453A5">
        <w:rPr>
          <w:rFonts w:ascii="Arial Narrow" w:eastAsia="Arial" w:hAnsi="Arial Narrow" w:cs="Arial"/>
          <w:spacing w:val="5"/>
          <w:sz w:val="24"/>
          <w:szCs w:val="24"/>
        </w:rPr>
        <w:t>u</w:t>
      </w:r>
      <w:r w:rsidR="00040247" w:rsidRPr="000453A5">
        <w:rPr>
          <w:rFonts w:ascii="Arial Narrow" w:eastAsia="Arial" w:hAnsi="Arial Narrow" w:cs="Arial"/>
          <w:spacing w:val="1"/>
          <w:sz w:val="24"/>
          <w:szCs w:val="24"/>
        </w:rPr>
        <w:t>d</w:t>
      </w:r>
      <w:r w:rsidR="00040247" w:rsidRPr="000453A5">
        <w:rPr>
          <w:rFonts w:ascii="Arial Narrow" w:eastAsia="Arial" w:hAnsi="Arial Narrow" w:cs="Arial"/>
          <w:sz w:val="24"/>
          <w:szCs w:val="24"/>
        </w:rPr>
        <w:t xml:space="preserve">u </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t</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 xml:space="preserve">rne </w:t>
      </w:r>
      <w:r w:rsidR="00040247" w:rsidRPr="000453A5">
        <w:rPr>
          <w:rFonts w:ascii="Arial Narrow" w:eastAsia="Arial" w:hAnsi="Arial Narrow" w:cs="Arial"/>
          <w:spacing w:val="1"/>
          <w:sz w:val="24"/>
          <w:szCs w:val="24"/>
        </w:rPr>
        <w:t>n</w:t>
      </w:r>
      <w:r w:rsidR="00040247" w:rsidRPr="000453A5">
        <w:rPr>
          <w:rFonts w:ascii="Arial Narrow" w:eastAsia="Arial" w:hAnsi="Arial Narrow" w:cs="Arial"/>
          <w:sz w:val="24"/>
          <w:szCs w:val="24"/>
        </w:rPr>
        <w:t xml:space="preserve">a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tres.</w:t>
      </w:r>
    </w:p>
    <w:p w:rsidR="00040247" w:rsidRPr="000453A5" w:rsidRDefault="005B3B32" w:rsidP="000453A5">
      <w:pPr>
        <w:tabs>
          <w:tab w:val="left" w:pos="9072"/>
        </w:tabs>
        <w:spacing w:before="60" w:after="60" w:line="269" w:lineRule="auto"/>
        <w:jc w:val="both"/>
        <w:rPr>
          <w:rFonts w:ascii="Arial Narrow" w:eastAsia="Arial" w:hAnsi="Arial Narrow" w:cs="Arial"/>
          <w:sz w:val="24"/>
          <w:szCs w:val="24"/>
        </w:rPr>
      </w:pPr>
      <w:r>
        <w:rPr>
          <w:rFonts w:ascii="Arial Narrow" w:hAnsi="Arial Narrow" w:cs="Arial"/>
          <w:sz w:val="24"/>
          <w:szCs w:val="24"/>
        </w:rPr>
        <w:t xml:space="preserve">(4) </w:t>
      </w:r>
      <w:r w:rsidR="00040247" w:rsidRPr="000453A5">
        <w:rPr>
          <w:rFonts w:ascii="Arial Narrow" w:eastAsia="Arial" w:hAnsi="Arial Narrow" w:cs="Arial"/>
          <w:spacing w:val="-2"/>
          <w:sz w:val="24"/>
          <w:szCs w:val="24"/>
        </w:rPr>
        <w:t>P</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tr</w:t>
      </w:r>
      <w:r w:rsidR="00040247" w:rsidRPr="000453A5">
        <w:rPr>
          <w:rFonts w:ascii="Arial Narrow" w:eastAsia="Arial" w:hAnsi="Arial Narrow" w:cs="Arial"/>
          <w:spacing w:val="-2"/>
          <w:sz w:val="24"/>
          <w:szCs w:val="24"/>
        </w:rPr>
        <w:t>e</w:t>
      </w:r>
      <w:r w:rsidR="00040247" w:rsidRPr="000453A5">
        <w:rPr>
          <w:rFonts w:ascii="Arial Narrow" w:eastAsia="Arial" w:hAnsi="Arial Narrow" w:cs="Arial"/>
          <w:spacing w:val="1"/>
          <w:sz w:val="24"/>
          <w:szCs w:val="24"/>
        </w:rPr>
        <w:t>bn</w:t>
      </w:r>
      <w:r w:rsidR="00040247" w:rsidRPr="000453A5">
        <w:rPr>
          <w:rFonts w:ascii="Arial Narrow" w:eastAsia="Arial" w:hAnsi="Arial Narrow" w:cs="Arial"/>
          <w:sz w:val="24"/>
          <w:szCs w:val="24"/>
        </w:rPr>
        <w:t xml:space="preserve">o je </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si</w:t>
      </w:r>
      <w:r w:rsidR="00040247" w:rsidRPr="000453A5">
        <w:rPr>
          <w:rFonts w:ascii="Arial Narrow" w:eastAsia="Arial" w:hAnsi="Arial Narrow" w:cs="Arial"/>
          <w:spacing w:val="-2"/>
          <w:sz w:val="24"/>
          <w:szCs w:val="24"/>
        </w:rPr>
        <w:t>g</w:t>
      </w:r>
      <w:r w:rsidR="00040247" w:rsidRPr="000453A5">
        <w:rPr>
          <w:rFonts w:ascii="Arial Narrow" w:eastAsia="Arial" w:hAnsi="Arial Narrow" w:cs="Arial"/>
          <w:spacing w:val="1"/>
          <w:sz w:val="24"/>
          <w:szCs w:val="24"/>
        </w:rPr>
        <w:t>u</w:t>
      </w:r>
      <w:r w:rsidR="00040247" w:rsidRPr="000453A5">
        <w:rPr>
          <w:rFonts w:ascii="Arial Narrow" w:eastAsia="Arial" w:hAnsi="Arial Narrow" w:cs="Arial"/>
          <w:sz w:val="24"/>
          <w:szCs w:val="24"/>
        </w:rPr>
        <w:t xml:space="preserve">rati </w:t>
      </w:r>
      <w:r w:rsidR="00040247" w:rsidRPr="000453A5">
        <w:rPr>
          <w:rFonts w:ascii="Arial Narrow" w:eastAsia="Arial" w:hAnsi="Arial Narrow" w:cs="Arial"/>
          <w:spacing w:val="1"/>
          <w:sz w:val="24"/>
          <w:szCs w:val="24"/>
        </w:rPr>
        <w:t>do</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l</w:t>
      </w:r>
      <w:r w:rsidR="00040247" w:rsidRPr="000453A5">
        <w:rPr>
          <w:rFonts w:ascii="Arial Narrow" w:eastAsia="Arial" w:hAnsi="Arial Narrow" w:cs="Arial"/>
          <w:spacing w:val="-1"/>
          <w:sz w:val="24"/>
          <w:szCs w:val="24"/>
        </w:rPr>
        <w:t>jn</w:t>
      </w:r>
      <w:r w:rsidR="00040247" w:rsidRPr="000453A5">
        <w:rPr>
          <w:rFonts w:ascii="Arial Narrow" w:eastAsia="Arial" w:hAnsi="Arial Narrow" w:cs="Arial"/>
          <w:sz w:val="24"/>
          <w:szCs w:val="24"/>
        </w:rPr>
        <w:t>o ši</w:t>
      </w:r>
      <w:r w:rsidR="00040247" w:rsidRPr="000453A5">
        <w:rPr>
          <w:rFonts w:ascii="Arial Narrow" w:eastAsia="Arial" w:hAnsi="Arial Narrow" w:cs="Arial"/>
          <w:spacing w:val="-1"/>
          <w:sz w:val="24"/>
          <w:szCs w:val="24"/>
        </w:rPr>
        <w:t>r</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ke i si</w:t>
      </w:r>
      <w:r w:rsidR="00040247" w:rsidRPr="000453A5">
        <w:rPr>
          <w:rFonts w:ascii="Arial Narrow" w:eastAsia="Arial" w:hAnsi="Arial Narrow" w:cs="Arial"/>
          <w:spacing w:val="-2"/>
          <w:sz w:val="24"/>
          <w:szCs w:val="24"/>
        </w:rPr>
        <w:t>g</w:t>
      </w:r>
      <w:r w:rsidR="00040247" w:rsidRPr="000453A5">
        <w:rPr>
          <w:rFonts w:ascii="Arial Narrow" w:eastAsia="Arial" w:hAnsi="Arial Narrow" w:cs="Arial"/>
          <w:spacing w:val="1"/>
          <w:sz w:val="24"/>
          <w:szCs w:val="24"/>
        </w:rPr>
        <w:t>u</w:t>
      </w:r>
      <w:r w:rsidR="00040247" w:rsidRPr="000453A5">
        <w:rPr>
          <w:rFonts w:ascii="Arial Narrow" w:eastAsia="Arial" w:hAnsi="Arial Narrow" w:cs="Arial"/>
          <w:sz w:val="24"/>
          <w:szCs w:val="24"/>
        </w:rPr>
        <w:t xml:space="preserve">rne </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k</w:t>
      </w:r>
      <w:r w:rsidR="00040247" w:rsidRPr="000453A5">
        <w:rPr>
          <w:rFonts w:ascii="Arial Narrow" w:eastAsia="Arial" w:hAnsi="Arial Narrow" w:cs="Arial"/>
          <w:spacing w:val="-1"/>
          <w:sz w:val="24"/>
          <w:szCs w:val="24"/>
        </w:rPr>
        <w:t>u</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ci</w:t>
      </w:r>
      <w:r w:rsidR="00040247" w:rsidRPr="000453A5">
        <w:rPr>
          <w:rFonts w:ascii="Arial Narrow" w:eastAsia="Arial" w:hAnsi="Arial Narrow" w:cs="Arial"/>
          <w:spacing w:val="-1"/>
          <w:sz w:val="24"/>
          <w:szCs w:val="24"/>
        </w:rPr>
        <w:t>j</w:t>
      </w:r>
      <w:r w:rsidR="00040247" w:rsidRPr="000453A5">
        <w:rPr>
          <w:rFonts w:ascii="Arial Narrow" w:eastAsia="Arial" w:hAnsi="Arial Narrow" w:cs="Arial"/>
          <w:sz w:val="24"/>
          <w:szCs w:val="24"/>
        </w:rPr>
        <w:t xml:space="preserve">ske </w:t>
      </w:r>
      <w:r w:rsidR="00040247" w:rsidRPr="000453A5">
        <w:rPr>
          <w:rFonts w:ascii="Arial Narrow" w:eastAsia="Arial" w:hAnsi="Arial Narrow" w:cs="Arial"/>
          <w:spacing w:val="1"/>
          <w:sz w:val="24"/>
          <w:szCs w:val="24"/>
        </w:rPr>
        <w:t>pu</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z w:val="24"/>
          <w:szCs w:val="24"/>
        </w:rPr>
        <w:t xml:space="preserve">e i </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pacing w:val="1"/>
          <w:sz w:val="24"/>
          <w:szCs w:val="24"/>
        </w:rPr>
        <w:t>mo</w:t>
      </w:r>
      <w:r w:rsidR="00040247" w:rsidRPr="000453A5">
        <w:rPr>
          <w:rFonts w:ascii="Arial Narrow" w:eastAsia="Arial" w:hAnsi="Arial Narrow" w:cs="Arial"/>
          <w:spacing w:val="-1"/>
          <w:sz w:val="24"/>
          <w:szCs w:val="24"/>
        </w:rPr>
        <w:t>g</w:t>
      </w:r>
      <w:r w:rsidR="00040247" w:rsidRPr="000453A5">
        <w:rPr>
          <w:rFonts w:ascii="Arial Narrow" w:eastAsia="Arial" w:hAnsi="Arial Narrow" w:cs="Arial"/>
          <w:spacing w:val="1"/>
          <w:sz w:val="24"/>
          <w:szCs w:val="24"/>
        </w:rPr>
        <w:t>u</w:t>
      </w:r>
      <w:r w:rsidR="00040247" w:rsidRPr="000453A5">
        <w:rPr>
          <w:rFonts w:ascii="Arial Narrow" w:eastAsia="Arial" w:hAnsi="Arial Narrow" w:cs="Arial"/>
          <w:sz w:val="24"/>
          <w:szCs w:val="24"/>
        </w:rPr>
        <w:t>ćiti</w:t>
      </w:r>
      <w:r w:rsidR="00040247" w:rsidRPr="000453A5">
        <w:rPr>
          <w:rFonts w:ascii="Arial Narrow" w:eastAsia="Arial" w:hAnsi="Arial Narrow" w:cs="Arial"/>
          <w:spacing w:val="1"/>
          <w:sz w:val="24"/>
          <w:szCs w:val="24"/>
        </w:rPr>
        <w:t xml:space="preserve">  ne</w:t>
      </w:r>
      <w:r w:rsidR="00040247" w:rsidRPr="000453A5">
        <w:rPr>
          <w:rFonts w:ascii="Arial Narrow" w:eastAsia="Arial" w:hAnsi="Arial Narrow" w:cs="Arial"/>
          <w:spacing w:val="-2"/>
          <w:sz w:val="24"/>
          <w:szCs w:val="24"/>
        </w:rPr>
        <w:t>s</w:t>
      </w:r>
      <w:r w:rsidR="00040247" w:rsidRPr="000453A5">
        <w:rPr>
          <w:rFonts w:ascii="Arial Narrow" w:eastAsia="Arial" w:hAnsi="Arial Narrow" w:cs="Arial"/>
          <w:spacing w:val="1"/>
          <w:sz w:val="24"/>
          <w:szCs w:val="24"/>
        </w:rPr>
        <w:t>me</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 xml:space="preserve">n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r</w:t>
      </w:r>
      <w:r w:rsidR="00040247" w:rsidRPr="000453A5">
        <w:rPr>
          <w:rFonts w:ascii="Arial Narrow" w:eastAsia="Arial" w:hAnsi="Arial Narrow" w:cs="Arial"/>
          <w:spacing w:val="-1"/>
          <w:sz w:val="24"/>
          <w:szCs w:val="24"/>
        </w:rPr>
        <w:t>i</w:t>
      </w:r>
      <w:r w:rsidR="00040247" w:rsidRPr="000453A5">
        <w:rPr>
          <w:rFonts w:ascii="Arial Narrow" w:eastAsia="Arial" w:hAnsi="Arial Narrow" w:cs="Arial"/>
          <w:sz w:val="24"/>
          <w:szCs w:val="24"/>
        </w:rPr>
        <w:t>st</w:t>
      </w:r>
      <w:r w:rsidR="00040247" w:rsidRPr="000453A5">
        <w:rPr>
          <w:rFonts w:ascii="Arial Narrow" w:eastAsia="Arial" w:hAnsi="Arial Narrow" w:cs="Arial"/>
          <w:spacing w:val="1"/>
          <w:sz w:val="24"/>
          <w:szCs w:val="24"/>
        </w:rPr>
        <w:t>u</w:t>
      </w:r>
      <w:r w:rsidR="00040247" w:rsidRPr="000453A5">
        <w:rPr>
          <w:rFonts w:ascii="Arial Narrow" w:eastAsia="Arial" w:hAnsi="Arial Narrow" w:cs="Arial"/>
          <w:sz w:val="24"/>
          <w:szCs w:val="24"/>
        </w:rPr>
        <w:t>p s</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z w:val="24"/>
          <w:szCs w:val="24"/>
        </w:rPr>
        <w:t xml:space="preserve">ih  </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z w:val="24"/>
          <w:szCs w:val="24"/>
        </w:rPr>
        <w:t xml:space="preserve">rsta </w:t>
      </w:r>
      <w:r w:rsidR="00040247" w:rsidRPr="000453A5">
        <w:rPr>
          <w:rFonts w:ascii="Arial Narrow" w:eastAsia="Arial" w:hAnsi="Arial Narrow" w:cs="Arial"/>
          <w:spacing w:val="1"/>
          <w:sz w:val="24"/>
          <w:szCs w:val="24"/>
        </w:rPr>
        <w:t>pomo</w:t>
      </w:r>
      <w:r w:rsidR="00040247" w:rsidRPr="000453A5">
        <w:rPr>
          <w:rFonts w:ascii="Arial Narrow" w:eastAsia="Arial" w:hAnsi="Arial Narrow" w:cs="Arial"/>
          <w:sz w:val="24"/>
          <w:szCs w:val="24"/>
        </w:rPr>
        <w:t>ći  u</w:t>
      </w:r>
      <w:r w:rsidR="00976DED" w:rsidRPr="000453A5">
        <w:rPr>
          <w:rFonts w:ascii="Arial Narrow" w:eastAsia="Arial" w:hAnsi="Arial Narrow" w:cs="Arial"/>
          <w:sz w:val="24"/>
          <w:szCs w:val="24"/>
        </w:rPr>
        <w:t xml:space="preserve"> </w:t>
      </w:r>
      <w:r w:rsidR="00040247" w:rsidRPr="000453A5">
        <w:rPr>
          <w:rFonts w:ascii="Arial Narrow" w:eastAsia="Arial" w:hAnsi="Arial Narrow" w:cs="Arial"/>
          <w:sz w:val="24"/>
          <w:szCs w:val="24"/>
        </w:rPr>
        <w:t>skl</w:t>
      </w:r>
      <w:r w:rsidR="00040247" w:rsidRPr="000453A5">
        <w:rPr>
          <w:rFonts w:ascii="Arial Narrow" w:eastAsia="Arial" w:hAnsi="Arial Narrow" w:cs="Arial"/>
          <w:spacing w:val="-2"/>
          <w:sz w:val="24"/>
          <w:szCs w:val="24"/>
        </w:rPr>
        <w:t>a</w:t>
      </w:r>
      <w:r w:rsidR="00040247" w:rsidRPr="000453A5">
        <w:rPr>
          <w:rFonts w:ascii="Arial Narrow" w:eastAsia="Arial" w:hAnsi="Arial Narrow" w:cs="Arial"/>
          <w:spacing w:val="-1"/>
          <w:sz w:val="24"/>
          <w:szCs w:val="24"/>
        </w:rPr>
        <w:t>d</w:t>
      </w:r>
      <w:r w:rsidR="00040247" w:rsidRPr="000453A5">
        <w:rPr>
          <w:rFonts w:ascii="Arial Narrow" w:eastAsia="Arial" w:hAnsi="Arial Narrow" w:cs="Arial"/>
          <w:sz w:val="24"/>
          <w:szCs w:val="24"/>
        </w:rPr>
        <w:t>u s</w:t>
      </w:r>
      <w:r w:rsidR="00976DED" w:rsidRPr="000453A5">
        <w:rPr>
          <w:rFonts w:ascii="Arial Narrow" w:eastAsia="Arial" w:hAnsi="Arial Narrow" w:cs="Arial"/>
          <w:sz w:val="24"/>
          <w:szCs w:val="24"/>
        </w:rPr>
        <w:t xml:space="preserve"> </w:t>
      </w:r>
      <w:r w:rsidR="00040247" w:rsidRPr="000453A5">
        <w:rPr>
          <w:rFonts w:ascii="Arial Narrow" w:eastAsia="Arial" w:hAnsi="Arial Narrow" w:cs="Arial"/>
          <w:spacing w:val="-2"/>
          <w:sz w:val="24"/>
          <w:szCs w:val="24"/>
        </w:rPr>
        <w:t>v</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pacing w:val="-2"/>
          <w:sz w:val="24"/>
          <w:szCs w:val="24"/>
        </w:rPr>
        <w:t>ž</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z w:val="24"/>
          <w:szCs w:val="24"/>
        </w:rPr>
        <w:t xml:space="preserve">ćim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ro</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z w:val="24"/>
          <w:szCs w:val="24"/>
        </w:rPr>
        <w:t>is</w:t>
      </w:r>
      <w:r w:rsidR="00040247" w:rsidRPr="000453A5">
        <w:rPr>
          <w:rFonts w:ascii="Arial Narrow" w:eastAsia="Arial" w:hAnsi="Arial Narrow" w:cs="Arial"/>
          <w:spacing w:val="-3"/>
          <w:sz w:val="24"/>
          <w:szCs w:val="24"/>
        </w:rPr>
        <w:t>i</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z w:val="24"/>
          <w:szCs w:val="24"/>
        </w:rPr>
        <w:t xml:space="preserve">a o </w:t>
      </w:r>
      <w:r w:rsidR="00040247" w:rsidRPr="000453A5">
        <w:rPr>
          <w:rFonts w:ascii="Arial Narrow" w:eastAsia="Arial" w:hAnsi="Arial Narrow" w:cs="Arial"/>
          <w:spacing w:val="-2"/>
          <w:sz w:val="24"/>
          <w:szCs w:val="24"/>
        </w:rPr>
        <w:t>z</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 xml:space="preserve">štiti </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z w:val="24"/>
          <w:szCs w:val="24"/>
        </w:rPr>
        <w:t xml:space="preserve">d </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pacing w:val="-2"/>
          <w:sz w:val="24"/>
          <w:szCs w:val="24"/>
        </w:rPr>
        <w:t>ž</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 xml:space="preserve">ra, </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pacing w:val="-3"/>
          <w:sz w:val="24"/>
          <w:szCs w:val="24"/>
        </w:rPr>
        <w:t>l</w:t>
      </w:r>
      <w:r w:rsidR="00040247" w:rsidRPr="000453A5">
        <w:rPr>
          <w:rFonts w:ascii="Arial Narrow" w:eastAsia="Arial" w:hAnsi="Arial Narrow" w:cs="Arial"/>
          <w:spacing w:val="1"/>
          <w:sz w:val="24"/>
          <w:szCs w:val="24"/>
        </w:rPr>
        <w:t>e</w:t>
      </w:r>
      <w:r w:rsidR="00040247" w:rsidRPr="000453A5">
        <w:rPr>
          <w:rFonts w:ascii="Arial Narrow" w:eastAsia="Arial" w:hAnsi="Arial Narrow" w:cs="Arial"/>
          <w:spacing w:val="-1"/>
          <w:sz w:val="24"/>
          <w:szCs w:val="24"/>
        </w:rPr>
        <w:t>m</w:t>
      </w:r>
      <w:r w:rsidR="00040247" w:rsidRPr="000453A5">
        <w:rPr>
          <w:rFonts w:ascii="Arial Narrow" w:eastAsia="Arial" w:hAnsi="Arial Narrow" w:cs="Arial"/>
          <w:spacing w:val="1"/>
          <w:sz w:val="24"/>
          <w:szCs w:val="24"/>
        </w:rPr>
        <w:t>en</w:t>
      </w:r>
      <w:r w:rsidR="00040247" w:rsidRPr="000453A5">
        <w:rPr>
          <w:rFonts w:ascii="Arial Narrow" w:eastAsia="Arial" w:hAnsi="Arial Narrow" w:cs="Arial"/>
          <w:spacing w:val="-2"/>
          <w:sz w:val="24"/>
          <w:szCs w:val="24"/>
        </w:rPr>
        <w:t>t</w:t>
      </w:r>
      <w:r w:rsidR="00040247" w:rsidRPr="000453A5">
        <w:rPr>
          <w:rFonts w:ascii="Arial Narrow" w:eastAsia="Arial" w:hAnsi="Arial Narrow" w:cs="Arial"/>
          <w:spacing w:val="1"/>
          <w:sz w:val="24"/>
          <w:szCs w:val="24"/>
        </w:rPr>
        <w:t>a</w:t>
      </w:r>
      <w:r w:rsidR="00040247" w:rsidRPr="000453A5">
        <w:rPr>
          <w:rFonts w:ascii="Arial Narrow" w:eastAsia="Arial" w:hAnsi="Arial Narrow" w:cs="Arial"/>
          <w:sz w:val="24"/>
          <w:szCs w:val="24"/>
        </w:rPr>
        <w:t xml:space="preserve">rnih </w:t>
      </w:r>
      <w:r w:rsidR="00040247" w:rsidRPr="000453A5">
        <w:rPr>
          <w:rFonts w:ascii="Arial Narrow" w:eastAsia="Arial" w:hAnsi="Arial Narrow" w:cs="Arial"/>
          <w:spacing w:val="1"/>
          <w:sz w:val="24"/>
          <w:szCs w:val="24"/>
        </w:rPr>
        <w:t>ne</w:t>
      </w:r>
      <w:r w:rsidR="00040247" w:rsidRPr="000453A5">
        <w:rPr>
          <w:rFonts w:ascii="Arial Narrow" w:eastAsia="Arial" w:hAnsi="Arial Narrow" w:cs="Arial"/>
          <w:spacing w:val="-1"/>
          <w:sz w:val="24"/>
          <w:szCs w:val="24"/>
        </w:rPr>
        <w:t>p</w:t>
      </w:r>
      <w:r w:rsidR="00040247" w:rsidRPr="000453A5">
        <w:rPr>
          <w:rFonts w:ascii="Arial Narrow" w:eastAsia="Arial" w:hAnsi="Arial Narrow" w:cs="Arial"/>
          <w:spacing w:val="1"/>
          <w:sz w:val="24"/>
          <w:szCs w:val="24"/>
        </w:rPr>
        <w:t>o</w:t>
      </w:r>
      <w:r w:rsidR="00040247" w:rsidRPr="000453A5">
        <w:rPr>
          <w:rFonts w:ascii="Arial Narrow" w:eastAsia="Arial" w:hAnsi="Arial Narrow" w:cs="Arial"/>
          <w:spacing w:val="-1"/>
          <w:sz w:val="24"/>
          <w:szCs w:val="24"/>
        </w:rPr>
        <w:t>g</w:t>
      </w:r>
      <w:r w:rsidR="00040247" w:rsidRPr="000453A5">
        <w:rPr>
          <w:rFonts w:ascii="Arial Narrow" w:eastAsia="Arial" w:hAnsi="Arial Narrow" w:cs="Arial"/>
          <w:spacing w:val="1"/>
          <w:sz w:val="24"/>
          <w:szCs w:val="24"/>
        </w:rPr>
        <w:t>od</w:t>
      </w:r>
      <w:r w:rsidR="00040247" w:rsidRPr="000453A5">
        <w:rPr>
          <w:rFonts w:ascii="Arial Narrow" w:eastAsia="Arial" w:hAnsi="Arial Narrow" w:cs="Arial"/>
          <w:sz w:val="24"/>
          <w:szCs w:val="24"/>
        </w:rPr>
        <w:t>a i r</w:t>
      </w:r>
      <w:r w:rsidR="00040247" w:rsidRPr="000453A5">
        <w:rPr>
          <w:rFonts w:ascii="Arial Narrow" w:eastAsia="Arial" w:hAnsi="Arial Narrow" w:cs="Arial"/>
          <w:spacing w:val="-2"/>
          <w:sz w:val="24"/>
          <w:szCs w:val="24"/>
        </w:rPr>
        <w:t>a</w:t>
      </w:r>
      <w:r w:rsidR="00040247" w:rsidRPr="000453A5">
        <w:rPr>
          <w:rFonts w:ascii="Arial Narrow" w:eastAsia="Arial" w:hAnsi="Arial Narrow" w:cs="Arial"/>
          <w:sz w:val="24"/>
          <w:szCs w:val="24"/>
        </w:rPr>
        <w:t>t</w:t>
      </w:r>
      <w:r w:rsidR="00040247" w:rsidRPr="000453A5">
        <w:rPr>
          <w:rFonts w:ascii="Arial Narrow" w:eastAsia="Arial" w:hAnsi="Arial Narrow" w:cs="Arial"/>
          <w:spacing w:val="1"/>
          <w:sz w:val="24"/>
          <w:szCs w:val="24"/>
        </w:rPr>
        <w:t>n</w:t>
      </w:r>
      <w:r w:rsidR="00040247" w:rsidRPr="000453A5">
        <w:rPr>
          <w:rFonts w:ascii="Arial Narrow" w:eastAsia="Arial" w:hAnsi="Arial Narrow" w:cs="Arial"/>
          <w:sz w:val="24"/>
          <w:szCs w:val="24"/>
        </w:rPr>
        <w:t xml:space="preserve">ih </w:t>
      </w:r>
      <w:r w:rsidR="00040247" w:rsidRPr="000453A5">
        <w:rPr>
          <w:rFonts w:ascii="Arial Narrow" w:eastAsia="Arial" w:hAnsi="Arial Narrow" w:cs="Arial"/>
          <w:spacing w:val="1"/>
          <w:sz w:val="24"/>
          <w:szCs w:val="24"/>
        </w:rPr>
        <w:t>opa</w:t>
      </w:r>
      <w:r w:rsidR="00040247" w:rsidRPr="000453A5">
        <w:rPr>
          <w:rFonts w:ascii="Arial Narrow" w:eastAsia="Arial" w:hAnsi="Arial Narrow" w:cs="Arial"/>
          <w:spacing w:val="-2"/>
          <w:sz w:val="24"/>
          <w:szCs w:val="24"/>
        </w:rPr>
        <w:t>s</w:t>
      </w:r>
      <w:r w:rsidR="00040247" w:rsidRPr="000453A5">
        <w:rPr>
          <w:rFonts w:ascii="Arial Narrow" w:eastAsia="Arial" w:hAnsi="Arial Narrow" w:cs="Arial"/>
          <w:spacing w:val="1"/>
          <w:sz w:val="24"/>
          <w:szCs w:val="24"/>
        </w:rPr>
        <w:t>no</w:t>
      </w:r>
      <w:r w:rsidR="00040247" w:rsidRPr="000453A5">
        <w:rPr>
          <w:rFonts w:ascii="Arial Narrow" w:eastAsia="Arial" w:hAnsi="Arial Narrow" w:cs="Arial"/>
          <w:sz w:val="24"/>
          <w:szCs w:val="24"/>
        </w:rPr>
        <w:t>sti.</w:t>
      </w:r>
    </w:p>
    <w:p w:rsidR="007623AB" w:rsidRDefault="005B3B32" w:rsidP="007623AB">
      <w:pPr>
        <w:spacing w:before="60" w:after="60" w:line="269" w:lineRule="auto"/>
        <w:rPr>
          <w:rFonts w:ascii="Arial Narrow" w:hAnsi="Arial Narrow" w:cs="Arial"/>
          <w:sz w:val="24"/>
          <w:szCs w:val="24"/>
        </w:rPr>
      </w:pPr>
      <w:r>
        <w:rPr>
          <w:rFonts w:ascii="Arial Narrow" w:hAnsi="Arial Narrow" w:cs="Arial"/>
          <w:sz w:val="24"/>
          <w:szCs w:val="24"/>
        </w:rPr>
        <w:t xml:space="preserve">(5) </w:t>
      </w:r>
      <w:r w:rsidR="00040247" w:rsidRPr="000453A5">
        <w:rPr>
          <w:rFonts w:ascii="Arial Narrow" w:hAnsi="Arial Narrow" w:cs="Arial"/>
          <w:sz w:val="24"/>
          <w:szCs w:val="24"/>
        </w:rPr>
        <w:t>Ceste i ostale prometnice treba posebnim mjerama zaštititi od rušenja zgrada i ostalog zatrpavanja radi što brže i jednostavnije evakuacije ljudi i dobara.</w:t>
      </w:r>
    </w:p>
    <w:p w:rsidR="007623AB" w:rsidRDefault="007623AB" w:rsidP="007623AB">
      <w:pPr>
        <w:spacing w:before="60" w:after="60" w:line="269" w:lineRule="auto"/>
        <w:rPr>
          <w:rFonts w:ascii="Arial Narrow" w:hAnsi="Arial Narrow" w:cs="Arial"/>
          <w:sz w:val="24"/>
          <w:szCs w:val="24"/>
        </w:rPr>
      </w:pPr>
    </w:p>
    <w:p w:rsidR="00E45860" w:rsidRDefault="00E45860" w:rsidP="007623AB">
      <w:pPr>
        <w:spacing w:before="60" w:after="60" w:line="269" w:lineRule="auto"/>
        <w:rPr>
          <w:rFonts w:ascii="Arial Narrow" w:hAnsi="Arial Narrow" w:cs="Arial"/>
          <w:sz w:val="24"/>
          <w:szCs w:val="24"/>
        </w:rPr>
      </w:pPr>
    </w:p>
    <w:p w:rsidR="00976DED" w:rsidRPr="000453A5" w:rsidRDefault="00976DED" w:rsidP="007623AB">
      <w:pPr>
        <w:spacing w:before="60" w:after="60" w:line="269" w:lineRule="auto"/>
        <w:rPr>
          <w:rFonts w:ascii="Arial Narrow" w:hAnsi="Arial Narrow" w:cs="Arial"/>
          <w:b/>
          <w:sz w:val="24"/>
          <w:szCs w:val="24"/>
        </w:rPr>
      </w:pPr>
      <w:r w:rsidRPr="000453A5">
        <w:rPr>
          <w:rFonts w:ascii="Arial Narrow" w:hAnsi="Arial Narrow" w:cs="Arial"/>
          <w:b/>
          <w:sz w:val="24"/>
          <w:szCs w:val="24"/>
        </w:rPr>
        <w:t>9.</w:t>
      </w:r>
      <w:r w:rsidRPr="000453A5">
        <w:rPr>
          <w:rFonts w:ascii="Arial Narrow" w:hAnsi="Arial Narrow" w:cs="Arial"/>
          <w:b/>
          <w:sz w:val="24"/>
          <w:szCs w:val="24"/>
        </w:rPr>
        <w:tab/>
        <w:t>MJERE PROVEDBE PLANA</w:t>
      </w:r>
    </w:p>
    <w:p w:rsidR="00976DED" w:rsidRPr="000453A5" w:rsidRDefault="00976DED" w:rsidP="00385832">
      <w:pPr>
        <w:tabs>
          <w:tab w:val="left" w:pos="567"/>
        </w:tabs>
        <w:spacing w:before="120" w:after="60" w:line="269" w:lineRule="auto"/>
        <w:jc w:val="both"/>
        <w:rPr>
          <w:rFonts w:ascii="Arial Narrow" w:hAnsi="Arial Narrow" w:cs="Arial"/>
          <w:b/>
          <w:sz w:val="24"/>
          <w:szCs w:val="24"/>
        </w:rPr>
      </w:pPr>
      <w:r w:rsidRPr="000453A5">
        <w:rPr>
          <w:rFonts w:ascii="Arial Narrow" w:hAnsi="Arial Narrow" w:cs="Arial"/>
          <w:b/>
          <w:sz w:val="24"/>
          <w:szCs w:val="24"/>
        </w:rPr>
        <w:t>9.1.</w:t>
      </w:r>
      <w:r w:rsidRPr="000453A5">
        <w:rPr>
          <w:rFonts w:ascii="Arial Narrow" w:hAnsi="Arial Narrow" w:cs="Arial"/>
          <w:b/>
          <w:sz w:val="24"/>
          <w:szCs w:val="24"/>
        </w:rPr>
        <w:tab/>
        <w:t>Obveza izrade prostornih planova</w:t>
      </w:r>
    </w:p>
    <w:p w:rsidR="00976DED" w:rsidRPr="000453A5" w:rsidRDefault="00976DED" w:rsidP="001C0254">
      <w:pPr>
        <w:keepNext/>
        <w:spacing w:before="240" w:after="60" w:line="269" w:lineRule="auto"/>
        <w:jc w:val="center"/>
        <w:rPr>
          <w:rFonts w:ascii="Arial Narrow" w:hAnsi="Arial Narrow" w:cs="Arial"/>
          <w:b/>
        </w:rPr>
      </w:pPr>
      <w:r w:rsidRPr="000453A5">
        <w:rPr>
          <w:rFonts w:ascii="Arial Narrow" w:hAnsi="Arial Narrow" w:cs="Arial"/>
          <w:b/>
        </w:rPr>
        <w:t>Članak 94.</w:t>
      </w:r>
    </w:p>
    <w:p w:rsidR="00976DED"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976DED" w:rsidRPr="000453A5">
        <w:rPr>
          <w:rFonts w:ascii="Arial Narrow" w:hAnsi="Arial Narrow" w:cs="Arial"/>
          <w:sz w:val="24"/>
          <w:szCs w:val="24"/>
        </w:rPr>
        <w:t>Ovim Planom propisuje se obaveza izrade urbanističkih planova uređenja:</w:t>
      </w:r>
    </w:p>
    <w:p w:rsidR="004A3F1C" w:rsidRDefault="004A3F1C" w:rsidP="004A3F1C">
      <w:pPr>
        <w:numPr>
          <w:ilvl w:val="0"/>
          <w:numId w:val="20"/>
        </w:numPr>
        <w:spacing w:before="60" w:after="60" w:line="269" w:lineRule="auto"/>
        <w:ind w:left="567" w:hanging="567"/>
        <w:jc w:val="both"/>
        <w:rPr>
          <w:rFonts w:ascii="Arial Narrow" w:hAnsi="Arial Narrow" w:cs="Arial"/>
          <w:b/>
          <w:color w:val="0070C0"/>
          <w:sz w:val="24"/>
          <w:szCs w:val="24"/>
        </w:rPr>
      </w:pPr>
      <w:r w:rsidRPr="00FD4E01">
        <w:rPr>
          <w:rFonts w:ascii="Arial Narrow" w:hAnsi="Arial Narrow" w:cs="Arial"/>
          <w:b/>
          <w:color w:val="0070C0"/>
          <w:sz w:val="24"/>
          <w:szCs w:val="24"/>
        </w:rPr>
        <w:t xml:space="preserve">UPU turističke zone Bas </w:t>
      </w:r>
    </w:p>
    <w:p w:rsidR="009E0DC2" w:rsidRPr="009E0DC2" w:rsidRDefault="00FD4E01" w:rsidP="00794B4A">
      <w:pPr>
        <w:spacing w:before="60" w:after="60" w:line="269" w:lineRule="auto"/>
        <w:ind w:left="567"/>
        <w:jc w:val="both"/>
        <w:rPr>
          <w:rFonts w:ascii="Arial Narrow" w:hAnsi="Arial Narrow" w:cs="Arial"/>
          <w:color w:val="0070C0"/>
          <w:sz w:val="24"/>
          <w:szCs w:val="24"/>
        </w:rPr>
      </w:pPr>
      <w:r w:rsidRPr="00FD4E01">
        <w:rPr>
          <w:rFonts w:ascii="Arial Narrow" w:hAnsi="Arial Narrow" w:cs="Arial"/>
          <w:color w:val="0070C0"/>
          <w:sz w:val="24"/>
          <w:szCs w:val="24"/>
        </w:rPr>
        <w:t xml:space="preserve">Približna površina </w:t>
      </w:r>
      <w:r w:rsidR="006E6BAF">
        <w:rPr>
          <w:rFonts w:ascii="Arial Narrow" w:hAnsi="Arial Narrow" w:cs="Arial"/>
          <w:color w:val="0070C0"/>
          <w:sz w:val="24"/>
          <w:szCs w:val="24"/>
        </w:rPr>
        <w:t>obuhvata plana iznosi P= 47,6</w:t>
      </w:r>
      <w:r w:rsidRPr="00FD4E01">
        <w:rPr>
          <w:rFonts w:ascii="Arial Narrow" w:hAnsi="Arial Narrow" w:cs="Arial"/>
          <w:color w:val="0070C0"/>
          <w:sz w:val="24"/>
          <w:szCs w:val="24"/>
        </w:rPr>
        <w:t xml:space="preserve"> ha.</w:t>
      </w:r>
      <w:r>
        <w:rPr>
          <w:rFonts w:ascii="Arial Narrow" w:hAnsi="Arial Narrow" w:cs="Arial"/>
          <w:color w:val="0070C0"/>
          <w:sz w:val="24"/>
          <w:szCs w:val="24"/>
        </w:rPr>
        <w:t xml:space="preserve"> </w:t>
      </w:r>
      <w:r w:rsidR="009E0DC2">
        <w:rPr>
          <w:rFonts w:ascii="Arial Narrow" w:hAnsi="Arial Narrow" w:cs="Arial"/>
          <w:color w:val="0070C0"/>
          <w:sz w:val="24"/>
          <w:szCs w:val="24"/>
        </w:rPr>
        <w:t xml:space="preserve">Područje obuhvata predstavlja </w:t>
      </w:r>
      <w:r w:rsidR="009E0DC2" w:rsidRPr="009E0DC2">
        <w:rPr>
          <w:rFonts w:ascii="Arial Narrow" w:hAnsi="Arial Narrow" w:cs="Arial"/>
          <w:color w:val="0070C0"/>
          <w:sz w:val="24"/>
          <w:szCs w:val="24"/>
        </w:rPr>
        <w:t>neizgrađeno i neuređeno izdvojeno građevinsko područje izvan naselja ugostiteljsko -  turističke namjene, kapaciteta 2550 postelja</w:t>
      </w:r>
      <w:r w:rsidR="009E0DC2">
        <w:rPr>
          <w:rFonts w:ascii="Arial Narrow" w:hAnsi="Arial Narrow" w:cs="Arial"/>
          <w:color w:val="0070C0"/>
          <w:sz w:val="24"/>
          <w:szCs w:val="24"/>
        </w:rPr>
        <w:t xml:space="preserve">. Također, </w:t>
      </w:r>
      <w:r w:rsidR="00F546C9">
        <w:rPr>
          <w:rFonts w:ascii="Arial Narrow" w:hAnsi="Arial Narrow" w:cs="Arial"/>
          <w:color w:val="0070C0"/>
          <w:sz w:val="24"/>
          <w:szCs w:val="24"/>
        </w:rPr>
        <w:t>područje</w:t>
      </w:r>
      <w:r w:rsidR="009E0DC2">
        <w:rPr>
          <w:rFonts w:ascii="Arial Narrow" w:hAnsi="Arial Narrow" w:cs="Arial"/>
          <w:color w:val="0070C0"/>
          <w:sz w:val="24"/>
          <w:szCs w:val="24"/>
        </w:rPr>
        <w:t xml:space="preserve"> obuhvata Plana obuhvaća i područje morske plaže (kopneni i morski dio) te područje turističkog privezišta. Planom je potrebno </w:t>
      </w:r>
      <w:r w:rsidR="009E0DC2" w:rsidRPr="009E0DC2">
        <w:rPr>
          <w:rFonts w:ascii="Arial Narrow" w:hAnsi="Arial Narrow" w:cs="Arial"/>
          <w:color w:val="0070C0"/>
          <w:sz w:val="24"/>
          <w:szCs w:val="24"/>
        </w:rPr>
        <w:t>jednoznačno odrediti i razgraničiti vrste smještajnih građevina (T2, T3)</w:t>
      </w:r>
      <w:r w:rsidR="009E0DC2">
        <w:rPr>
          <w:rFonts w:ascii="Arial Narrow" w:hAnsi="Arial Narrow" w:cs="Arial"/>
          <w:color w:val="0070C0"/>
          <w:sz w:val="24"/>
          <w:szCs w:val="24"/>
        </w:rPr>
        <w:t xml:space="preserve"> te osim ugostiteljsko turističke namjene planirati </w:t>
      </w:r>
      <w:r w:rsidR="009E0DC2" w:rsidRPr="009E0DC2">
        <w:rPr>
          <w:rFonts w:ascii="Arial Narrow" w:hAnsi="Arial Narrow" w:cs="Arial"/>
          <w:color w:val="0070C0"/>
          <w:sz w:val="24"/>
          <w:szCs w:val="24"/>
        </w:rPr>
        <w:t>prateće sadržaje, sportske, rekreacijske, ugostiteljske sadržaje i parkovne i zelene površine</w:t>
      </w:r>
      <w:r w:rsidR="009E0DC2">
        <w:rPr>
          <w:rFonts w:ascii="Arial Narrow" w:hAnsi="Arial Narrow" w:cs="Arial"/>
          <w:color w:val="0070C0"/>
          <w:sz w:val="24"/>
          <w:szCs w:val="24"/>
        </w:rPr>
        <w:t xml:space="preserve">. </w:t>
      </w:r>
      <w:r w:rsidR="00794B4A">
        <w:rPr>
          <w:rFonts w:ascii="Arial Narrow" w:hAnsi="Arial Narrow" w:cs="Arial"/>
          <w:color w:val="0070C0"/>
          <w:sz w:val="24"/>
          <w:szCs w:val="24"/>
        </w:rPr>
        <w:t>Prostor unutar obuhvata Plana potrebno je planirati u skladu s člancima</w:t>
      </w:r>
      <w:r w:rsidR="0021533F">
        <w:rPr>
          <w:rFonts w:ascii="Arial Narrow" w:hAnsi="Arial Narrow" w:cs="Arial"/>
          <w:color w:val="0070C0"/>
          <w:sz w:val="24"/>
          <w:szCs w:val="24"/>
        </w:rPr>
        <w:t xml:space="preserve"> </w:t>
      </w:r>
      <w:r w:rsidR="0071462B">
        <w:rPr>
          <w:rFonts w:ascii="Arial Narrow" w:hAnsi="Arial Narrow" w:cs="Arial"/>
          <w:color w:val="0070C0"/>
          <w:sz w:val="24"/>
          <w:szCs w:val="24"/>
        </w:rPr>
        <w:t xml:space="preserve">45.,46. i 62d. </w:t>
      </w:r>
      <w:r w:rsidR="0021533F" w:rsidRPr="009E0DC2">
        <w:rPr>
          <w:rFonts w:ascii="Arial Narrow" w:hAnsi="Arial Narrow" w:cs="Arial"/>
          <w:color w:val="0070C0"/>
          <w:sz w:val="24"/>
          <w:szCs w:val="24"/>
        </w:rPr>
        <w:t>ovih Odredbi</w:t>
      </w:r>
      <w:r w:rsidR="0021533F">
        <w:rPr>
          <w:rFonts w:ascii="Arial Narrow" w:hAnsi="Arial Narrow" w:cs="Arial"/>
          <w:color w:val="0070C0"/>
          <w:sz w:val="24"/>
          <w:szCs w:val="24"/>
        </w:rPr>
        <w:t>.</w:t>
      </w:r>
      <w:r w:rsidR="001D0591">
        <w:rPr>
          <w:rFonts w:ascii="Arial Narrow" w:hAnsi="Arial Narrow" w:cs="Arial"/>
          <w:color w:val="0070C0"/>
          <w:sz w:val="24"/>
          <w:szCs w:val="24"/>
        </w:rPr>
        <w:t xml:space="preserve"> Razgraničenje namjena mora i obalnog pojasa u kartografskom prikazu 4. List 1. </w:t>
      </w:r>
      <w:r w:rsidR="00F76545">
        <w:rPr>
          <w:rFonts w:ascii="Arial Narrow" w:hAnsi="Arial Narrow" w:cs="Arial"/>
          <w:color w:val="0070C0"/>
          <w:sz w:val="24"/>
          <w:szCs w:val="24"/>
        </w:rPr>
        <w:lastRenderedPageBreak/>
        <w:t>Građevinska područja naselja - POVLJANA prikazano je načelno. Detaljno razgraničenje predmetnih površina utvrdit će se Urbanističkim planom uređenja.</w:t>
      </w:r>
    </w:p>
    <w:p w:rsidR="00976DED" w:rsidRPr="000453A5" w:rsidRDefault="00976DED" w:rsidP="005B3B32">
      <w:p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353ACC">
        <w:rPr>
          <w:rFonts w:ascii="Arial Narrow" w:hAnsi="Arial Narrow" w:cs="Arial"/>
          <w:strike/>
          <w:color w:val="FF0000"/>
          <w:sz w:val="24"/>
          <w:szCs w:val="24"/>
        </w:rPr>
        <w:t xml:space="preserve">UPU sportsko-rekreacijske zone Povljana </w:t>
      </w:r>
      <w:r w:rsidRPr="00721638">
        <w:rPr>
          <w:rFonts w:ascii="Arial Narrow" w:hAnsi="Arial Narrow" w:cs="Arial"/>
          <w:strike/>
          <w:color w:val="FF0000"/>
          <w:sz w:val="24"/>
          <w:szCs w:val="24"/>
        </w:rPr>
        <w:t>- jug</w:t>
      </w:r>
      <w:r w:rsidRPr="00353ACC">
        <w:rPr>
          <w:rFonts w:ascii="Arial Narrow" w:hAnsi="Arial Narrow" w:cs="Arial"/>
          <w:strike/>
          <w:color w:val="FF0000"/>
          <w:sz w:val="24"/>
          <w:szCs w:val="24"/>
        </w:rPr>
        <w:t xml:space="preserve"> (UPU 1)</w:t>
      </w:r>
    </w:p>
    <w:p w:rsidR="00976DED" w:rsidRDefault="00976DED" w:rsidP="005B3B32">
      <w:pPr>
        <w:spacing w:before="60" w:after="60" w:line="269" w:lineRule="auto"/>
        <w:ind w:left="567" w:hanging="567"/>
        <w:jc w:val="both"/>
        <w:rPr>
          <w:rFonts w:ascii="Arial Narrow" w:hAnsi="Arial Narrow" w:cs="Arial"/>
          <w:strike/>
          <w:color w:val="FF0000"/>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1066FF">
        <w:rPr>
          <w:rFonts w:ascii="Arial Narrow" w:hAnsi="Arial Narrow" w:cs="Arial"/>
          <w:strike/>
          <w:color w:val="FF0000"/>
          <w:sz w:val="24"/>
          <w:szCs w:val="24"/>
        </w:rPr>
        <w:t>UPU ugostiteljsko-turističke zone Rastovac (UPU 2)</w:t>
      </w:r>
    </w:p>
    <w:p w:rsidR="00976DED" w:rsidRDefault="00976DED" w:rsidP="005B3B32">
      <w:pPr>
        <w:spacing w:before="60" w:after="60" w:line="269" w:lineRule="auto"/>
        <w:ind w:left="567" w:hanging="567"/>
        <w:jc w:val="both"/>
        <w:rPr>
          <w:rFonts w:ascii="Arial Narrow" w:hAnsi="Arial Narrow" w:cs="Arial"/>
          <w:b/>
          <w:color w:val="0070C0"/>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721638">
        <w:rPr>
          <w:rFonts w:ascii="Arial Narrow" w:hAnsi="Arial Narrow" w:cs="Arial"/>
          <w:strike/>
          <w:color w:val="FF0000"/>
          <w:sz w:val="24"/>
          <w:szCs w:val="24"/>
        </w:rPr>
        <w:t>Urbanistički plan uređenja</w:t>
      </w:r>
      <w:r w:rsidRPr="000453A5">
        <w:rPr>
          <w:rFonts w:ascii="Arial Narrow" w:hAnsi="Arial Narrow" w:cs="Arial"/>
          <w:sz w:val="24"/>
          <w:szCs w:val="24"/>
        </w:rPr>
        <w:t xml:space="preserve"> </w:t>
      </w:r>
      <w:r w:rsidRPr="0021533F">
        <w:rPr>
          <w:rFonts w:ascii="Arial Narrow" w:hAnsi="Arial Narrow" w:cs="Arial"/>
          <w:b/>
          <w:sz w:val="24"/>
          <w:szCs w:val="24"/>
        </w:rPr>
        <w:t>UPU sportsko-rekreacijske zone Centar za vodene</w:t>
      </w:r>
      <w:r w:rsidRPr="000453A5">
        <w:rPr>
          <w:rFonts w:ascii="Arial Narrow" w:hAnsi="Arial Narrow" w:cs="Arial"/>
          <w:sz w:val="24"/>
          <w:szCs w:val="24"/>
        </w:rPr>
        <w:t xml:space="preserve"> </w:t>
      </w:r>
      <w:r w:rsidRPr="004A3F1C">
        <w:rPr>
          <w:rFonts w:ascii="Arial Narrow" w:hAnsi="Arial Narrow" w:cs="Arial"/>
          <w:strike/>
          <w:color w:val="FF0000"/>
          <w:sz w:val="24"/>
          <w:szCs w:val="24"/>
        </w:rPr>
        <w:t>športove</w:t>
      </w:r>
      <w:r w:rsidR="00721638">
        <w:rPr>
          <w:rFonts w:ascii="Arial Narrow" w:hAnsi="Arial Narrow" w:cs="Arial"/>
          <w:sz w:val="24"/>
          <w:szCs w:val="24"/>
        </w:rPr>
        <w:t xml:space="preserve"> </w:t>
      </w:r>
      <w:r w:rsidRPr="004A3F1C">
        <w:rPr>
          <w:rFonts w:ascii="Arial Narrow" w:hAnsi="Arial Narrow" w:cs="Arial"/>
          <w:strike/>
          <w:color w:val="FF0000"/>
          <w:sz w:val="24"/>
          <w:szCs w:val="24"/>
        </w:rPr>
        <w:t>(UPU 5)</w:t>
      </w:r>
      <w:r w:rsidR="004A3F1C" w:rsidRPr="004A3F1C">
        <w:rPr>
          <w:rFonts w:ascii="Arial Narrow" w:hAnsi="Arial Narrow" w:cs="Arial"/>
          <w:color w:val="0070C0"/>
          <w:sz w:val="24"/>
          <w:szCs w:val="24"/>
        </w:rPr>
        <w:t xml:space="preserve"> </w:t>
      </w:r>
      <w:r w:rsidR="004A3F1C" w:rsidRPr="0021533F">
        <w:rPr>
          <w:rFonts w:ascii="Arial Narrow" w:hAnsi="Arial Narrow" w:cs="Arial"/>
          <w:b/>
          <w:color w:val="0070C0"/>
          <w:sz w:val="24"/>
          <w:szCs w:val="24"/>
        </w:rPr>
        <w:t>sportove Bas</w:t>
      </w:r>
    </w:p>
    <w:p w:rsidR="0021533F" w:rsidRPr="009E0DC2" w:rsidRDefault="0021533F" w:rsidP="0021533F">
      <w:pPr>
        <w:spacing w:before="60" w:after="60" w:line="269" w:lineRule="auto"/>
        <w:ind w:left="567"/>
        <w:jc w:val="both"/>
        <w:rPr>
          <w:rFonts w:ascii="Arial Narrow" w:hAnsi="Arial Narrow" w:cs="Arial"/>
          <w:color w:val="0070C0"/>
          <w:sz w:val="24"/>
          <w:szCs w:val="24"/>
        </w:rPr>
      </w:pPr>
      <w:r w:rsidRPr="00FD4E01">
        <w:rPr>
          <w:rFonts w:ascii="Arial Narrow" w:hAnsi="Arial Narrow" w:cs="Arial"/>
          <w:color w:val="0070C0"/>
          <w:sz w:val="24"/>
          <w:szCs w:val="24"/>
        </w:rPr>
        <w:t xml:space="preserve">Približna površina obuhvata plana iznosi P= </w:t>
      </w:r>
      <w:r w:rsidR="006E6BAF">
        <w:rPr>
          <w:rFonts w:ascii="Arial Narrow" w:hAnsi="Arial Narrow" w:cs="Arial"/>
          <w:color w:val="0070C0"/>
          <w:sz w:val="24"/>
          <w:szCs w:val="24"/>
        </w:rPr>
        <w:t>8,5</w:t>
      </w:r>
      <w:r w:rsidRPr="00FD4E01">
        <w:rPr>
          <w:rFonts w:ascii="Arial Narrow" w:hAnsi="Arial Narrow" w:cs="Arial"/>
          <w:color w:val="0070C0"/>
          <w:sz w:val="24"/>
          <w:szCs w:val="24"/>
        </w:rPr>
        <w:t xml:space="preserve"> ha.</w:t>
      </w:r>
      <w:r>
        <w:rPr>
          <w:rFonts w:ascii="Arial Narrow" w:hAnsi="Arial Narrow" w:cs="Arial"/>
          <w:color w:val="0070C0"/>
          <w:sz w:val="24"/>
          <w:szCs w:val="24"/>
        </w:rPr>
        <w:t xml:space="preserve"> Područje obuhvata predstavlja </w:t>
      </w:r>
      <w:r w:rsidRPr="009E0DC2">
        <w:rPr>
          <w:rFonts w:ascii="Arial Narrow" w:hAnsi="Arial Narrow" w:cs="Arial"/>
          <w:color w:val="0070C0"/>
          <w:sz w:val="24"/>
          <w:szCs w:val="24"/>
        </w:rPr>
        <w:t xml:space="preserve">neizgrađeno i neuređeno izdvojeno građevinsko područje izvan naselja </w:t>
      </w:r>
      <w:r>
        <w:rPr>
          <w:rFonts w:ascii="Arial Narrow" w:hAnsi="Arial Narrow" w:cs="Arial"/>
          <w:color w:val="0070C0"/>
          <w:sz w:val="24"/>
          <w:szCs w:val="24"/>
        </w:rPr>
        <w:t>sportsko-rekreacijske namjene.</w:t>
      </w:r>
      <w:r w:rsidRPr="009E0DC2">
        <w:rPr>
          <w:rFonts w:ascii="Arial Narrow" w:hAnsi="Arial Narrow" w:cs="Arial"/>
          <w:color w:val="0070C0"/>
          <w:sz w:val="24"/>
          <w:szCs w:val="24"/>
        </w:rPr>
        <w:t xml:space="preserve"> </w:t>
      </w:r>
      <w:r w:rsidR="004C51EE">
        <w:rPr>
          <w:rFonts w:ascii="Arial Narrow" w:hAnsi="Arial Narrow" w:cs="Arial"/>
          <w:color w:val="0070C0"/>
          <w:sz w:val="24"/>
          <w:szCs w:val="24"/>
        </w:rPr>
        <w:t>Područje</w:t>
      </w:r>
      <w:r>
        <w:rPr>
          <w:rFonts w:ascii="Arial Narrow" w:hAnsi="Arial Narrow" w:cs="Arial"/>
          <w:color w:val="0070C0"/>
          <w:sz w:val="24"/>
          <w:szCs w:val="24"/>
        </w:rPr>
        <w:t xml:space="preserve"> obuhvata Plana obuhvaća kopneni i morski dio</w:t>
      </w:r>
      <w:r w:rsidR="004C51EE">
        <w:rPr>
          <w:rFonts w:ascii="Arial Narrow" w:hAnsi="Arial Narrow" w:cs="Arial"/>
          <w:color w:val="0070C0"/>
          <w:sz w:val="24"/>
          <w:szCs w:val="24"/>
        </w:rPr>
        <w:t>.</w:t>
      </w:r>
      <w:r>
        <w:rPr>
          <w:rFonts w:ascii="Arial Narrow" w:hAnsi="Arial Narrow" w:cs="Arial"/>
          <w:color w:val="0070C0"/>
          <w:sz w:val="24"/>
          <w:szCs w:val="24"/>
        </w:rPr>
        <w:t xml:space="preserve"> </w:t>
      </w:r>
      <w:r w:rsidR="004C51EE">
        <w:rPr>
          <w:rFonts w:ascii="Arial Narrow" w:hAnsi="Arial Narrow" w:cs="Arial"/>
          <w:color w:val="0070C0"/>
          <w:sz w:val="24"/>
          <w:szCs w:val="24"/>
        </w:rPr>
        <w:t>Unutar područja obuhvata plana moguće je planirati sportske građevine te rekreacijske</w:t>
      </w:r>
      <w:r>
        <w:rPr>
          <w:rFonts w:ascii="Arial Narrow" w:hAnsi="Arial Narrow" w:cs="Arial"/>
          <w:color w:val="0070C0"/>
          <w:sz w:val="24"/>
          <w:szCs w:val="24"/>
        </w:rPr>
        <w:t xml:space="preserve"> </w:t>
      </w:r>
      <w:r w:rsidR="004C51EE">
        <w:rPr>
          <w:rFonts w:ascii="Arial Narrow" w:hAnsi="Arial Narrow" w:cs="Arial"/>
          <w:color w:val="0070C0"/>
          <w:sz w:val="24"/>
          <w:szCs w:val="24"/>
        </w:rPr>
        <w:t xml:space="preserve">i ostale </w:t>
      </w:r>
      <w:r w:rsidRPr="009E0DC2">
        <w:rPr>
          <w:rFonts w:ascii="Arial Narrow" w:hAnsi="Arial Narrow" w:cs="Arial"/>
          <w:color w:val="0070C0"/>
          <w:sz w:val="24"/>
          <w:szCs w:val="24"/>
        </w:rPr>
        <w:t>prateće sadržaje</w:t>
      </w:r>
      <w:r w:rsidR="004C51EE">
        <w:rPr>
          <w:rFonts w:ascii="Arial Narrow" w:hAnsi="Arial Narrow" w:cs="Arial"/>
          <w:color w:val="0070C0"/>
          <w:sz w:val="24"/>
          <w:szCs w:val="24"/>
        </w:rPr>
        <w:t xml:space="preserve"> u funkciji sporta i rekreacije. Također, moguće je planirati prateće </w:t>
      </w:r>
      <w:r w:rsidRPr="009E0DC2">
        <w:rPr>
          <w:rFonts w:ascii="Arial Narrow" w:hAnsi="Arial Narrow" w:cs="Arial"/>
          <w:color w:val="0070C0"/>
          <w:sz w:val="24"/>
          <w:szCs w:val="24"/>
        </w:rPr>
        <w:t>ugostiteljske sadržaje i parkovne i zelene površine</w:t>
      </w:r>
      <w:r>
        <w:rPr>
          <w:rFonts w:ascii="Arial Narrow" w:hAnsi="Arial Narrow" w:cs="Arial"/>
          <w:color w:val="0070C0"/>
          <w:sz w:val="24"/>
          <w:szCs w:val="24"/>
        </w:rPr>
        <w:t xml:space="preserve">. Prostor unutar obuhvata Plana potrebno je planirati u skladu s člancima </w:t>
      </w:r>
      <w:r w:rsidR="004C51EE" w:rsidRPr="004C51EE">
        <w:rPr>
          <w:rFonts w:ascii="Arial Narrow" w:hAnsi="Arial Narrow" w:cs="Arial"/>
          <w:color w:val="0070C0"/>
          <w:sz w:val="24"/>
          <w:szCs w:val="24"/>
        </w:rPr>
        <w:t>46</w:t>
      </w:r>
      <w:r w:rsidRPr="004C51EE">
        <w:rPr>
          <w:rFonts w:ascii="Arial Narrow" w:hAnsi="Arial Narrow" w:cs="Arial"/>
          <w:color w:val="0070C0"/>
          <w:sz w:val="24"/>
          <w:szCs w:val="24"/>
        </w:rPr>
        <w:t xml:space="preserve">. i </w:t>
      </w:r>
      <w:r w:rsidR="004C51EE">
        <w:rPr>
          <w:rFonts w:ascii="Arial Narrow" w:hAnsi="Arial Narrow" w:cs="Arial"/>
          <w:color w:val="0070C0"/>
          <w:sz w:val="24"/>
          <w:szCs w:val="24"/>
        </w:rPr>
        <w:t xml:space="preserve">62b.-62c. </w:t>
      </w:r>
      <w:r w:rsidRPr="009E0DC2">
        <w:rPr>
          <w:rFonts w:ascii="Arial Narrow" w:hAnsi="Arial Narrow" w:cs="Arial"/>
          <w:color w:val="0070C0"/>
          <w:sz w:val="24"/>
          <w:szCs w:val="24"/>
        </w:rPr>
        <w:t>ovih Odredbi</w:t>
      </w:r>
      <w:r>
        <w:rPr>
          <w:rFonts w:ascii="Arial Narrow" w:hAnsi="Arial Narrow" w:cs="Arial"/>
          <w:color w:val="0070C0"/>
          <w:sz w:val="24"/>
          <w:szCs w:val="24"/>
        </w:rPr>
        <w:t>.</w:t>
      </w:r>
    </w:p>
    <w:p w:rsidR="00976DED" w:rsidRDefault="00976DED" w:rsidP="005B3B32">
      <w:pPr>
        <w:spacing w:before="60" w:after="60" w:line="269" w:lineRule="auto"/>
        <w:ind w:left="567" w:hanging="567"/>
        <w:jc w:val="both"/>
        <w:rPr>
          <w:rFonts w:ascii="Arial Narrow" w:hAnsi="Arial Narrow" w:cs="Arial"/>
          <w:strike/>
          <w:color w:val="FF0000"/>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721638">
        <w:rPr>
          <w:rFonts w:ascii="Arial Narrow" w:hAnsi="Arial Narrow" w:cs="Arial"/>
          <w:strike/>
          <w:color w:val="FF0000"/>
          <w:sz w:val="24"/>
          <w:szCs w:val="24"/>
        </w:rPr>
        <w:t>Urbanistički plan uređenja</w:t>
      </w:r>
      <w:r w:rsidRPr="000453A5">
        <w:rPr>
          <w:rFonts w:ascii="Arial Narrow" w:hAnsi="Arial Narrow" w:cs="Arial"/>
          <w:sz w:val="24"/>
          <w:szCs w:val="24"/>
        </w:rPr>
        <w:t xml:space="preserve"> </w:t>
      </w:r>
      <w:r w:rsidRPr="004C51EE">
        <w:rPr>
          <w:rFonts w:ascii="Arial Narrow" w:hAnsi="Arial Narrow" w:cs="Arial"/>
          <w:b/>
          <w:sz w:val="24"/>
          <w:szCs w:val="24"/>
        </w:rPr>
        <w:t>UPU sportsko-rekreacijske zone Rastovac</w:t>
      </w:r>
      <w:r w:rsidRPr="000453A5">
        <w:rPr>
          <w:rFonts w:ascii="Arial Narrow" w:hAnsi="Arial Narrow" w:cs="Arial"/>
          <w:sz w:val="24"/>
          <w:szCs w:val="24"/>
        </w:rPr>
        <w:t xml:space="preserve"> </w:t>
      </w:r>
      <w:r w:rsidRPr="004A3F1C">
        <w:rPr>
          <w:rFonts w:ascii="Arial Narrow" w:hAnsi="Arial Narrow" w:cs="Arial"/>
          <w:strike/>
          <w:color w:val="FF0000"/>
          <w:sz w:val="24"/>
          <w:szCs w:val="24"/>
        </w:rPr>
        <w:t>(UPU 6)</w:t>
      </w:r>
    </w:p>
    <w:p w:rsidR="00CB4528" w:rsidRPr="009E0DC2" w:rsidRDefault="00CB4528" w:rsidP="00CB4528">
      <w:pPr>
        <w:spacing w:before="60" w:after="60" w:line="269" w:lineRule="auto"/>
        <w:ind w:left="567"/>
        <w:jc w:val="both"/>
        <w:rPr>
          <w:rFonts w:ascii="Arial Narrow" w:hAnsi="Arial Narrow" w:cs="Arial"/>
          <w:color w:val="0070C0"/>
          <w:sz w:val="24"/>
          <w:szCs w:val="24"/>
        </w:rPr>
      </w:pPr>
      <w:r w:rsidRPr="00FD4E01">
        <w:rPr>
          <w:rFonts w:ascii="Arial Narrow" w:hAnsi="Arial Narrow" w:cs="Arial"/>
          <w:color w:val="0070C0"/>
          <w:sz w:val="24"/>
          <w:szCs w:val="24"/>
        </w:rPr>
        <w:t xml:space="preserve">Približna površina obuhvata plana iznosi P= </w:t>
      </w:r>
      <w:r>
        <w:rPr>
          <w:rFonts w:ascii="Arial Narrow" w:hAnsi="Arial Narrow" w:cs="Arial"/>
          <w:color w:val="0070C0"/>
          <w:sz w:val="24"/>
          <w:szCs w:val="24"/>
        </w:rPr>
        <w:t>9,3</w:t>
      </w:r>
      <w:r w:rsidRPr="00FD4E01">
        <w:rPr>
          <w:rFonts w:ascii="Arial Narrow" w:hAnsi="Arial Narrow" w:cs="Arial"/>
          <w:color w:val="0070C0"/>
          <w:sz w:val="24"/>
          <w:szCs w:val="24"/>
        </w:rPr>
        <w:t xml:space="preserve"> ha.</w:t>
      </w:r>
      <w:r>
        <w:rPr>
          <w:rFonts w:ascii="Arial Narrow" w:hAnsi="Arial Narrow" w:cs="Arial"/>
          <w:color w:val="0070C0"/>
          <w:sz w:val="24"/>
          <w:szCs w:val="24"/>
        </w:rPr>
        <w:t xml:space="preserve"> Područje obuhvata predstavlja </w:t>
      </w:r>
      <w:r w:rsidRPr="009E0DC2">
        <w:rPr>
          <w:rFonts w:ascii="Arial Narrow" w:hAnsi="Arial Narrow" w:cs="Arial"/>
          <w:color w:val="0070C0"/>
          <w:sz w:val="24"/>
          <w:szCs w:val="24"/>
        </w:rPr>
        <w:t xml:space="preserve">neizgrađeno i neuređeno izdvojeno građevinsko područje izvan naselja </w:t>
      </w:r>
      <w:r>
        <w:rPr>
          <w:rFonts w:ascii="Arial Narrow" w:hAnsi="Arial Narrow" w:cs="Arial"/>
          <w:color w:val="0070C0"/>
          <w:sz w:val="24"/>
          <w:szCs w:val="24"/>
        </w:rPr>
        <w:t>sportsko-rekreacijske namjene kao i područje morske plaže (kopneni i morski dio). Unutar područja obuhvata plana moguće je planirati sportska</w:t>
      </w:r>
      <w:r w:rsidR="000661CD">
        <w:rPr>
          <w:rFonts w:ascii="Arial Narrow" w:hAnsi="Arial Narrow" w:cs="Arial"/>
          <w:color w:val="0070C0"/>
          <w:sz w:val="24"/>
          <w:szCs w:val="24"/>
        </w:rPr>
        <w:t xml:space="preserve"> i rekreacijska</w:t>
      </w:r>
      <w:r>
        <w:rPr>
          <w:rFonts w:ascii="Arial Narrow" w:hAnsi="Arial Narrow" w:cs="Arial"/>
          <w:color w:val="0070C0"/>
          <w:sz w:val="24"/>
          <w:szCs w:val="24"/>
        </w:rPr>
        <w:t xml:space="preserve"> igrališta te ostale </w:t>
      </w:r>
      <w:r w:rsidRPr="009E0DC2">
        <w:rPr>
          <w:rFonts w:ascii="Arial Narrow" w:hAnsi="Arial Narrow" w:cs="Arial"/>
          <w:color w:val="0070C0"/>
          <w:sz w:val="24"/>
          <w:szCs w:val="24"/>
        </w:rPr>
        <w:t>prateće sadržaje</w:t>
      </w:r>
      <w:r>
        <w:rPr>
          <w:rFonts w:ascii="Arial Narrow" w:hAnsi="Arial Narrow" w:cs="Arial"/>
          <w:color w:val="0070C0"/>
          <w:sz w:val="24"/>
          <w:szCs w:val="24"/>
        </w:rPr>
        <w:t xml:space="preserve"> u funkciji sporta i rekreacije. Također, moguće je planirati prateće </w:t>
      </w:r>
      <w:r w:rsidRPr="009E0DC2">
        <w:rPr>
          <w:rFonts w:ascii="Arial Narrow" w:hAnsi="Arial Narrow" w:cs="Arial"/>
          <w:color w:val="0070C0"/>
          <w:sz w:val="24"/>
          <w:szCs w:val="24"/>
        </w:rPr>
        <w:t>ugostiteljske sadržaje i parkovne i zelene površine</w:t>
      </w:r>
      <w:r>
        <w:rPr>
          <w:rFonts w:ascii="Arial Narrow" w:hAnsi="Arial Narrow" w:cs="Arial"/>
          <w:color w:val="0070C0"/>
          <w:sz w:val="24"/>
          <w:szCs w:val="24"/>
        </w:rPr>
        <w:t xml:space="preserve">. Prostor unutar obuhvata Plana potrebno je planirati u skladu s člancima </w:t>
      </w:r>
      <w:r w:rsidRPr="004C51EE">
        <w:rPr>
          <w:rFonts w:ascii="Arial Narrow" w:hAnsi="Arial Narrow" w:cs="Arial"/>
          <w:color w:val="0070C0"/>
          <w:sz w:val="24"/>
          <w:szCs w:val="24"/>
        </w:rPr>
        <w:t xml:space="preserve">46. i </w:t>
      </w:r>
      <w:r w:rsidR="00040823">
        <w:rPr>
          <w:rFonts w:ascii="Arial Narrow" w:hAnsi="Arial Narrow" w:cs="Arial"/>
          <w:color w:val="0070C0"/>
          <w:sz w:val="24"/>
          <w:szCs w:val="24"/>
        </w:rPr>
        <w:t>62b. te 62.d.</w:t>
      </w:r>
      <w:r>
        <w:rPr>
          <w:rFonts w:ascii="Arial Narrow" w:hAnsi="Arial Narrow" w:cs="Arial"/>
          <w:color w:val="0070C0"/>
          <w:sz w:val="24"/>
          <w:szCs w:val="24"/>
        </w:rPr>
        <w:t xml:space="preserve"> </w:t>
      </w:r>
      <w:r w:rsidRPr="009E0DC2">
        <w:rPr>
          <w:rFonts w:ascii="Arial Narrow" w:hAnsi="Arial Narrow" w:cs="Arial"/>
          <w:color w:val="0070C0"/>
          <w:sz w:val="24"/>
          <w:szCs w:val="24"/>
        </w:rPr>
        <w:t>ovih Odredbi</w:t>
      </w:r>
      <w:r>
        <w:rPr>
          <w:rFonts w:ascii="Arial Narrow" w:hAnsi="Arial Narrow" w:cs="Arial"/>
          <w:color w:val="0070C0"/>
          <w:sz w:val="24"/>
          <w:szCs w:val="24"/>
        </w:rPr>
        <w:t>.</w:t>
      </w:r>
    </w:p>
    <w:p w:rsidR="00976DED" w:rsidRPr="000453A5" w:rsidRDefault="00976DED" w:rsidP="005B3B32">
      <w:p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721638">
        <w:rPr>
          <w:rFonts w:ascii="Arial Narrow" w:hAnsi="Arial Narrow" w:cs="Arial"/>
          <w:strike/>
          <w:color w:val="FF0000"/>
          <w:sz w:val="24"/>
          <w:szCs w:val="24"/>
        </w:rPr>
        <w:t>Urbanistički plan uređenja</w:t>
      </w:r>
      <w:r w:rsidRPr="000453A5">
        <w:rPr>
          <w:rFonts w:ascii="Arial Narrow" w:hAnsi="Arial Narrow" w:cs="Arial"/>
          <w:sz w:val="24"/>
          <w:szCs w:val="24"/>
        </w:rPr>
        <w:t xml:space="preserve"> </w:t>
      </w:r>
      <w:r w:rsidRPr="001015A5">
        <w:rPr>
          <w:rFonts w:ascii="Arial Narrow" w:hAnsi="Arial Narrow" w:cs="Arial"/>
          <w:strike/>
          <w:color w:val="FF0000"/>
          <w:sz w:val="24"/>
          <w:szCs w:val="24"/>
        </w:rPr>
        <w:t>UPU sportsko-rekreacijske zone Stara Povljana (UPU 7)</w:t>
      </w:r>
    </w:p>
    <w:p w:rsidR="00976DED" w:rsidRPr="000453A5" w:rsidRDefault="00976DED" w:rsidP="005B3B32">
      <w:p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721638">
        <w:rPr>
          <w:rFonts w:ascii="Arial Narrow" w:hAnsi="Arial Narrow" w:cs="Arial"/>
          <w:strike/>
          <w:color w:val="FF0000"/>
          <w:sz w:val="24"/>
          <w:szCs w:val="24"/>
        </w:rPr>
        <w:t>Urbanistički plan uređenja</w:t>
      </w:r>
      <w:r w:rsidRPr="000453A5">
        <w:rPr>
          <w:rFonts w:ascii="Arial Narrow" w:hAnsi="Arial Narrow" w:cs="Arial"/>
          <w:sz w:val="24"/>
          <w:szCs w:val="24"/>
        </w:rPr>
        <w:t xml:space="preserve"> </w:t>
      </w:r>
      <w:r w:rsidRPr="001015A5">
        <w:rPr>
          <w:rFonts w:ascii="Arial Narrow" w:hAnsi="Arial Narrow" w:cs="Arial"/>
          <w:strike/>
          <w:color w:val="FF0000"/>
          <w:sz w:val="24"/>
          <w:szCs w:val="24"/>
        </w:rPr>
        <w:t>UPU sportsko- rekreacijske zone Povljana jug 2 (UPU 9)</w:t>
      </w:r>
    </w:p>
    <w:p w:rsidR="00976DED" w:rsidRPr="000453A5" w:rsidRDefault="00976DED" w:rsidP="005B3B32">
      <w:p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4A3F1C">
        <w:rPr>
          <w:rFonts w:ascii="Arial Narrow" w:hAnsi="Arial Narrow" w:cs="Arial"/>
          <w:strike/>
          <w:color w:val="FF0000"/>
          <w:sz w:val="24"/>
          <w:szCs w:val="24"/>
        </w:rPr>
        <w:t>UPU sportsko-rekreacijske zone Segal (UPU 10a)</w:t>
      </w:r>
    </w:p>
    <w:p w:rsidR="00976DED" w:rsidRDefault="00976DED" w:rsidP="005B3B32">
      <w:pPr>
        <w:spacing w:before="60" w:after="60" w:line="269" w:lineRule="auto"/>
        <w:ind w:left="567" w:hanging="567"/>
        <w:jc w:val="both"/>
        <w:rPr>
          <w:rFonts w:ascii="Arial Narrow" w:hAnsi="Arial Narrow" w:cs="Arial"/>
          <w:b/>
          <w:color w:val="0070C0"/>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4C51EE">
        <w:rPr>
          <w:rFonts w:ascii="Arial Narrow" w:hAnsi="Arial Narrow" w:cs="Arial"/>
          <w:b/>
          <w:sz w:val="24"/>
          <w:szCs w:val="24"/>
        </w:rPr>
        <w:t>UPU ugostiteljsko-turističke zone "uz ljekovito blato"</w:t>
      </w:r>
      <w:r w:rsidRPr="000453A5">
        <w:rPr>
          <w:rFonts w:ascii="Arial Narrow" w:hAnsi="Arial Narrow" w:cs="Arial"/>
          <w:sz w:val="24"/>
          <w:szCs w:val="24"/>
        </w:rPr>
        <w:t xml:space="preserve"> </w:t>
      </w:r>
      <w:r w:rsidRPr="004A3F1C">
        <w:rPr>
          <w:rFonts w:ascii="Arial Narrow" w:hAnsi="Arial Narrow" w:cs="Arial"/>
          <w:strike/>
          <w:color w:val="FF0000"/>
          <w:sz w:val="24"/>
          <w:szCs w:val="24"/>
        </w:rPr>
        <w:t>(UPU 10b)</w:t>
      </w:r>
      <w:r w:rsidR="004A3F1C">
        <w:rPr>
          <w:rFonts w:ascii="Arial Narrow" w:hAnsi="Arial Narrow" w:cs="Arial"/>
          <w:strike/>
          <w:color w:val="FF0000"/>
          <w:sz w:val="24"/>
          <w:szCs w:val="24"/>
        </w:rPr>
        <w:t xml:space="preserve"> </w:t>
      </w:r>
      <w:r w:rsidR="004A3F1C" w:rsidRPr="004C51EE">
        <w:rPr>
          <w:rFonts w:ascii="Arial Narrow" w:hAnsi="Arial Narrow" w:cs="Arial"/>
          <w:b/>
          <w:color w:val="0070C0"/>
          <w:sz w:val="24"/>
          <w:szCs w:val="24"/>
        </w:rPr>
        <w:t>i sportsko-rekreacijske zone Segal</w:t>
      </w:r>
    </w:p>
    <w:p w:rsidR="00040823" w:rsidRPr="009E0DC2" w:rsidRDefault="00040823" w:rsidP="00040823">
      <w:pPr>
        <w:spacing w:before="60" w:after="60" w:line="269" w:lineRule="auto"/>
        <w:ind w:left="567"/>
        <w:jc w:val="both"/>
        <w:rPr>
          <w:rFonts w:ascii="Arial Narrow" w:hAnsi="Arial Narrow" w:cs="Arial"/>
          <w:color w:val="0070C0"/>
          <w:sz w:val="24"/>
          <w:szCs w:val="24"/>
        </w:rPr>
      </w:pPr>
      <w:r w:rsidRPr="00FD4E01">
        <w:rPr>
          <w:rFonts w:ascii="Arial Narrow" w:hAnsi="Arial Narrow" w:cs="Arial"/>
          <w:color w:val="0070C0"/>
          <w:sz w:val="24"/>
          <w:szCs w:val="24"/>
        </w:rPr>
        <w:t xml:space="preserve">Približna površina obuhvata plana iznosi P= </w:t>
      </w:r>
      <w:r w:rsidR="00F546C9">
        <w:rPr>
          <w:rFonts w:ascii="Arial Narrow" w:hAnsi="Arial Narrow" w:cs="Arial"/>
          <w:color w:val="0070C0"/>
          <w:sz w:val="24"/>
          <w:szCs w:val="24"/>
        </w:rPr>
        <w:t>12,5</w:t>
      </w:r>
      <w:r w:rsidRPr="00FD4E01">
        <w:rPr>
          <w:rFonts w:ascii="Arial Narrow" w:hAnsi="Arial Narrow" w:cs="Arial"/>
          <w:color w:val="0070C0"/>
          <w:sz w:val="24"/>
          <w:szCs w:val="24"/>
        </w:rPr>
        <w:t xml:space="preserve"> ha.</w:t>
      </w:r>
      <w:r>
        <w:rPr>
          <w:rFonts w:ascii="Arial Narrow" w:hAnsi="Arial Narrow" w:cs="Arial"/>
          <w:color w:val="0070C0"/>
          <w:sz w:val="24"/>
          <w:szCs w:val="24"/>
        </w:rPr>
        <w:t xml:space="preserve"> Područje obuhvata predstavlja </w:t>
      </w:r>
      <w:r w:rsidRPr="009E0DC2">
        <w:rPr>
          <w:rFonts w:ascii="Arial Narrow" w:hAnsi="Arial Narrow" w:cs="Arial"/>
          <w:color w:val="0070C0"/>
          <w:sz w:val="24"/>
          <w:szCs w:val="24"/>
        </w:rPr>
        <w:t xml:space="preserve">neizgrađeno i neuređeno izdvojeno građevinsko područje izvan naselja </w:t>
      </w:r>
      <w:r w:rsidR="00F546C9" w:rsidRPr="009E0DC2">
        <w:rPr>
          <w:rFonts w:ascii="Arial Narrow" w:hAnsi="Arial Narrow" w:cs="Arial"/>
          <w:color w:val="0070C0"/>
          <w:sz w:val="24"/>
          <w:szCs w:val="24"/>
        </w:rPr>
        <w:t xml:space="preserve">ugostiteljsko -  turističke namjene, kapaciteta </w:t>
      </w:r>
      <w:r w:rsidR="00F546C9">
        <w:rPr>
          <w:rFonts w:ascii="Arial Narrow" w:hAnsi="Arial Narrow" w:cs="Arial"/>
          <w:color w:val="0070C0"/>
          <w:sz w:val="24"/>
          <w:szCs w:val="24"/>
        </w:rPr>
        <w:t>1000</w:t>
      </w:r>
      <w:r w:rsidR="00F546C9" w:rsidRPr="009E0DC2">
        <w:rPr>
          <w:rFonts w:ascii="Arial Narrow" w:hAnsi="Arial Narrow" w:cs="Arial"/>
          <w:color w:val="0070C0"/>
          <w:sz w:val="24"/>
          <w:szCs w:val="24"/>
        </w:rPr>
        <w:t xml:space="preserve"> postelja</w:t>
      </w:r>
      <w:r w:rsidR="00F546C9">
        <w:rPr>
          <w:rFonts w:ascii="Arial Narrow" w:hAnsi="Arial Narrow" w:cs="Arial"/>
          <w:color w:val="0070C0"/>
          <w:sz w:val="24"/>
          <w:szCs w:val="24"/>
        </w:rPr>
        <w:t xml:space="preserve">. </w:t>
      </w:r>
      <w:r>
        <w:rPr>
          <w:rFonts w:ascii="Arial Narrow" w:hAnsi="Arial Narrow" w:cs="Arial"/>
          <w:color w:val="0070C0"/>
          <w:sz w:val="24"/>
          <w:szCs w:val="24"/>
        </w:rPr>
        <w:t>sportsko-rekreacijske namjene</w:t>
      </w:r>
      <w:r w:rsidR="00F546C9">
        <w:rPr>
          <w:rFonts w:ascii="Arial Narrow" w:hAnsi="Arial Narrow" w:cs="Arial"/>
          <w:color w:val="0070C0"/>
          <w:sz w:val="24"/>
          <w:szCs w:val="24"/>
        </w:rPr>
        <w:t xml:space="preserve"> i </w:t>
      </w:r>
      <w:r w:rsidR="00F546C9" w:rsidRPr="009E0DC2">
        <w:rPr>
          <w:rFonts w:ascii="Arial Narrow" w:hAnsi="Arial Narrow" w:cs="Arial"/>
          <w:color w:val="0070C0"/>
          <w:sz w:val="24"/>
          <w:szCs w:val="24"/>
        </w:rPr>
        <w:t xml:space="preserve">neizgrađeno i neuređeno izdvojeno građevinsko područje izvan naselja </w:t>
      </w:r>
      <w:r w:rsidR="00F546C9">
        <w:rPr>
          <w:rFonts w:ascii="Arial Narrow" w:hAnsi="Arial Narrow" w:cs="Arial"/>
          <w:color w:val="0070C0"/>
          <w:sz w:val="24"/>
          <w:szCs w:val="24"/>
        </w:rPr>
        <w:t>sportsko-rekreacijske namjene</w:t>
      </w:r>
      <w:r>
        <w:rPr>
          <w:rFonts w:ascii="Arial Narrow" w:hAnsi="Arial Narrow" w:cs="Arial"/>
          <w:color w:val="0070C0"/>
          <w:sz w:val="24"/>
          <w:szCs w:val="24"/>
        </w:rPr>
        <w:t>.</w:t>
      </w:r>
      <w:r w:rsidRPr="009E0DC2">
        <w:rPr>
          <w:rFonts w:ascii="Arial Narrow" w:hAnsi="Arial Narrow" w:cs="Arial"/>
          <w:color w:val="0070C0"/>
          <w:sz w:val="24"/>
          <w:szCs w:val="24"/>
        </w:rPr>
        <w:t xml:space="preserve"> </w:t>
      </w:r>
      <w:r w:rsidR="00F546C9">
        <w:rPr>
          <w:rFonts w:ascii="Arial Narrow" w:hAnsi="Arial Narrow" w:cs="Arial"/>
          <w:color w:val="0070C0"/>
          <w:sz w:val="24"/>
          <w:szCs w:val="24"/>
        </w:rPr>
        <w:t xml:space="preserve">Također, područje obuhvata Plana obuhvaća i područje morske plaže (kopneni i morski dio). Planom je potrebno </w:t>
      </w:r>
      <w:r w:rsidR="00F546C9" w:rsidRPr="009E0DC2">
        <w:rPr>
          <w:rFonts w:ascii="Arial Narrow" w:hAnsi="Arial Narrow" w:cs="Arial"/>
          <w:color w:val="0070C0"/>
          <w:sz w:val="24"/>
          <w:szCs w:val="24"/>
        </w:rPr>
        <w:t>jednoznačno odrediti i razgraničiti</w:t>
      </w:r>
      <w:r w:rsidR="00F546C9">
        <w:rPr>
          <w:rFonts w:ascii="Arial Narrow" w:hAnsi="Arial Narrow" w:cs="Arial"/>
          <w:color w:val="0070C0"/>
          <w:sz w:val="24"/>
          <w:szCs w:val="24"/>
        </w:rPr>
        <w:t xml:space="preserve"> vrste smještajnih građevina (T1</w:t>
      </w:r>
      <w:r w:rsidR="00F546C9" w:rsidRPr="009E0DC2">
        <w:rPr>
          <w:rFonts w:ascii="Arial Narrow" w:hAnsi="Arial Narrow" w:cs="Arial"/>
          <w:color w:val="0070C0"/>
          <w:sz w:val="24"/>
          <w:szCs w:val="24"/>
        </w:rPr>
        <w:t>, T3)</w:t>
      </w:r>
      <w:r w:rsidR="00F546C9">
        <w:rPr>
          <w:rFonts w:ascii="Arial Narrow" w:hAnsi="Arial Narrow" w:cs="Arial"/>
          <w:color w:val="0070C0"/>
          <w:sz w:val="24"/>
          <w:szCs w:val="24"/>
        </w:rPr>
        <w:t xml:space="preserve"> te osim ugostiteljsko turističke </w:t>
      </w:r>
      <w:r w:rsidR="00DE54B3">
        <w:rPr>
          <w:rFonts w:ascii="Arial Narrow" w:hAnsi="Arial Narrow" w:cs="Arial"/>
          <w:color w:val="0070C0"/>
          <w:sz w:val="24"/>
          <w:szCs w:val="24"/>
        </w:rPr>
        <w:t xml:space="preserve">i sportsko-rekreacijske </w:t>
      </w:r>
      <w:r w:rsidR="00F546C9">
        <w:rPr>
          <w:rFonts w:ascii="Arial Narrow" w:hAnsi="Arial Narrow" w:cs="Arial"/>
          <w:color w:val="0070C0"/>
          <w:sz w:val="24"/>
          <w:szCs w:val="24"/>
        </w:rPr>
        <w:t xml:space="preserve">namjene planirati </w:t>
      </w:r>
      <w:r w:rsidR="00F546C9" w:rsidRPr="009E0DC2">
        <w:rPr>
          <w:rFonts w:ascii="Arial Narrow" w:hAnsi="Arial Narrow" w:cs="Arial"/>
          <w:color w:val="0070C0"/>
          <w:sz w:val="24"/>
          <w:szCs w:val="24"/>
        </w:rPr>
        <w:t>prateće sadržaje i parkovne i zelene površine</w:t>
      </w:r>
      <w:r w:rsidR="00F546C9">
        <w:rPr>
          <w:rFonts w:ascii="Arial Narrow" w:hAnsi="Arial Narrow" w:cs="Arial"/>
          <w:color w:val="0070C0"/>
          <w:sz w:val="24"/>
          <w:szCs w:val="24"/>
        </w:rPr>
        <w:t xml:space="preserve">. </w:t>
      </w:r>
      <w:r>
        <w:rPr>
          <w:rFonts w:ascii="Arial Narrow" w:hAnsi="Arial Narrow" w:cs="Arial"/>
          <w:color w:val="0070C0"/>
          <w:sz w:val="24"/>
          <w:szCs w:val="24"/>
        </w:rPr>
        <w:t xml:space="preserve">Prostor unutar obuhvata Plana potrebno je planirati u skladu s člancima </w:t>
      </w:r>
      <w:r w:rsidR="0071462B" w:rsidRPr="0071462B">
        <w:rPr>
          <w:rFonts w:ascii="Arial Narrow" w:hAnsi="Arial Narrow" w:cs="Arial"/>
          <w:color w:val="0070C0"/>
          <w:sz w:val="24"/>
          <w:szCs w:val="24"/>
        </w:rPr>
        <w:t>45</w:t>
      </w:r>
      <w:r w:rsidRPr="0071462B">
        <w:rPr>
          <w:rFonts w:ascii="Arial Narrow" w:hAnsi="Arial Narrow" w:cs="Arial"/>
          <w:color w:val="0070C0"/>
          <w:sz w:val="24"/>
          <w:szCs w:val="24"/>
        </w:rPr>
        <w:t>.</w:t>
      </w:r>
      <w:r w:rsidR="0071462B" w:rsidRPr="0071462B">
        <w:rPr>
          <w:rFonts w:ascii="Arial Narrow" w:hAnsi="Arial Narrow" w:cs="Arial"/>
          <w:color w:val="0070C0"/>
          <w:sz w:val="24"/>
          <w:szCs w:val="24"/>
        </w:rPr>
        <w:t>, 46., 62b. i 62d</w:t>
      </w:r>
      <w:r>
        <w:rPr>
          <w:rFonts w:ascii="Arial Narrow" w:hAnsi="Arial Narrow" w:cs="Arial"/>
          <w:color w:val="0070C0"/>
          <w:sz w:val="24"/>
          <w:szCs w:val="24"/>
        </w:rPr>
        <w:t xml:space="preserve">. </w:t>
      </w:r>
      <w:r w:rsidRPr="009E0DC2">
        <w:rPr>
          <w:rFonts w:ascii="Arial Narrow" w:hAnsi="Arial Narrow" w:cs="Arial"/>
          <w:color w:val="0070C0"/>
          <w:sz w:val="24"/>
          <w:szCs w:val="24"/>
        </w:rPr>
        <w:t>ovih Odredbi</w:t>
      </w:r>
      <w:r>
        <w:rPr>
          <w:rFonts w:ascii="Arial Narrow" w:hAnsi="Arial Narrow" w:cs="Arial"/>
          <w:color w:val="0070C0"/>
          <w:sz w:val="24"/>
          <w:szCs w:val="24"/>
        </w:rPr>
        <w:t>.</w:t>
      </w:r>
    </w:p>
    <w:p w:rsidR="00976DED" w:rsidRPr="000453A5" w:rsidRDefault="00976DED" w:rsidP="005B3B32">
      <w:p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4A3F1C">
        <w:rPr>
          <w:rFonts w:ascii="Arial Narrow" w:hAnsi="Arial Narrow" w:cs="Arial"/>
          <w:strike/>
          <w:color w:val="FF0000"/>
          <w:sz w:val="24"/>
          <w:szCs w:val="24"/>
        </w:rPr>
        <w:t>UPU sportsko-rekreacijske zone "Uvala Mlinica" (UPU 14)</w:t>
      </w:r>
      <w:r w:rsidR="004A3F1C">
        <w:rPr>
          <w:rFonts w:ascii="Arial Narrow" w:hAnsi="Arial Narrow" w:cs="Arial"/>
          <w:strike/>
          <w:color w:val="FF0000"/>
          <w:sz w:val="24"/>
          <w:szCs w:val="24"/>
        </w:rPr>
        <w:tab/>
      </w:r>
    </w:p>
    <w:p w:rsidR="00976DED" w:rsidRPr="000453A5" w:rsidRDefault="00976DED" w:rsidP="005B3B32">
      <w:p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7C0B56">
        <w:rPr>
          <w:rFonts w:ascii="Arial Narrow" w:hAnsi="Arial Narrow" w:cs="Arial"/>
          <w:strike/>
          <w:color w:val="FF0000"/>
          <w:sz w:val="24"/>
          <w:szCs w:val="24"/>
        </w:rPr>
        <w:t>UPU ugostiteljsk</w:t>
      </w:r>
      <w:r w:rsidR="00DB5AAB" w:rsidRPr="007C0B56">
        <w:rPr>
          <w:rFonts w:ascii="Arial Narrow" w:hAnsi="Arial Narrow" w:cs="Arial"/>
          <w:strike/>
          <w:color w:val="FF0000"/>
          <w:sz w:val="24"/>
          <w:szCs w:val="24"/>
        </w:rPr>
        <w:t>o</w:t>
      </w:r>
      <w:r w:rsidRPr="007C0B56">
        <w:rPr>
          <w:rFonts w:ascii="Arial Narrow" w:hAnsi="Arial Narrow" w:cs="Arial"/>
          <w:strike/>
          <w:color w:val="FF0000"/>
          <w:sz w:val="24"/>
          <w:szCs w:val="24"/>
        </w:rPr>
        <w:t>-turističke zone "Gašparovi Lazi" (UPU 15)</w:t>
      </w:r>
    </w:p>
    <w:p w:rsidR="007A465B" w:rsidRDefault="007A465B" w:rsidP="005B3B32">
      <w:pPr>
        <w:spacing w:before="60" w:after="60" w:line="269" w:lineRule="auto"/>
        <w:ind w:left="567" w:hanging="567"/>
        <w:jc w:val="both"/>
        <w:rPr>
          <w:rFonts w:ascii="Arial Narrow" w:hAnsi="Arial Narrow" w:cs="Arial"/>
          <w:strike/>
          <w:color w:val="FF0000"/>
          <w:sz w:val="24"/>
          <w:szCs w:val="24"/>
        </w:rPr>
      </w:pPr>
      <w:r w:rsidRPr="000453A5">
        <w:rPr>
          <w:rFonts w:ascii="Arial Narrow" w:hAnsi="Arial Narrow" w:cs="Arial"/>
          <w:sz w:val="24"/>
          <w:szCs w:val="24"/>
        </w:rPr>
        <w:t>-</w:t>
      </w:r>
      <w:r w:rsidRPr="000453A5">
        <w:rPr>
          <w:rFonts w:ascii="Arial Narrow" w:hAnsi="Arial Narrow" w:cs="Arial"/>
          <w:sz w:val="24"/>
          <w:szCs w:val="24"/>
        </w:rPr>
        <w:tab/>
      </w:r>
      <w:r w:rsidRPr="00085D4F">
        <w:rPr>
          <w:rFonts w:ascii="Arial Narrow" w:hAnsi="Arial Narrow" w:cs="Arial"/>
          <w:strike/>
          <w:color w:val="FF0000"/>
          <w:sz w:val="24"/>
          <w:szCs w:val="24"/>
        </w:rPr>
        <w:t xml:space="preserve">UPU </w:t>
      </w:r>
      <w:r w:rsidRPr="00CA4065">
        <w:rPr>
          <w:rFonts w:ascii="Arial Narrow" w:hAnsi="Arial Narrow" w:cs="Arial"/>
          <w:strike/>
          <w:color w:val="FF0000"/>
          <w:sz w:val="24"/>
          <w:szCs w:val="24"/>
        </w:rPr>
        <w:t>lučkog prostora</w:t>
      </w:r>
      <w:r w:rsidRPr="00085D4F">
        <w:rPr>
          <w:rFonts w:ascii="Arial Narrow" w:hAnsi="Arial Narrow" w:cs="Arial"/>
          <w:strike/>
          <w:color w:val="FF0000"/>
          <w:sz w:val="24"/>
          <w:szCs w:val="24"/>
        </w:rPr>
        <w:t xml:space="preserve"> Povljana </w:t>
      </w:r>
      <w:r w:rsidRPr="00CA4065">
        <w:rPr>
          <w:rFonts w:ascii="Arial Narrow" w:hAnsi="Arial Narrow" w:cs="Arial"/>
          <w:strike/>
          <w:color w:val="FF0000"/>
          <w:sz w:val="24"/>
          <w:szCs w:val="24"/>
        </w:rPr>
        <w:t>i poslovne zone "Porat" (UPU 16)</w:t>
      </w:r>
    </w:p>
    <w:p w:rsidR="00CA4065" w:rsidRDefault="00CA4065" w:rsidP="00CA4065">
      <w:pPr>
        <w:spacing w:before="60" w:after="60" w:line="269" w:lineRule="auto"/>
        <w:ind w:left="567" w:hanging="567"/>
        <w:jc w:val="both"/>
        <w:rPr>
          <w:rFonts w:ascii="Arial Narrow" w:hAnsi="Arial Narrow" w:cs="Arial"/>
          <w:b/>
          <w:color w:val="0070C0"/>
          <w:sz w:val="24"/>
          <w:szCs w:val="24"/>
        </w:rPr>
      </w:pPr>
      <w:r>
        <w:rPr>
          <w:rFonts w:ascii="Arial Narrow" w:hAnsi="Arial Narrow" w:cs="Arial"/>
          <w:sz w:val="24"/>
          <w:szCs w:val="24"/>
        </w:rPr>
        <w:t>-</w:t>
      </w:r>
      <w:r>
        <w:rPr>
          <w:rFonts w:ascii="Arial Narrow" w:hAnsi="Arial Narrow" w:cs="Arial"/>
          <w:sz w:val="24"/>
          <w:szCs w:val="24"/>
        </w:rPr>
        <w:tab/>
      </w:r>
      <w:r w:rsidRPr="004C51EE">
        <w:rPr>
          <w:rFonts w:ascii="Arial Narrow" w:hAnsi="Arial Narrow" w:cs="Arial"/>
          <w:b/>
          <w:color w:val="0070C0"/>
          <w:sz w:val="24"/>
          <w:szCs w:val="24"/>
        </w:rPr>
        <w:t>UPU dijela građevinskog područja naselja P</w:t>
      </w:r>
      <w:r w:rsidR="00353ACC" w:rsidRPr="004C51EE">
        <w:rPr>
          <w:rFonts w:ascii="Arial Narrow" w:hAnsi="Arial Narrow" w:cs="Arial"/>
          <w:b/>
          <w:color w:val="0070C0"/>
          <w:sz w:val="24"/>
          <w:szCs w:val="24"/>
        </w:rPr>
        <w:t>ovljana J</w:t>
      </w:r>
      <w:r w:rsidRPr="004C51EE">
        <w:rPr>
          <w:rFonts w:ascii="Arial Narrow" w:hAnsi="Arial Narrow" w:cs="Arial"/>
          <w:b/>
          <w:color w:val="0070C0"/>
          <w:sz w:val="24"/>
          <w:szCs w:val="24"/>
        </w:rPr>
        <w:t>ug</w:t>
      </w:r>
      <w:r w:rsidR="00353ACC" w:rsidRPr="004C51EE">
        <w:rPr>
          <w:rFonts w:ascii="Arial Narrow" w:hAnsi="Arial Narrow" w:cs="Arial"/>
          <w:b/>
          <w:color w:val="0070C0"/>
          <w:sz w:val="24"/>
          <w:szCs w:val="24"/>
        </w:rPr>
        <w:t xml:space="preserve"> </w:t>
      </w:r>
    </w:p>
    <w:p w:rsidR="00DE54B3" w:rsidRDefault="00DE54B3" w:rsidP="00DC0AC6">
      <w:pPr>
        <w:spacing w:before="60" w:after="60" w:line="269" w:lineRule="auto"/>
        <w:ind w:left="567"/>
        <w:jc w:val="both"/>
        <w:rPr>
          <w:rFonts w:ascii="Arial Narrow" w:hAnsi="Arial Narrow" w:cs="Arial"/>
          <w:color w:val="0070C0"/>
          <w:sz w:val="24"/>
          <w:szCs w:val="24"/>
        </w:rPr>
      </w:pPr>
      <w:r w:rsidRPr="00FD4E01">
        <w:rPr>
          <w:rFonts w:ascii="Arial Narrow" w:hAnsi="Arial Narrow" w:cs="Arial"/>
          <w:color w:val="0070C0"/>
          <w:sz w:val="24"/>
          <w:szCs w:val="24"/>
        </w:rPr>
        <w:t xml:space="preserve">Približna površina obuhvata plana iznosi P= </w:t>
      </w:r>
      <w:r w:rsidR="00FE515A">
        <w:rPr>
          <w:rFonts w:ascii="Arial Narrow" w:hAnsi="Arial Narrow" w:cs="Arial"/>
          <w:color w:val="0070C0"/>
          <w:sz w:val="24"/>
          <w:szCs w:val="24"/>
        </w:rPr>
        <w:t>15</w:t>
      </w:r>
      <w:r>
        <w:rPr>
          <w:rFonts w:ascii="Arial Narrow" w:hAnsi="Arial Narrow" w:cs="Arial"/>
          <w:color w:val="0070C0"/>
          <w:sz w:val="24"/>
          <w:szCs w:val="24"/>
        </w:rPr>
        <w:t>,</w:t>
      </w:r>
      <w:r w:rsidR="00FE515A">
        <w:rPr>
          <w:rFonts w:ascii="Arial Narrow" w:hAnsi="Arial Narrow" w:cs="Arial"/>
          <w:color w:val="0070C0"/>
          <w:sz w:val="24"/>
          <w:szCs w:val="24"/>
        </w:rPr>
        <w:t>6</w:t>
      </w:r>
      <w:r w:rsidRPr="00FD4E01">
        <w:rPr>
          <w:rFonts w:ascii="Arial Narrow" w:hAnsi="Arial Narrow" w:cs="Arial"/>
          <w:color w:val="0070C0"/>
          <w:sz w:val="24"/>
          <w:szCs w:val="24"/>
        </w:rPr>
        <w:t xml:space="preserve"> ha.</w:t>
      </w:r>
      <w:r>
        <w:rPr>
          <w:rFonts w:ascii="Arial Narrow" w:hAnsi="Arial Narrow" w:cs="Arial"/>
          <w:color w:val="0070C0"/>
          <w:sz w:val="24"/>
          <w:szCs w:val="24"/>
        </w:rPr>
        <w:t xml:space="preserve"> Područje obuhvata predstavlja </w:t>
      </w:r>
      <w:r w:rsidR="00784CCB">
        <w:rPr>
          <w:rFonts w:ascii="Arial Narrow" w:hAnsi="Arial Narrow" w:cs="Arial"/>
          <w:color w:val="0070C0"/>
          <w:sz w:val="24"/>
          <w:szCs w:val="24"/>
        </w:rPr>
        <w:t>izgrađeni dio građevinskog područja naselja predviđenog za urbanu sanaciju</w:t>
      </w:r>
      <w:r>
        <w:rPr>
          <w:rFonts w:ascii="Arial Narrow" w:hAnsi="Arial Narrow" w:cs="Arial"/>
          <w:color w:val="0070C0"/>
          <w:sz w:val="24"/>
          <w:szCs w:val="24"/>
        </w:rPr>
        <w:t xml:space="preserve">. </w:t>
      </w:r>
      <w:r w:rsidR="00C90D54">
        <w:rPr>
          <w:rFonts w:ascii="Arial Narrow" w:hAnsi="Arial Narrow" w:cs="Arial"/>
          <w:color w:val="0070C0"/>
          <w:sz w:val="24"/>
          <w:szCs w:val="24"/>
        </w:rPr>
        <w:t>Unutar građevinskog područja naselja predviđenog za urbanu sanaciju moguća je gradnja građevina stambene namjene kao i svih ostalih namjena koje su kompatibilne sa stambenom namjenom i koje ne utječu negativno na kvalitetu življenja u naselju</w:t>
      </w:r>
      <w:r w:rsidR="00DC0AC6">
        <w:rPr>
          <w:rFonts w:ascii="Arial Narrow" w:hAnsi="Arial Narrow" w:cs="Arial"/>
          <w:color w:val="0070C0"/>
          <w:sz w:val="24"/>
          <w:szCs w:val="24"/>
        </w:rPr>
        <w:t xml:space="preserve"> prema uvjetima ovog Plana</w:t>
      </w:r>
      <w:r w:rsidR="00C90D54">
        <w:rPr>
          <w:rFonts w:ascii="Arial Narrow" w:hAnsi="Arial Narrow" w:cs="Arial"/>
          <w:color w:val="0070C0"/>
          <w:sz w:val="24"/>
          <w:szCs w:val="24"/>
        </w:rPr>
        <w:t xml:space="preserve">. </w:t>
      </w:r>
      <w:r w:rsidR="00AD766B">
        <w:rPr>
          <w:rFonts w:ascii="Arial Narrow" w:hAnsi="Arial Narrow" w:cs="Arial"/>
          <w:color w:val="0070C0"/>
          <w:sz w:val="24"/>
          <w:szCs w:val="24"/>
        </w:rPr>
        <w:t xml:space="preserve">Prilikom planiranja prostora unutar područja predviđenog za urbanu sanaciju potrebno je osigurati minimalno 20% površine </w:t>
      </w:r>
      <w:r w:rsidR="00AD766B">
        <w:rPr>
          <w:rFonts w:ascii="Arial Narrow" w:hAnsi="Arial Narrow" w:cs="Arial"/>
          <w:color w:val="0070C0"/>
          <w:sz w:val="24"/>
          <w:szCs w:val="24"/>
        </w:rPr>
        <w:lastRenderedPageBreak/>
        <w:t xml:space="preserve">navedenog područja za javne površine te omogućiti prohodnost i prometnu pristupačnost predmetnog područja. </w:t>
      </w:r>
    </w:p>
    <w:p w:rsidR="00495EDD" w:rsidRDefault="00495EDD" w:rsidP="00DC0AC6">
      <w:pPr>
        <w:spacing w:before="60" w:after="60" w:line="269" w:lineRule="auto"/>
        <w:ind w:left="567"/>
        <w:jc w:val="both"/>
        <w:rPr>
          <w:rFonts w:ascii="Arial Narrow" w:hAnsi="Arial Narrow" w:cs="Arial"/>
          <w:b/>
          <w:color w:val="0070C0"/>
          <w:sz w:val="24"/>
          <w:szCs w:val="24"/>
        </w:rPr>
      </w:pPr>
      <w:r w:rsidRPr="004C51EE">
        <w:rPr>
          <w:rFonts w:ascii="Arial Narrow" w:hAnsi="Arial Narrow" w:cs="Arial"/>
          <w:b/>
          <w:color w:val="0070C0"/>
          <w:sz w:val="24"/>
          <w:szCs w:val="24"/>
        </w:rPr>
        <w:t xml:space="preserve">UPU </w:t>
      </w:r>
      <w:r w:rsidRPr="00495EDD">
        <w:rPr>
          <w:rFonts w:ascii="Arial Narrow" w:hAnsi="Arial Narrow" w:cs="Arial"/>
          <w:b/>
          <w:color w:val="0070C0"/>
          <w:sz w:val="24"/>
          <w:szCs w:val="24"/>
        </w:rPr>
        <w:t>sportsko-rekreacijske zone Povljana Jug</w:t>
      </w:r>
    </w:p>
    <w:p w:rsidR="00495EDD" w:rsidRPr="009E0DC2" w:rsidRDefault="00495EDD" w:rsidP="00495EDD">
      <w:pPr>
        <w:spacing w:before="60" w:after="60" w:line="269" w:lineRule="auto"/>
        <w:ind w:left="567"/>
        <w:jc w:val="both"/>
        <w:rPr>
          <w:rFonts w:ascii="Arial Narrow" w:hAnsi="Arial Narrow" w:cs="Arial"/>
          <w:color w:val="0070C0"/>
          <w:sz w:val="24"/>
          <w:szCs w:val="24"/>
        </w:rPr>
      </w:pPr>
      <w:r w:rsidRPr="00FD4E01">
        <w:rPr>
          <w:rFonts w:ascii="Arial Narrow" w:hAnsi="Arial Narrow" w:cs="Arial"/>
          <w:color w:val="0070C0"/>
          <w:sz w:val="24"/>
          <w:szCs w:val="24"/>
        </w:rPr>
        <w:t xml:space="preserve">Približna površina obuhvata plana iznosi P= </w:t>
      </w:r>
      <w:r>
        <w:rPr>
          <w:rFonts w:ascii="Arial Narrow" w:hAnsi="Arial Narrow" w:cs="Arial"/>
          <w:color w:val="0070C0"/>
          <w:sz w:val="24"/>
          <w:szCs w:val="24"/>
        </w:rPr>
        <w:t>2,3</w:t>
      </w:r>
      <w:r w:rsidRPr="00FD4E01">
        <w:rPr>
          <w:rFonts w:ascii="Arial Narrow" w:hAnsi="Arial Narrow" w:cs="Arial"/>
          <w:color w:val="0070C0"/>
          <w:sz w:val="24"/>
          <w:szCs w:val="24"/>
        </w:rPr>
        <w:t xml:space="preserve"> ha.</w:t>
      </w:r>
      <w:r>
        <w:rPr>
          <w:rFonts w:ascii="Arial Narrow" w:hAnsi="Arial Narrow" w:cs="Arial"/>
          <w:color w:val="0070C0"/>
          <w:sz w:val="24"/>
          <w:szCs w:val="24"/>
        </w:rPr>
        <w:t xml:space="preserve"> Područje obuhvata predstavlja </w:t>
      </w:r>
      <w:r w:rsidRPr="009E0DC2">
        <w:rPr>
          <w:rFonts w:ascii="Arial Narrow" w:hAnsi="Arial Narrow" w:cs="Arial"/>
          <w:color w:val="0070C0"/>
          <w:sz w:val="24"/>
          <w:szCs w:val="24"/>
        </w:rPr>
        <w:t xml:space="preserve">neizgrađeno i neuređeno izdvojeno građevinsko područje izvan naselja </w:t>
      </w:r>
      <w:r>
        <w:rPr>
          <w:rFonts w:ascii="Arial Narrow" w:hAnsi="Arial Narrow" w:cs="Arial"/>
          <w:color w:val="0070C0"/>
          <w:sz w:val="24"/>
          <w:szCs w:val="24"/>
        </w:rPr>
        <w:t xml:space="preserve">sportsko-rekreacijske namjene. Unutar područja obuhvata plana moguće je planirati sportska i rekreacijska igrališta te ostale </w:t>
      </w:r>
      <w:r w:rsidRPr="009E0DC2">
        <w:rPr>
          <w:rFonts w:ascii="Arial Narrow" w:hAnsi="Arial Narrow" w:cs="Arial"/>
          <w:color w:val="0070C0"/>
          <w:sz w:val="24"/>
          <w:szCs w:val="24"/>
        </w:rPr>
        <w:t>prateće sadržaje</w:t>
      </w:r>
      <w:r>
        <w:rPr>
          <w:rFonts w:ascii="Arial Narrow" w:hAnsi="Arial Narrow" w:cs="Arial"/>
          <w:color w:val="0070C0"/>
          <w:sz w:val="24"/>
          <w:szCs w:val="24"/>
        </w:rPr>
        <w:t xml:space="preserve"> u funkciji sporta i rekreacije. Također, moguće je planirati prateće </w:t>
      </w:r>
      <w:r w:rsidRPr="009E0DC2">
        <w:rPr>
          <w:rFonts w:ascii="Arial Narrow" w:hAnsi="Arial Narrow" w:cs="Arial"/>
          <w:color w:val="0070C0"/>
          <w:sz w:val="24"/>
          <w:szCs w:val="24"/>
        </w:rPr>
        <w:t>ugostiteljske sadržaje i parkovne i zelene površine</w:t>
      </w:r>
      <w:r>
        <w:rPr>
          <w:rFonts w:ascii="Arial Narrow" w:hAnsi="Arial Narrow" w:cs="Arial"/>
          <w:color w:val="0070C0"/>
          <w:sz w:val="24"/>
          <w:szCs w:val="24"/>
        </w:rPr>
        <w:t xml:space="preserve">. Prostor unutar obuhvata Plana potrebno je planirati u skladu s člancima </w:t>
      </w:r>
      <w:r w:rsidRPr="004C51EE">
        <w:rPr>
          <w:rFonts w:ascii="Arial Narrow" w:hAnsi="Arial Narrow" w:cs="Arial"/>
          <w:color w:val="0070C0"/>
          <w:sz w:val="24"/>
          <w:szCs w:val="24"/>
        </w:rPr>
        <w:t xml:space="preserve">46. i </w:t>
      </w:r>
      <w:r w:rsidR="00FE515A">
        <w:rPr>
          <w:rFonts w:ascii="Arial Narrow" w:hAnsi="Arial Narrow" w:cs="Arial"/>
          <w:color w:val="0070C0"/>
          <w:sz w:val="24"/>
          <w:szCs w:val="24"/>
        </w:rPr>
        <w:t>62b.</w:t>
      </w:r>
      <w:r>
        <w:rPr>
          <w:rFonts w:ascii="Arial Narrow" w:hAnsi="Arial Narrow" w:cs="Arial"/>
          <w:color w:val="0070C0"/>
          <w:sz w:val="24"/>
          <w:szCs w:val="24"/>
        </w:rPr>
        <w:t xml:space="preserve"> </w:t>
      </w:r>
      <w:r w:rsidRPr="009E0DC2">
        <w:rPr>
          <w:rFonts w:ascii="Arial Narrow" w:hAnsi="Arial Narrow" w:cs="Arial"/>
          <w:color w:val="0070C0"/>
          <w:sz w:val="24"/>
          <w:szCs w:val="24"/>
        </w:rPr>
        <w:t>ovih Odredbi</w:t>
      </w:r>
      <w:r>
        <w:rPr>
          <w:rFonts w:ascii="Arial Narrow" w:hAnsi="Arial Narrow" w:cs="Arial"/>
          <w:color w:val="0070C0"/>
          <w:sz w:val="24"/>
          <w:szCs w:val="24"/>
        </w:rPr>
        <w:t>.</w:t>
      </w:r>
    </w:p>
    <w:p w:rsidR="00495EDD" w:rsidRPr="009E0DC2" w:rsidRDefault="00495EDD" w:rsidP="00DC0AC6">
      <w:pPr>
        <w:spacing w:before="60" w:after="60" w:line="269" w:lineRule="auto"/>
        <w:ind w:left="567"/>
        <w:jc w:val="both"/>
        <w:rPr>
          <w:rFonts w:ascii="Arial Narrow" w:hAnsi="Arial Narrow" w:cs="Arial"/>
          <w:color w:val="0070C0"/>
          <w:sz w:val="24"/>
          <w:szCs w:val="24"/>
        </w:rPr>
      </w:pPr>
    </w:p>
    <w:p w:rsidR="00976DED" w:rsidRPr="000453A5" w:rsidRDefault="005B3B32" w:rsidP="005B3B32">
      <w:pPr>
        <w:spacing w:before="120" w:after="60" w:line="269" w:lineRule="auto"/>
        <w:jc w:val="both"/>
        <w:rPr>
          <w:rFonts w:ascii="Arial Narrow" w:hAnsi="Arial Narrow" w:cs="Arial"/>
          <w:sz w:val="24"/>
          <w:szCs w:val="24"/>
        </w:rPr>
      </w:pPr>
      <w:r>
        <w:rPr>
          <w:rFonts w:ascii="Arial Narrow" w:hAnsi="Arial Narrow" w:cs="Arial"/>
          <w:sz w:val="24"/>
          <w:szCs w:val="24"/>
        </w:rPr>
        <w:t xml:space="preserve">(2) </w:t>
      </w:r>
      <w:r w:rsidR="00591D40" w:rsidRPr="000453A5">
        <w:rPr>
          <w:rFonts w:ascii="Arial Narrow" w:hAnsi="Arial Narrow" w:cs="Arial"/>
          <w:sz w:val="24"/>
          <w:szCs w:val="24"/>
        </w:rPr>
        <w:t>Za proširenje</w:t>
      </w:r>
      <w:r w:rsidR="00DB5AAB" w:rsidRPr="000453A5">
        <w:rPr>
          <w:rFonts w:ascii="Arial Narrow" w:hAnsi="Arial Narrow" w:cs="Arial"/>
          <w:sz w:val="24"/>
          <w:szCs w:val="24"/>
        </w:rPr>
        <w:t xml:space="preserve"> groblja obvezna je izrada </w:t>
      </w:r>
      <w:r w:rsidR="00DB5AAB" w:rsidRPr="00A31540">
        <w:rPr>
          <w:rFonts w:ascii="Arial Narrow" w:hAnsi="Arial Narrow" w:cs="Arial"/>
          <w:strike/>
          <w:color w:val="FF0000"/>
          <w:sz w:val="24"/>
          <w:szCs w:val="24"/>
        </w:rPr>
        <w:t>DPU</w:t>
      </w:r>
      <w:r w:rsidR="00DB5AAB" w:rsidRPr="000453A5">
        <w:rPr>
          <w:rFonts w:ascii="Arial Narrow" w:hAnsi="Arial Narrow" w:cs="Arial"/>
          <w:sz w:val="24"/>
          <w:szCs w:val="24"/>
        </w:rPr>
        <w:t xml:space="preserve"> </w:t>
      </w:r>
      <w:r w:rsidR="00A31540" w:rsidRPr="00A31540">
        <w:rPr>
          <w:rFonts w:ascii="Arial Narrow" w:hAnsi="Arial Narrow" w:cs="Arial"/>
          <w:color w:val="0070C0"/>
          <w:sz w:val="24"/>
          <w:szCs w:val="24"/>
        </w:rPr>
        <w:t>UPU-a</w:t>
      </w:r>
      <w:r w:rsidR="00A31540">
        <w:rPr>
          <w:rFonts w:ascii="Arial Narrow" w:hAnsi="Arial Narrow" w:cs="Arial"/>
          <w:sz w:val="24"/>
          <w:szCs w:val="24"/>
        </w:rPr>
        <w:t xml:space="preserve"> </w:t>
      </w:r>
      <w:r w:rsidR="00DB5AAB" w:rsidRPr="000453A5">
        <w:rPr>
          <w:rFonts w:ascii="Arial Narrow" w:hAnsi="Arial Narrow" w:cs="Arial"/>
          <w:sz w:val="24"/>
          <w:szCs w:val="24"/>
        </w:rPr>
        <w:t>proširenja groblja</w:t>
      </w:r>
      <w:r w:rsidR="00591D40" w:rsidRPr="000453A5">
        <w:rPr>
          <w:rFonts w:ascii="Arial Narrow" w:hAnsi="Arial Narrow" w:cs="Arial"/>
          <w:sz w:val="24"/>
          <w:szCs w:val="24"/>
        </w:rPr>
        <w:t xml:space="preserve"> </w:t>
      </w:r>
      <w:r w:rsidR="00591D40" w:rsidRPr="00CA4065">
        <w:rPr>
          <w:rFonts w:ascii="Arial Narrow" w:hAnsi="Arial Narrow" w:cs="Arial"/>
          <w:strike/>
          <w:color w:val="FF0000"/>
          <w:sz w:val="24"/>
          <w:szCs w:val="24"/>
        </w:rPr>
        <w:t>(DPU 18)</w:t>
      </w:r>
    </w:p>
    <w:p w:rsidR="00976DED"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(3) </w:t>
      </w:r>
      <w:r w:rsidR="00591D40" w:rsidRPr="000453A5">
        <w:rPr>
          <w:rFonts w:ascii="Arial Narrow" w:hAnsi="Arial Narrow" w:cs="Arial"/>
          <w:sz w:val="24"/>
          <w:szCs w:val="24"/>
        </w:rPr>
        <w:t>Obuhvati ob</w:t>
      </w:r>
      <w:r w:rsidR="00976DED" w:rsidRPr="000453A5">
        <w:rPr>
          <w:rFonts w:ascii="Arial Narrow" w:hAnsi="Arial Narrow" w:cs="Arial"/>
          <w:sz w:val="24"/>
          <w:szCs w:val="24"/>
        </w:rPr>
        <w:t>vezne izrade UPU-a</w:t>
      </w:r>
      <w:r w:rsidR="00591D40" w:rsidRPr="000453A5">
        <w:rPr>
          <w:rFonts w:ascii="Arial Narrow" w:hAnsi="Arial Narrow" w:cs="Arial"/>
          <w:sz w:val="24"/>
          <w:szCs w:val="24"/>
        </w:rPr>
        <w:t xml:space="preserve"> </w:t>
      </w:r>
      <w:r w:rsidR="00976DED" w:rsidRPr="000453A5">
        <w:rPr>
          <w:rFonts w:ascii="Arial Narrow" w:hAnsi="Arial Narrow" w:cs="Arial"/>
          <w:sz w:val="24"/>
          <w:szCs w:val="24"/>
        </w:rPr>
        <w:t xml:space="preserve">prikazani su na kartografskom prikazu </w:t>
      </w:r>
      <w:r w:rsidR="00976DED" w:rsidRPr="000453A5">
        <w:rPr>
          <w:rFonts w:ascii="Arial Narrow" w:hAnsi="Arial Narrow" w:cs="Arial"/>
          <w:b/>
          <w:sz w:val="24"/>
          <w:szCs w:val="24"/>
        </w:rPr>
        <w:t xml:space="preserve">3A. Uvjeti korištenja i zaštite prostora i </w:t>
      </w:r>
      <w:r w:rsidR="00976DED" w:rsidRPr="00260870">
        <w:rPr>
          <w:rFonts w:ascii="Arial Narrow" w:hAnsi="Arial Narrow" w:cs="Arial"/>
          <w:b/>
          <w:strike/>
          <w:color w:val="FF0000"/>
          <w:sz w:val="24"/>
          <w:szCs w:val="24"/>
        </w:rPr>
        <w:t>4B</w:t>
      </w:r>
      <w:r w:rsidR="00260870" w:rsidRPr="00260870">
        <w:rPr>
          <w:rFonts w:ascii="Arial Narrow" w:hAnsi="Arial Narrow" w:cs="Arial"/>
          <w:b/>
          <w:color w:val="0070C0"/>
          <w:sz w:val="24"/>
          <w:szCs w:val="24"/>
        </w:rPr>
        <w:t>4A</w:t>
      </w:r>
      <w:r w:rsidR="00976DED" w:rsidRPr="000453A5">
        <w:rPr>
          <w:rFonts w:ascii="Arial Narrow" w:hAnsi="Arial Narrow" w:cs="Arial"/>
          <w:b/>
          <w:sz w:val="24"/>
          <w:szCs w:val="24"/>
        </w:rPr>
        <w:t>. Građevinska područja naselja</w:t>
      </w:r>
      <w:r w:rsidR="00976DED" w:rsidRPr="000453A5">
        <w:rPr>
          <w:rFonts w:ascii="Arial Narrow" w:hAnsi="Arial Narrow" w:cs="Arial"/>
          <w:sz w:val="24"/>
          <w:szCs w:val="24"/>
        </w:rPr>
        <w:t xml:space="preserve"> - </w:t>
      </w:r>
      <w:r w:rsidR="00976DED" w:rsidRPr="00260870">
        <w:rPr>
          <w:rFonts w:ascii="Arial Narrow" w:hAnsi="Arial Narrow" w:cs="Arial"/>
          <w:strike/>
          <w:color w:val="FF0000"/>
          <w:sz w:val="24"/>
          <w:szCs w:val="24"/>
        </w:rPr>
        <w:t>Područja i dijelovi primjene planskih mjera zaštite</w:t>
      </w:r>
      <w:r w:rsidR="00976DED" w:rsidRPr="00260870">
        <w:rPr>
          <w:rFonts w:ascii="Arial Narrow" w:hAnsi="Arial Narrow" w:cs="Arial"/>
          <w:sz w:val="24"/>
          <w:szCs w:val="24"/>
        </w:rPr>
        <w:t xml:space="preserve"> - list 1 i 2.</w:t>
      </w:r>
    </w:p>
    <w:p w:rsidR="00B7547E" w:rsidRPr="000453A5" w:rsidRDefault="00B7547E" w:rsidP="000453A5">
      <w:pPr>
        <w:spacing w:before="60" w:after="60" w:line="269" w:lineRule="auto"/>
        <w:jc w:val="both"/>
        <w:rPr>
          <w:rFonts w:ascii="Arial Narrow" w:hAnsi="Arial Narrow" w:cs="Arial"/>
          <w:sz w:val="24"/>
          <w:szCs w:val="24"/>
        </w:rPr>
      </w:pPr>
    </w:p>
    <w:p w:rsidR="007A465B" w:rsidRPr="000453A5" w:rsidRDefault="007A465B" w:rsidP="000453A5">
      <w:pPr>
        <w:spacing w:before="60" w:after="60" w:line="269" w:lineRule="auto"/>
        <w:jc w:val="both"/>
        <w:rPr>
          <w:rFonts w:ascii="Arial Narrow" w:hAnsi="Arial Narrow" w:cs="Arial"/>
          <w:b/>
          <w:sz w:val="24"/>
          <w:szCs w:val="24"/>
        </w:rPr>
      </w:pPr>
      <w:r w:rsidRPr="000453A5">
        <w:rPr>
          <w:rFonts w:ascii="Arial Narrow" w:hAnsi="Arial Narrow" w:cs="Arial"/>
          <w:b/>
          <w:sz w:val="24"/>
          <w:szCs w:val="24"/>
        </w:rPr>
        <w:t>9.1.1.</w:t>
      </w:r>
      <w:r w:rsidRPr="000453A5">
        <w:rPr>
          <w:rFonts w:ascii="Arial Narrow" w:hAnsi="Arial Narrow" w:cs="Arial"/>
          <w:b/>
          <w:sz w:val="24"/>
          <w:szCs w:val="24"/>
        </w:rPr>
        <w:tab/>
        <w:t>Važeći urbanistički planovi uređenja</w:t>
      </w:r>
    </w:p>
    <w:p w:rsidR="007A465B" w:rsidRPr="000453A5" w:rsidRDefault="007A465B" w:rsidP="001C0254">
      <w:pPr>
        <w:keepNext/>
        <w:spacing w:before="240" w:after="60" w:line="269" w:lineRule="auto"/>
        <w:jc w:val="center"/>
        <w:rPr>
          <w:rFonts w:ascii="Arial Narrow" w:hAnsi="Arial Narrow" w:cs="Arial"/>
          <w:b/>
        </w:rPr>
      </w:pPr>
      <w:r w:rsidRPr="000453A5">
        <w:rPr>
          <w:rFonts w:ascii="Arial Narrow" w:hAnsi="Arial Narrow" w:cs="Arial"/>
          <w:b/>
        </w:rPr>
        <w:t>Članak 95.</w:t>
      </w:r>
    </w:p>
    <w:p w:rsidR="007A465B" w:rsidRPr="000453A5"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(1) </w:t>
      </w:r>
      <w:r w:rsidR="007A465B" w:rsidRPr="000453A5">
        <w:rPr>
          <w:rFonts w:ascii="Arial Narrow" w:hAnsi="Arial Narrow" w:cs="Arial"/>
          <w:sz w:val="24"/>
          <w:szCs w:val="24"/>
        </w:rPr>
        <w:t>Važeći UPU-i na području Općine Povljana su:</w:t>
      </w:r>
    </w:p>
    <w:p w:rsidR="00976DED" w:rsidRDefault="00591D40" w:rsidP="00350A0E">
      <w:pPr>
        <w:numPr>
          <w:ilvl w:val="0"/>
          <w:numId w:val="20"/>
        </w:numPr>
        <w:spacing w:before="60" w:after="60" w:line="269" w:lineRule="auto"/>
        <w:ind w:left="567" w:hanging="567"/>
        <w:jc w:val="both"/>
        <w:rPr>
          <w:rFonts w:ascii="Arial Narrow" w:hAnsi="Arial Narrow" w:cs="Arial"/>
          <w:strike/>
          <w:color w:val="FF0000"/>
          <w:sz w:val="24"/>
          <w:szCs w:val="24"/>
        </w:rPr>
      </w:pPr>
      <w:r w:rsidRPr="00941C1B">
        <w:rPr>
          <w:rFonts w:ascii="Arial Narrow" w:hAnsi="Arial Narrow" w:cs="Arial"/>
          <w:strike/>
          <w:color w:val="FF0000"/>
          <w:sz w:val="24"/>
          <w:szCs w:val="24"/>
        </w:rPr>
        <w:t>UPU</w:t>
      </w:r>
      <w:r w:rsidR="00976DED" w:rsidRPr="00941C1B">
        <w:rPr>
          <w:rFonts w:ascii="Arial Narrow" w:hAnsi="Arial Narrow" w:cs="Arial"/>
          <w:strike/>
          <w:color w:val="FF0000"/>
          <w:sz w:val="24"/>
          <w:szCs w:val="24"/>
        </w:rPr>
        <w:t xml:space="preserve"> turističke zone Bas (UPU 3) (Službeni glasnik Zadarske županije br. 04/07),</w:t>
      </w:r>
    </w:p>
    <w:p w:rsidR="004655EA" w:rsidRDefault="004655EA" w:rsidP="004655EA">
      <w:pPr>
        <w:numPr>
          <w:ilvl w:val="0"/>
          <w:numId w:val="20"/>
        </w:numPr>
        <w:spacing w:before="60" w:after="60" w:line="269" w:lineRule="auto"/>
        <w:ind w:left="567" w:hanging="567"/>
        <w:jc w:val="both"/>
        <w:rPr>
          <w:rFonts w:ascii="Arial Narrow" w:hAnsi="Arial Narrow" w:cs="Arial"/>
          <w:color w:val="0070C0"/>
          <w:sz w:val="24"/>
          <w:szCs w:val="24"/>
        </w:rPr>
      </w:pPr>
      <w:r w:rsidRPr="00192EA2">
        <w:rPr>
          <w:rFonts w:ascii="Arial Narrow" w:hAnsi="Arial Narrow" w:cs="Arial"/>
          <w:color w:val="0070C0"/>
          <w:sz w:val="24"/>
          <w:szCs w:val="24"/>
        </w:rPr>
        <w:t>UPU ugostiteljsko-turističke zone Rastovac (UPU 2)</w:t>
      </w:r>
      <w:r>
        <w:rPr>
          <w:rFonts w:ascii="Arial Narrow" w:hAnsi="Arial Narrow" w:cs="Arial"/>
          <w:color w:val="0070C0"/>
          <w:sz w:val="24"/>
          <w:szCs w:val="24"/>
        </w:rPr>
        <w:t xml:space="preserve"> (Službeni glasnik Zadarske županije br. 21/16, 1/23)</w:t>
      </w:r>
      <w:r w:rsidR="005A5112">
        <w:rPr>
          <w:rFonts w:ascii="Arial Narrow" w:hAnsi="Arial Narrow" w:cs="Arial"/>
          <w:color w:val="0070C0"/>
          <w:sz w:val="24"/>
          <w:szCs w:val="24"/>
        </w:rPr>
        <w:t>,</w:t>
      </w:r>
    </w:p>
    <w:p w:rsidR="005A5112" w:rsidRPr="005A5112" w:rsidRDefault="005A5112" w:rsidP="005A5112">
      <w:pPr>
        <w:numPr>
          <w:ilvl w:val="0"/>
          <w:numId w:val="20"/>
        </w:numPr>
        <w:spacing w:before="60" w:after="60" w:line="269" w:lineRule="auto"/>
        <w:ind w:left="567" w:hanging="567"/>
        <w:jc w:val="both"/>
        <w:rPr>
          <w:rFonts w:ascii="Arial Narrow" w:hAnsi="Arial Narrow" w:cs="Arial"/>
          <w:color w:val="0070C0"/>
          <w:sz w:val="24"/>
          <w:szCs w:val="24"/>
        </w:rPr>
      </w:pPr>
      <w:r w:rsidRPr="005A5112">
        <w:rPr>
          <w:rFonts w:ascii="Arial Narrow" w:hAnsi="Arial Narrow" w:cs="Arial"/>
          <w:color w:val="0070C0"/>
          <w:sz w:val="24"/>
          <w:szCs w:val="24"/>
        </w:rPr>
        <w:t>UPU ugostiteljsko-turističke zone "Gašparovi Lazi" (UPU 15)</w:t>
      </w:r>
      <w:r>
        <w:rPr>
          <w:rFonts w:ascii="Arial Narrow" w:hAnsi="Arial Narrow" w:cs="Arial"/>
          <w:color w:val="0070C0"/>
          <w:sz w:val="24"/>
          <w:szCs w:val="24"/>
        </w:rPr>
        <w:t xml:space="preserve"> (Službeni glasnik Zadarske županije br. 06/19),</w:t>
      </w:r>
    </w:p>
    <w:p w:rsidR="00976DED" w:rsidRDefault="00591D40" w:rsidP="00350A0E">
      <w:pPr>
        <w:numPr>
          <w:ilvl w:val="0"/>
          <w:numId w:val="20"/>
        </w:numPr>
        <w:spacing w:before="60" w:after="60" w:line="269" w:lineRule="auto"/>
        <w:ind w:left="567" w:hanging="567"/>
        <w:jc w:val="both"/>
        <w:rPr>
          <w:rFonts w:ascii="Arial Narrow" w:hAnsi="Arial Narrow" w:cs="Arial"/>
          <w:sz w:val="24"/>
          <w:szCs w:val="24"/>
        </w:rPr>
      </w:pPr>
      <w:r w:rsidRPr="000453A5">
        <w:rPr>
          <w:rFonts w:ascii="Arial Narrow" w:hAnsi="Arial Narrow" w:cs="Arial"/>
          <w:sz w:val="24"/>
          <w:szCs w:val="24"/>
        </w:rPr>
        <w:t xml:space="preserve">UPU </w:t>
      </w:r>
      <w:r w:rsidR="00976DED" w:rsidRPr="000453A5">
        <w:rPr>
          <w:rFonts w:ascii="Arial Narrow" w:hAnsi="Arial Narrow" w:cs="Arial"/>
          <w:sz w:val="24"/>
          <w:szCs w:val="24"/>
        </w:rPr>
        <w:t>poslovne zone Povljana (UPU 4) (Službeni glasnik Zadarske županije br. 01/13</w:t>
      </w:r>
      <w:r w:rsidR="00192EA2" w:rsidRPr="00192EA2">
        <w:rPr>
          <w:rFonts w:ascii="Arial Narrow" w:hAnsi="Arial Narrow" w:cs="Arial"/>
          <w:color w:val="0070C0"/>
          <w:sz w:val="24"/>
          <w:szCs w:val="24"/>
        </w:rPr>
        <w:t>, 32/20</w:t>
      </w:r>
      <w:r w:rsidR="00976DED" w:rsidRPr="000453A5">
        <w:rPr>
          <w:rFonts w:ascii="Arial Narrow" w:hAnsi="Arial Narrow" w:cs="Arial"/>
          <w:sz w:val="24"/>
          <w:szCs w:val="24"/>
        </w:rPr>
        <w:t>)</w:t>
      </w:r>
      <w:r w:rsidR="006E7B83">
        <w:rPr>
          <w:rFonts w:ascii="Arial Narrow" w:hAnsi="Arial Narrow" w:cs="Arial"/>
          <w:sz w:val="24"/>
          <w:szCs w:val="24"/>
        </w:rPr>
        <w:t>,</w:t>
      </w:r>
    </w:p>
    <w:p w:rsidR="007A465B" w:rsidRDefault="005B3B32" w:rsidP="000453A5">
      <w:pPr>
        <w:spacing w:before="60" w:after="60" w:line="269" w:lineRule="auto"/>
        <w:jc w:val="both"/>
        <w:rPr>
          <w:rFonts w:ascii="Arial Narrow" w:hAnsi="Arial Narrow" w:cs="Arial"/>
          <w:sz w:val="24"/>
          <w:szCs w:val="24"/>
        </w:rPr>
      </w:pPr>
      <w:r>
        <w:rPr>
          <w:rFonts w:ascii="Arial Narrow" w:hAnsi="Arial Narrow" w:cs="Arial"/>
          <w:sz w:val="24"/>
          <w:szCs w:val="24"/>
        </w:rPr>
        <w:t xml:space="preserve">(2) </w:t>
      </w:r>
      <w:r w:rsidR="007A465B" w:rsidRPr="000453A5">
        <w:rPr>
          <w:rFonts w:ascii="Arial Narrow" w:hAnsi="Arial Narrow" w:cs="Arial"/>
          <w:sz w:val="24"/>
          <w:szCs w:val="24"/>
        </w:rPr>
        <w:t xml:space="preserve">Obuhvati važećih UPU-a prikazani su na kartografskom prikazu </w:t>
      </w:r>
      <w:r w:rsidR="007A465B" w:rsidRPr="000453A5">
        <w:rPr>
          <w:rFonts w:ascii="Arial Narrow" w:hAnsi="Arial Narrow" w:cs="Arial"/>
          <w:b/>
          <w:sz w:val="24"/>
          <w:szCs w:val="24"/>
        </w:rPr>
        <w:t xml:space="preserve">3A. Uvjeti korištenja i zaštite prostora i </w:t>
      </w:r>
      <w:r w:rsidR="007A465B" w:rsidRPr="000453A5">
        <w:rPr>
          <w:rFonts w:ascii="Arial Narrow" w:hAnsi="Arial Narrow" w:cs="Arial"/>
          <w:sz w:val="24"/>
          <w:szCs w:val="24"/>
        </w:rPr>
        <w:t>na kartografskom prikazu</w:t>
      </w:r>
      <w:r w:rsidR="007A465B" w:rsidRPr="000453A5">
        <w:rPr>
          <w:rFonts w:ascii="Arial Narrow" w:hAnsi="Arial Narrow" w:cs="Arial"/>
          <w:b/>
          <w:sz w:val="24"/>
          <w:szCs w:val="24"/>
        </w:rPr>
        <w:t xml:space="preserve"> </w:t>
      </w:r>
      <w:r w:rsidR="00260870" w:rsidRPr="00260870">
        <w:rPr>
          <w:rFonts w:ascii="Arial Narrow" w:hAnsi="Arial Narrow" w:cs="Arial"/>
          <w:b/>
          <w:strike/>
          <w:color w:val="FF0000"/>
          <w:sz w:val="24"/>
          <w:szCs w:val="24"/>
        </w:rPr>
        <w:t>4B</w:t>
      </w:r>
      <w:r w:rsidR="00BD5D2A">
        <w:rPr>
          <w:rFonts w:ascii="Arial Narrow" w:hAnsi="Arial Narrow" w:cs="Arial"/>
          <w:b/>
          <w:color w:val="0070C0"/>
          <w:sz w:val="24"/>
          <w:szCs w:val="24"/>
        </w:rPr>
        <w:t>4</w:t>
      </w:r>
      <w:r w:rsidR="007A465B" w:rsidRPr="000453A5">
        <w:rPr>
          <w:rFonts w:ascii="Arial Narrow" w:hAnsi="Arial Narrow" w:cs="Arial"/>
          <w:b/>
          <w:sz w:val="24"/>
          <w:szCs w:val="24"/>
        </w:rPr>
        <w:t>. Građevinska područja naselja</w:t>
      </w:r>
      <w:r w:rsidR="007A465B" w:rsidRPr="000453A5">
        <w:rPr>
          <w:rFonts w:ascii="Arial Narrow" w:hAnsi="Arial Narrow" w:cs="Arial"/>
          <w:sz w:val="24"/>
          <w:szCs w:val="24"/>
        </w:rPr>
        <w:t xml:space="preserve"> - </w:t>
      </w:r>
      <w:r w:rsidR="007A465B" w:rsidRPr="00260870">
        <w:rPr>
          <w:rFonts w:ascii="Arial Narrow" w:hAnsi="Arial Narrow" w:cs="Arial"/>
          <w:strike/>
          <w:color w:val="FF0000"/>
          <w:sz w:val="24"/>
          <w:szCs w:val="24"/>
        </w:rPr>
        <w:t>Područja i dijelovi primjene planskih mjera zaštite</w:t>
      </w:r>
      <w:r w:rsidR="007A465B" w:rsidRPr="000453A5">
        <w:rPr>
          <w:rFonts w:ascii="Arial Narrow" w:hAnsi="Arial Narrow" w:cs="Arial"/>
          <w:sz w:val="24"/>
          <w:szCs w:val="24"/>
        </w:rPr>
        <w:t xml:space="preserve"> - list 1.</w:t>
      </w:r>
    </w:p>
    <w:p w:rsidR="00BE1C16" w:rsidRPr="00BE1C16" w:rsidRDefault="00BE1C16" w:rsidP="00BE1C16">
      <w:pPr>
        <w:keepNext/>
        <w:spacing w:before="240" w:after="60" w:line="269" w:lineRule="auto"/>
        <w:jc w:val="center"/>
        <w:rPr>
          <w:rFonts w:ascii="Arial Narrow" w:hAnsi="Arial Narrow" w:cs="Arial"/>
          <w:b/>
          <w:color w:val="0070C0"/>
        </w:rPr>
      </w:pPr>
      <w:r w:rsidRPr="00BE1C16">
        <w:rPr>
          <w:rFonts w:ascii="Arial Narrow" w:hAnsi="Arial Narrow" w:cs="Arial"/>
          <w:b/>
          <w:color w:val="0070C0"/>
        </w:rPr>
        <w:t>Članak 95a.</w:t>
      </w:r>
    </w:p>
    <w:p w:rsidR="00BE1C16" w:rsidRPr="00BE1C16" w:rsidRDefault="00BE1C16" w:rsidP="00BE1C16">
      <w:pPr>
        <w:spacing w:before="60" w:after="60" w:line="269" w:lineRule="auto"/>
        <w:jc w:val="both"/>
        <w:rPr>
          <w:rFonts w:ascii="Arial Narrow" w:hAnsi="Arial Narrow" w:cs="Arial"/>
          <w:color w:val="0070C0"/>
          <w:sz w:val="24"/>
          <w:szCs w:val="24"/>
        </w:rPr>
      </w:pPr>
      <w:r w:rsidRPr="00BE1C16">
        <w:rPr>
          <w:rFonts w:ascii="Arial Narrow" w:hAnsi="Arial Narrow" w:cs="Arial"/>
          <w:color w:val="0070C0"/>
          <w:sz w:val="24"/>
          <w:szCs w:val="24"/>
        </w:rPr>
        <w:t xml:space="preserve">Prilikom izrade </w:t>
      </w:r>
      <w:r>
        <w:rPr>
          <w:rFonts w:ascii="Arial Narrow" w:hAnsi="Arial Narrow" w:cs="Arial"/>
          <w:color w:val="0070C0"/>
          <w:sz w:val="24"/>
          <w:szCs w:val="24"/>
        </w:rPr>
        <w:t>urbanističkih planova uređenja</w:t>
      </w:r>
      <w:r w:rsidRPr="00BE1C16">
        <w:rPr>
          <w:rFonts w:ascii="Arial Narrow" w:hAnsi="Arial Narrow" w:cs="Arial"/>
          <w:color w:val="0070C0"/>
          <w:sz w:val="24"/>
          <w:szCs w:val="24"/>
        </w:rPr>
        <w:t xml:space="preserve"> potrebno je</w:t>
      </w:r>
      <w:r>
        <w:rPr>
          <w:rFonts w:ascii="Arial Narrow" w:hAnsi="Arial Narrow" w:cs="Arial"/>
          <w:color w:val="0070C0"/>
          <w:sz w:val="24"/>
          <w:szCs w:val="24"/>
        </w:rPr>
        <w:t xml:space="preserve"> </w:t>
      </w:r>
      <w:r w:rsidRPr="00BE1C16">
        <w:rPr>
          <w:rFonts w:ascii="Arial Narrow" w:hAnsi="Arial Narrow" w:cs="Arial"/>
          <w:color w:val="0070C0"/>
          <w:sz w:val="24"/>
          <w:szCs w:val="24"/>
        </w:rPr>
        <w:t>:</w:t>
      </w:r>
    </w:p>
    <w:p w:rsidR="00BE1C16" w:rsidRDefault="00BE1C16" w:rsidP="00BE1C16">
      <w:pPr>
        <w:numPr>
          <w:ilvl w:val="0"/>
          <w:numId w:val="20"/>
        </w:numPr>
        <w:spacing w:before="60" w:after="60" w:line="269" w:lineRule="auto"/>
        <w:ind w:left="567" w:hanging="567"/>
        <w:jc w:val="both"/>
        <w:rPr>
          <w:rFonts w:ascii="Arial Narrow" w:hAnsi="Arial Narrow" w:cs="Arial"/>
          <w:color w:val="0070C0"/>
          <w:sz w:val="24"/>
          <w:szCs w:val="24"/>
        </w:rPr>
      </w:pPr>
      <w:r w:rsidRPr="00BE1C16">
        <w:rPr>
          <w:rFonts w:ascii="Arial Narrow" w:hAnsi="Arial Narrow" w:cs="Arial"/>
          <w:color w:val="0070C0"/>
          <w:sz w:val="24"/>
          <w:szCs w:val="24"/>
        </w:rPr>
        <w:t>analizirati zatečeno stanje i ispitati prostorne mogućnosti zahvata u odnosu na širu situaciju</w:t>
      </w:r>
      <w:r>
        <w:rPr>
          <w:rFonts w:ascii="Arial Narrow" w:hAnsi="Arial Narrow" w:cs="Arial"/>
          <w:color w:val="0070C0"/>
          <w:sz w:val="24"/>
          <w:szCs w:val="24"/>
        </w:rPr>
        <w:t>,</w:t>
      </w:r>
      <w:r w:rsidRPr="00BE1C16">
        <w:rPr>
          <w:rFonts w:ascii="Arial Narrow" w:hAnsi="Arial Narrow" w:cs="Arial"/>
          <w:color w:val="0070C0"/>
          <w:sz w:val="24"/>
          <w:szCs w:val="24"/>
        </w:rPr>
        <w:t xml:space="preserve"> </w:t>
      </w:r>
    </w:p>
    <w:p w:rsidR="00BE1C16" w:rsidRPr="00BE1C16" w:rsidRDefault="00BE1C16" w:rsidP="00BE1C16">
      <w:pPr>
        <w:numPr>
          <w:ilvl w:val="0"/>
          <w:numId w:val="20"/>
        </w:numPr>
        <w:spacing w:before="60" w:after="60" w:line="269" w:lineRule="auto"/>
        <w:ind w:left="567" w:hanging="567"/>
        <w:jc w:val="both"/>
        <w:rPr>
          <w:rFonts w:ascii="Arial Narrow" w:hAnsi="Arial Narrow" w:cs="Arial"/>
          <w:color w:val="0070C0"/>
          <w:sz w:val="24"/>
          <w:szCs w:val="24"/>
        </w:rPr>
      </w:pPr>
      <w:r w:rsidRPr="00BE1C16">
        <w:rPr>
          <w:rFonts w:ascii="Arial Narrow" w:hAnsi="Arial Narrow" w:cs="Arial"/>
          <w:color w:val="0070C0"/>
          <w:sz w:val="24"/>
          <w:szCs w:val="24"/>
        </w:rPr>
        <w:t xml:space="preserve">planirane koridore </w:t>
      </w:r>
      <w:r>
        <w:rPr>
          <w:rFonts w:ascii="Arial Narrow" w:hAnsi="Arial Narrow" w:cs="Arial"/>
          <w:color w:val="0070C0"/>
          <w:sz w:val="24"/>
          <w:szCs w:val="24"/>
        </w:rPr>
        <w:t xml:space="preserve">prometnog sustava i ostalih infrastrukturnih sustava </w:t>
      </w:r>
      <w:r w:rsidRPr="00BE1C16">
        <w:rPr>
          <w:rFonts w:ascii="Arial Narrow" w:hAnsi="Arial Narrow" w:cs="Arial"/>
          <w:color w:val="0070C0"/>
          <w:sz w:val="24"/>
          <w:szCs w:val="24"/>
        </w:rPr>
        <w:t>sačuvati u kontinuitetu,</w:t>
      </w:r>
    </w:p>
    <w:p w:rsidR="00BE1C16" w:rsidRPr="00BE1C16" w:rsidRDefault="00BE1C16" w:rsidP="00BE1C16">
      <w:pPr>
        <w:numPr>
          <w:ilvl w:val="0"/>
          <w:numId w:val="20"/>
        </w:numPr>
        <w:spacing w:before="60" w:after="60" w:line="269" w:lineRule="auto"/>
        <w:ind w:left="567" w:hanging="567"/>
        <w:jc w:val="both"/>
        <w:rPr>
          <w:rFonts w:ascii="Arial Narrow" w:hAnsi="Arial Narrow" w:cs="Arial"/>
          <w:color w:val="0070C0"/>
          <w:sz w:val="24"/>
          <w:szCs w:val="24"/>
        </w:rPr>
      </w:pPr>
      <w:r w:rsidRPr="00BE1C16">
        <w:rPr>
          <w:rFonts w:ascii="Arial Narrow" w:hAnsi="Arial Narrow" w:cs="Arial"/>
          <w:color w:val="0070C0"/>
          <w:sz w:val="24"/>
          <w:szCs w:val="24"/>
        </w:rPr>
        <w:t xml:space="preserve">utvrditi maksimalni broj korisnika unutar područja obuhvata Plana i </w:t>
      </w:r>
      <w:r>
        <w:rPr>
          <w:rFonts w:ascii="Arial Narrow" w:hAnsi="Arial Narrow" w:cs="Arial"/>
          <w:color w:val="0070C0"/>
          <w:sz w:val="24"/>
          <w:szCs w:val="24"/>
        </w:rPr>
        <w:t xml:space="preserve">temeljem </w:t>
      </w:r>
      <w:r w:rsidRPr="00BE1C16">
        <w:rPr>
          <w:rFonts w:ascii="Arial Narrow" w:hAnsi="Arial Narrow" w:cs="Arial"/>
          <w:color w:val="0070C0"/>
          <w:sz w:val="24"/>
          <w:szCs w:val="24"/>
        </w:rPr>
        <w:t>njega dimenzionirati svu potrebnu infrastrukturu (promet, elektroopskrbu, vodoopskrbu i odvodnju i dr.),</w:t>
      </w:r>
    </w:p>
    <w:p w:rsidR="00BE1C16" w:rsidRPr="00BE1C16" w:rsidRDefault="00BE1C16" w:rsidP="000D48A8">
      <w:pPr>
        <w:numPr>
          <w:ilvl w:val="0"/>
          <w:numId w:val="20"/>
        </w:numPr>
        <w:spacing w:before="60" w:after="60" w:line="269" w:lineRule="auto"/>
        <w:ind w:left="567" w:hanging="567"/>
        <w:jc w:val="both"/>
        <w:rPr>
          <w:rFonts w:ascii="Arial Narrow" w:hAnsi="Arial Narrow" w:cs="Arial"/>
          <w:color w:val="0070C0"/>
          <w:sz w:val="24"/>
          <w:szCs w:val="24"/>
        </w:rPr>
      </w:pPr>
      <w:r w:rsidRPr="00BE1C16">
        <w:rPr>
          <w:rFonts w:ascii="Arial Narrow" w:hAnsi="Arial Narrow" w:cs="Arial"/>
          <w:color w:val="0070C0"/>
          <w:sz w:val="24"/>
          <w:szCs w:val="24"/>
        </w:rPr>
        <w:t xml:space="preserve">predvidjeti kvalitetnu prometnu mrežu, </w:t>
      </w:r>
    </w:p>
    <w:p w:rsidR="00BE1C16" w:rsidRPr="000D48A8" w:rsidRDefault="00BE1C16" w:rsidP="00BE1C16">
      <w:pPr>
        <w:numPr>
          <w:ilvl w:val="0"/>
          <w:numId w:val="20"/>
        </w:numPr>
        <w:spacing w:before="60" w:after="60" w:line="269" w:lineRule="auto"/>
        <w:ind w:left="567" w:hanging="567"/>
        <w:jc w:val="both"/>
        <w:rPr>
          <w:rFonts w:ascii="Arial Narrow" w:hAnsi="Arial Narrow" w:cs="Arial"/>
          <w:color w:val="0070C0"/>
          <w:sz w:val="24"/>
          <w:szCs w:val="24"/>
        </w:rPr>
      </w:pPr>
      <w:r w:rsidRPr="000D48A8">
        <w:rPr>
          <w:rFonts w:ascii="Arial Narrow" w:hAnsi="Arial Narrow" w:cs="Arial"/>
          <w:color w:val="0070C0"/>
          <w:sz w:val="24"/>
          <w:szCs w:val="24"/>
        </w:rPr>
        <w:t xml:space="preserve">područje obuhvata dvaju susjednih UPU-a </w:t>
      </w:r>
      <w:r w:rsidR="000D48A8">
        <w:rPr>
          <w:rFonts w:ascii="Arial Narrow" w:hAnsi="Arial Narrow" w:cs="Arial"/>
          <w:color w:val="0070C0"/>
          <w:sz w:val="24"/>
          <w:szCs w:val="24"/>
        </w:rPr>
        <w:t>potrebno</w:t>
      </w:r>
      <w:r w:rsidRPr="000D48A8">
        <w:rPr>
          <w:rFonts w:ascii="Arial Narrow" w:hAnsi="Arial Narrow" w:cs="Arial"/>
          <w:color w:val="0070C0"/>
          <w:sz w:val="24"/>
          <w:szCs w:val="24"/>
        </w:rPr>
        <w:t xml:space="preserve"> </w:t>
      </w:r>
      <w:r w:rsidR="000D48A8">
        <w:rPr>
          <w:rFonts w:ascii="Arial Narrow" w:hAnsi="Arial Narrow" w:cs="Arial"/>
          <w:color w:val="0070C0"/>
          <w:sz w:val="24"/>
          <w:szCs w:val="24"/>
        </w:rPr>
        <w:t>je sagledati kao jedinstvenu</w:t>
      </w:r>
      <w:r w:rsidR="000D48A8" w:rsidRPr="000D48A8">
        <w:rPr>
          <w:rFonts w:ascii="Arial Narrow" w:hAnsi="Arial Narrow" w:cs="Arial"/>
          <w:color w:val="0070C0"/>
          <w:sz w:val="24"/>
          <w:szCs w:val="24"/>
        </w:rPr>
        <w:t xml:space="preserve"> </w:t>
      </w:r>
      <w:r w:rsidR="000D48A8">
        <w:rPr>
          <w:rFonts w:ascii="Arial Narrow" w:hAnsi="Arial Narrow" w:cs="Arial"/>
          <w:color w:val="0070C0"/>
          <w:sz w:val="24"/>
          <w:szCs w:val="24"/>
        </w:rPr>
        <w:t>prostornu cjelinu</w:t>
      </w:r>
      <w:r w:rsidRPr="000D48A8">
        <w:rPr>
          <w:rFonts w:ascii="Arial Narrow" w:hAnsi="Arial Narrow" w:cs="Arial"/>
          <w:color w:val="0070C0"/>
          <w:sz w:val="24"/>
          <w:szCs w:val="24"/>
        </w:rPr>
        <w:t>.</w:t>
      </w:r>
    </w:p>
    <w:p w:rsidR="00976DED" w:rsidRPr="000453A5" w:rsidRDefault="00976DED" w:rsidP="001C0254">
      <w:pPr>
        <w:keepNext/>
        <w:spacing w:before="240" w:after="60" w:line="269" w:lineRule="auto"/>
        <w:jc w:val="center"/>
        <w:rPr>
          <w:rFonts w:ascii="Arial Narrow" w:hAnsi="Arial Narrow" w:cs="Arial"/>
          <w:b/>
        </w:rPr>
      </w:pPr>
      <w:r w:rsidRPr="000453A5">
        <w:rPr>
          <w:rFonts w:ascii="Arial Narrow" w:hAnsi="Arial Narrow" w:cs="Arial"/>
          <w:b/>
        </w:rPr>
        <w:t>Članak 96.</w:t>
      </w:r>
    </w:p>
    <w:p w:rsidR="00976DED" w:rsidRPr="000453A5" w:rsidRDefault="00976DED" w:rsidP="000453A5">
      <w:pPr>
        <w:spacing w:before="60" w:after="60" w:line="269" w:lineRule="auto"/>
        <w:jc w:val="both"/>
        <w:rPr>
          <w:rFonts w:ascii="Arial Narrow" w:hAnsi="Arial Narrow" w:cs="Arial"/>
          <w:sz w:val="24"/>
          <w:szCs w:val="24"/>
        </w:rPr>
      </w:pPr>
      <w:r w:rsidRPr="001E3A08">
        <w:rPr>
          <w:rFonts w:ascii="Arial Narrow" w:hAnsi="Arial Narrow" w:cs="Arial"/>
          <w:sz w:val="24"/>
          <w:szCs w:val="24"/>
        </w:rPr>
        <w:t xml:space="preserve">Do donošenja urbanističkih planova uređenja iz članka 94. </w:t>
      </w:r>
      <w:r w:rsidRPr="00671AD8">
        <w:rPr>
          <w:rFonts w:ascii="Arial Narrow" w:hAnsi="Arial Narrow" w:cs="Arial"/>
          <w:strike/>
          <w:color w:val="FF0000"/>
          <w:sz w:val="24"/>
          <w:szCs w:val="24"/>
        </w:rPr>
        <w:t>nije dopuštena izgradnja građevina niti uređenje površina u neizgrađenim dijelovima građevinskog područja izvan naselja</w:t>
      </w:r>
      <w:r w:rsidR="00D1201A">
        <w:rPr>
          <w:rFonts w:ascii="Arial Narrow" w:hAnsi="Arial Narrow" w:cs="Arial"/>
          <w:strike/>
          <w:color w:val="FF0000"/>
          <w:sz w:val="24"/>
          <w:szCs w:val="24"/>
        </w:rPr>
        <w:t xml:space="preserve"> </w:t>
      </w:r>
      <w:r w:rsidR="00D1201A" w:rsidRPr="00D1201A">
        <w:rPr>
          <w:rFonts w:ascii="Arial Narrow" w:hAnsi="Arial Narrow" w:cs="Arial"/>
          <w:color w:val="0070C0"/>
          <w:sz w:val="24"/>
          <w:szCs w:val="24"/>
        </w:rPr>
        <w:t xml:space="preserve">unutar obuhvata urbanističkog plana, u izgrađenom dijelu predviđenom za urbanu </w:t>
      </w:r>
      <w:r w:rsidR="00D1201A">
        <w:rPr>
          <w:rFonts w:ascii="Arial Narrow" w:hAnsi="Arial Narrow" w:cs="Arial"/>
          <w:color w:val="0070C0"/>
          <w:sz w:val="24"/>
          <w:szCs w:val="24"/>
        </w:rPr>
        <w:t>sanaciju</w:t>
      </w:r>
      <w:r w:rsidR="00D1201A" w:rsidRPr="00D1201A">
        <w:rPr>
          <w:rFonts w:ascii="Arial Narrow" w:hAnsi="Arial Narrow" w:cs="Arial"/>
          <w:color w:val="0070C0"/>
          <w:sz w:val="24"/>
          <w:szCs w:val="24"/>
        </w:rPr>
        <w:t xml:space="preserve"> ili neizgrađenom i </w:t>
      </w:r>
      <w:r w:rsidR="00D1201A" w:rsidRPr="00D1201A">
        <w:rPr>
          <w:rFonts w:ascii="Arial Narrow" w:hAnsi="Arial Narrow" w:cs="Arial"/>
          <w:color w:val="0070C0"/>
          <w:sz w:val="24"/>
          <w:szCs w:val="24"/>
        </w:rPr>
        <w:lastRenderedPageBreak/>
        <w:t xml:space="preserve">neuređenom dijelu građevinskog područja, ne može se izdati akt za provedbu </w:t>
      </w:r>
      <w:r w:rsidR="00D1201A">
        <w:rPr>
          <w:rFonts w:ascii="Arial Narrow" w:hAnsi="Arial Narrow" w:cs="Arial"/>
          <w:color w:val="0070C0"/>
          <w:sz w:val="24"/>
          <w:szCs w:val="24"/>
        </w:rPr>
        <w:t xml:space="preserve">prostornog </w:t>
      </w:r>
      <w:r w:rsidR="00D1201A" w:rsidRPr="00D1201A">
        <w:rPr>
          <w:rFonts w:ascii="Arial Narrow" w:hAnsi="Arial Narrow" w:cs="Arial"/>
          <w:color w:val="0070C0"/>
          <w:sz w:val="24"/>
          <w:szCs w:val="24"/>
        </w:rPr>
        <w:t>plana i građevinska dozvola za građenje nove građevine</w:t>
      </w:r>
      <w:r w:rsidRPr="001E3A08">
        <w:rPr>
          <w:rFonts w:ascii="Arial Narrow" w:hAnsi="Arial Narrow" w:cs="Arial"/>
          <w:sz w:val="24"/>
          <w:szCs w:val="24"/>
        </w:rPr>
        <w:t>.</w:t>
      </w:r>
    </w:p>
    <w:p w:rsidR="00976DED" w:rsidRPr="000453A5" w:rsidRDefault="00976DED" w:rsidP="000453A5">
      <w:pPr>
        <w:spacing w:before="60" w:after="60" w:line="269" w:lineRule="auto"/>
        <w:jc w:val="both"/>
        <w:rPr>
          <w:rFonts w:ascii="Arial Narrow" w:hAnsi="Arial Narrow" w:cs="Arial"/>
          <w:b/>
          <w:sz w:val="24"/>
          <w:szCs w:val="24"/>
        </w:rPr>
      </w:pPr>
    </w:p>
    <w:p w:rsidR="00976DED" w:rsidRPr="00F17D04" w:rsidRDefault="00976DED" w:rsidP="000453A5">
      <w:pPr>
        <w:spacing w:before="60" w:after="60" w:line="269" w:lineRule="auto"/>
        <w:jc w:val="center"/>
        <w:rPr>
          <w:rFonts w:ascii="Arial Narrow" w:hAnsi="Arial Narrow" w:cs="Arial"/>
          <w:b/>
        </w:rPr>
      </w:pPr>
      <w:r w:rsidRPr="00F17D04">
        <w:rPr>
          <w:rFonts w:ascii="Arial Narrow" w:hAnsi="Arial Narrow" w:cs="Arial"/>
          <w:b/>
        </w:rPr>
        <w:t>Članak 97.</w:t>
      </w:r>
    </w:p>
    <w:p w:rsidR="00976DED" w:rsidRPr="00F17D04" w:rsidRDefault="00976DED" w:rsidP="000453A5">
      <w:pPr>
        <w:spacing w:before="60" w:after="60" w:line="269" w:lineRule="auto"/>
        <w:jc w:val="center"/>
        <w:rPr>
          <w:rFonts w:ascii="Arial Narrow" w:hAnsi="Arial Narrow" w:cs="Arial"/>
          <w:b/>
        </w:rPr>
      </w:pPr>
      <w:r w:rsidRPr="00F17D04">
        <w:rPr>
          <w:rFonts w:ascii="Arial Narrow" w:hAnsi="Arial Narrow" w:cs="Arial"/>
          <w:b/>
        </w:rPr>
        <w:t>Članak 98.</w:t>
      </w:r>
    </w:p>
    <w:p w:rsidR="00DF65CE" w:rsidRDefault="00976DED" w:rsidP="000453A5">
      <w:pPr>
        <w:spacing w:before="60" w:after="60" w:line="269" w:lineRule="auto"/>
        <w:jc w:val="center"/>
        <w:rPr>
          <w:rFonts w:ascii="Arial Narrow" w:hAnsi="Arial Narrow" w:cs="Arial"/>
          <w:b/>
        </w:rPr>
      </w:pPr>
      <w:r w:rsidRPr="00F17D04">
        <w:rPr>
          <w:rFonts w:ascii="Arial Narrow" w:hAnsi="Arial Narrow" w:cs="Arial"/>
          <w:b/>
        </w:rPr>
        <w:t>Članak 99.</w:t>
      </w:r>
    </w:p>
    <w:p w:rsidR="001C3FF2" w:rsidRDefault="001C3FF2" w:rsidP="000453A5">
      <w:pPr>
        <w:spacing w:before="60" w:after="60" w:line="269" w:lineRule="auto"/>
        <w:jc w:val="center"/>
        <w:rPr>
          <w:rFonts w:ascii="Arial Narrow" w:hAnsi="Arial Narrow" w:cs="Arial"/>
          <w:b/>
        </w:rPr>
      </w:pPr>
    </w:p>
    <w:p w:rsidR="00DF65CE" w:rsidRDefault="00DF65CE" w:rsidP="00DF65CE">
      <w:pPr>
        <w:rPr>
          <w:rFonts w:ascii="Arial Narrow" w:hAnsi="Arial Narrow" w:cs="Arial"/>
          <w:highlight w:val="lightGray"/>
        </w:rPr>
      </w:pPr>
    </w:p>
    <w:sectPr w:rsidR="00DF65CE" w:rsidSect="00E86145">
      <w:footerReference w:type="default" r:id="rId22"/>
      <w:pgSz w:w="11906" w:h="16838"/>
      <w:pgMar w:top="1418" w:right="1418" w:bottom="1134" w:left="1418" w:header="39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EE3" w:rsidRDefault="00EF5EE3" w:rsidP="00BD6EFD">
      <w:pPr>
        <w:spacing w:after="0" w:line="240" w:lineRule="auto"/>
      </w:pPr>
      <w:r>
        <w:separator/>
      </w:r>
    </w:p>
  </w:endnote>
  <w:endnote w:type="continuationSeparator" w:id="0">
    <w:p w:rsidR="00EF5EE3" w:rsidRDefault="00EF5EE3" w:rsidP="00BD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RHelvetica">
    <w:altName w:val="Times New Roman"/>
    <w:charset w:val="00"/>
    <w:family w:val="auto"/>
    <w:pitch w:val="variable"/>
    <w:sig w:usb0="00000003" w:usb1="00000000" w:usb2="00000000" w:usb3="00000000" w:csb0="00000001" w:csb1="00000000"/>
  </w:font>
  <w:font w:name="ICEJNI+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HR Times New Roman EE/ISO 8859">
    <w:altName w:val="Times New Roman"/>
    <w:charset w:val="EE"/>
    <w:family w:val="roman"/>
    <w:pitch w:val="variable"/>
    <w:sig w:usb0="00000005" w:usb1="00000000" w:usb2="00000000" w:usb3="00000000" w:csb0="00000002" w:csb1="00000000"/>
  </w:font>
  <w:font w:name="InterstateHR">
    <w:panose1 w:val="02000506030000020004"/>
    <w:charset w:val="EE"/>
    <w:family w:val="auto"/>
    <w:pitch w:val="variable"/>
    <w:sig w:usb0="2000000F" w:usb1="00000000" w:usb2="00000000" w:usb3="00000000" w:csb0="00000013" w:csb1="00000000"/>
  </w:font>
  <w:font w:name="Albertus Medium">
    <w:altName w:val="Candara"/>
    <w:panose1 w:val="020E0602030304020304"/>
    <w:charset w:val="00"/>
    <w:family w:val="swiss"/>
    <w:pitch w:val="variable"/>
    <w:sig w:usb0="00000003" w:usb1="00000000" w:usb2="00000000" w:usb3="00000000" w:csb0="00000001" w:csb1="00000000"/>
  </w:font>
  <w:font w:name="97rmuohhrmwmfxo">
    <w:altName w:val="Arial"/>
    <w:panose1 w:val="00000000000000000000"/>
    <w:charset w:val="00"/>
    <w:family w:val="swiss"/>
    <w:notTrueType/>
    <w:pitch w:val="default"/>
    <w:sig w:usb0="00000007" w:usb1="00000000" w:usb2="00000000" w:usb3="00000000" w:csb0="00000003" w:csb1="00000000"/>
  </w:font>
  <w:font w:name="92mqfhnyvncssal">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79" w:rsidRDefault="001A7679" w:rsidP="00EC2BEB">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79" w:rsidRPr="00ED7ED5" w:rsidRDefault="001A7679">
    <w:pPr>
      <w:pStyle w:val="Footer"/>
      <w:jc w:val="center"/>
      <w:rPr>
        <w:rFonts w:ascii="Arial Narrow" w:hAnsi="Arial Narrow"/>
        <w:sz w:val="20"/>
        <w:szCs w:val="20"/>
      </w:rPr>
    </w:pPr>
    <w:r w:rsidRPr="00ED7ED5">
      <w:rPr>
        <w:rFonts w:ascii="Arial Narrow" w:hAnsi="Arial Narrow"/>
        <w:sz w:val="20"/>
        <w:szCs w:val="20"/>
      </w:rPr>
      <w:fldChar w:fldCharType="begin"/>
    </w:r>
    <w:r w:rsidRPr="00ED7ED5">
      <w:rPr>
        <w:rFonts w:ascii="Arial Narrow" w:hAnsi="Arial Narrow"/>
        <w:sz w:val="20"/>
        <w:szCs w:val="20"/>
      </w:rPr>
      <w:instrText xml:space="preserve"> PAGE   \* MERGEFORMAT </w:instrText>
    </w:r>
    <w:r w:rsidRPr="00ED7ED5">
      <w:rPr>
        <w:rFonts w:ascii="Arial Narrow" w:hAnsi="Arial Narrow"/>
        <w:sz w:val="20"/>
        <w:szCs w:val="20"/>
      </w:rPr>
      <w:fldChar w:fldCharType="separate"/>
    </w:r>
    <w:r w:rsidR="00646A10">
      <w:rPr>
        <w:rFonts w:ascii="Arial Narrow" w:hAnsi="Arial Narrow"/>
        <w:noProof/>
        <w:sz w:val="20"/>
        <w:szCs w:val="20"/>
      </w:rPr>
      <w:t>1</w:t>
    </w:r>
    <w:r w:rsidRPr="00ED7ED5">
      <w:rPr>
        <w:rFonts w:ascii="Arial Narrow" w:hAnsi="Arial Narrow"/>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EE3" w:rsidRDefault="00EF5EE3" w:rsidP="00BD6EFD">
      <w:pPr>
        <w:spacing w:after="0" w:line="240" w:lineRule="auto"/>
      </w:pPr>
      <w:r>
        <w:separator/>
      </w:r>
    </w:p>
  </w:footnote>
  <w:footnote w:type="continuationSeparator" w:id="0">
    <w:p w:rsidR="00EF5EE3" w:rsidRDefault="00EF5EE3" w:rsidP="00BD6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79" w:rsidRPr="008803F9" w:rsidRDefault="001A7679" w:rsidP="00EC2BE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79" w:rsidRPr="009F0B56" w:rsidRDefault="001A7679" w:rsidP="00ED7ED5">
    <w:pPr>
      <w:pBdr>
        <w:bottom w:val="single" w:sz="4" w:space="1" w:color="auto"/>
      </w:pBdr>
      <w:tabs>
        <w:tab w:val="center" w:pos="4536"/>
        <w:tab w:val="right" w:pos="9072"/>
      </w:tabs>
      <w:rPr>
        <w:sz w:val="18"/>
        <w:szCs w:val="18"/>
      </w:rPr>
    </w:pPr>
    <w:r>
      <w:rPr>
        <w:rFonts w:ascii="InterstateHR" w:hAnsi="InterstateHR"/>
        <w:sz w:val="18"/>
        <w:szCs w:val="18"/>
      </w:rPr>
      <w:t xml:space="preserve">Izmjene i dopune Prostornog plana uređenja Općine Povljana                                                   </w:t>
    </w:r>
    <w:r w:rsidRPr="009F0B56">
      <w:rPr>
        <w:rFonts w:ascii="InterstateHR" w:hAnsi="InterstateHR"/>
        <w:sz w:val="18"/>
        <w:szCs w:val="18"/>
      </w:rPr>
      <w:t xml:space="preserve">                                       </w:t>
    </w:r>
    <w:r>
      <w:rPr>
        <w:rFonts w:ascii="InterstateHR" w:hAnsi="InterstateHR"/>
        <w:sz w:val="18"/>
        <w:szCs w:val="18"/>
      </w:rPr>
      <w:t xml:space="preserve">                                  </w:t>
    </w:r>
    <w:r>
      <w:rPr>
        <w:rFonts w:ascii="Trebuchet MS" w:hAnsi="Trebuchet MS"/>
        <w:noProof/>
        <w:sz w:val="20"/>
        <w:szCs w:val="20"/>
        <w:lang w:val="en-GB" w:eastAsia="en-GB"/>
      </w:rPr>
      <w:drawing>
        <wp:inline distT="0" distB="0" distL="0" distR="0">
          <wp:extent cx="1129030" cy="174625"/>
          <wp:effectExtent l="0" t="0" r="0" b="0"/>
          <wp:docPr id="3" name="Picture 3" descr="logo colour with descrip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ur with descriptio"/>
                  <pic:cNvPicPr>
                    <a:picLocks noChangeAspect="1" noChangeArrowheads="1"/>
                  </pic:cNvPicPr>
                </pic:nvPicPr>
                <pic:blipFill>
                  <a:blip r:embed="rId1">
                    <a:extLst>
                      <a:ext uri="{28A0092B-C50C-407E-A947-70E740481C1C}">
                        <a14:useLocalDpi xmlns:a14="http://schemas.microsoft.com/office/drawing/2010/main" val="0"/>
                      </a:ext>
                    </a:extLst>
                  </a:blip>
                  <a:srcRect b="64059"/>
                  <a:stretch>
                    <a:fillRect/>
                  </a:stretch>
                </pic:blipFill>
                <pic:spPr bwMode="auto">
                  <a:xfrm>
                    <a:off x="0" y="0"/>
                    <a:ext cx="1129030" cy="174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076EBE0"/>
    <w:lvl w:ilvl="0">
      <w:start w:val="1"/>
      <w:numFmt w:val="bullet"/>
      <w:pStyle w:val="ListContinue3"/>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A9C13DE"/>
    <w:lvl w:ilvl="0">
      <w:start w:val="1"/>
      <w:numFmt w:val="bullet"/>
      <w:pStyle w:val="ListContinue2"/>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1CCB47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F3A02C8"/>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DB0E49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0E039C"/>
    <w:multiLevelType w:val="hybridMultilevel"/>
    <w:tmpl w:val="35D241B8"/>
    <w:lvl w:ilvl="0" w:tplc="CA9404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215159E"/>
    <w:multiLevelType w:val="hybridMultilevel"/>
    <w:tmpl w:val="1436D90C"/>
    <w:lvl w:ilvl="0" w:tplc="E698DCC6">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3A62210"/>
    <w:multiLevelType w:val="hybridMultilevel"/>
    <w:tmpl w:val="67E2A124"/>
    <w:lvl w:ilvl="0" w:tplc="FFFFFFFF">
      <w:start w:val="1"/>
      <w:numFmt w:val="decimal"/>
      <w:pStyle w:val="lanak"/>
      <w:lvlText w:val="Članak %1."/>
      <w:lvlJc w:val="center"/>
      <w:pPr>
        <w:ind w:left="5039" w:hanging="360"/>
      </w:pPr>
      <w:rPr>
        <w:rFonts w:ascii="Times New Roman" w:hAnsi="Times New Roman"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5759" w:hanging="360"/>
      </w:pPr>
    </w:lvl>
    <w:lvl w:ilvl="2" w:tplc="FFFFFFFF">
      <w:start w:val="1"/>
      <w:numFmt w:val="lowerRoman"/>
      <w:lvlText w:val="%3."/>
      <w:lvlJc w:val="right"/>
      <w:pPr>
        <w:ind w:left="6479" w:hanging="180"/>
      </w:pPr>
    </w:lvl>
    <w:lvl w:ilvl="3" w:tplc="FFFFFFFF">
      <w:start w:val="1"/>
      <w:numFmt w:val="decimal"/>
      <w:lvlText w:val="%4."/>
      <w:lvlJc w:val="left"/>
      <w:pPr>
        <w:ind w:left="7199" w:hanging="360"/>
      </w:pPr>
    </w:lvl>
    <w:lvl w:ilvl="4" w:tplc="FFFFFFFF">
      <w:start w:val="1"/>
      <w:numFmt w:val="lowerLetter"/>
      <w:lvlText w:val="%5."/>
      <w:lvlJc w:val="left"/>
      <w:pPr>
        <w:ind w:left="7919" w:hanging="360"/>
      </w:pPr>
    </w:lvl>
    <w:lvl w:ilvl="5" w:tplc="FFFFFFFF">
      <w:start w:val="1"/>
      <w:numFmt w:val="lowerRoman"/>
      <w:lvlText w:val="%6."/>
      <w:lvlJc w:val="right"/>
      <w:pPr>
        <w:ind w:left="8639" w:hanging="180"/>
      </w:pPr>
    </w:lvl>
    <w:lvl w:ilvl="6" w:tplc="FFFFFFFF">
      <w:start w:val="1"/>
      <w:numFmt w:val="decimal"/>
      <w:lvlText w:val="%7."/>
      <w:lvlJc w:val="left"/>
      <w:pPr>
        <w:ind w:left="9359" w:hanging="360"/>
      </w:pPr>
    </w:lvl>
    <w:lvl w:ilvl="7" w:tplc="FFFFFFFF">
      <w:start w:val="1"/>
      <w:numFmt w:val="lowerLetter"/>
      <w:lvlText w:val="%8."/>
      <w:lvlJc w:val="left"/>
      <w:pPr>
        <w:ind w:left="10079" w:hanging="360"/>
      </w:pPr>
    </w:lvl>
    <w:lvl w:ilvl="8" w:tplc="FFFFFFFF">
      <w:start w:val="1"/>
      <w:numFmt w:val="lowerRoman"/>
      <w:lvlText w:val="%9."/>
      <w:lvlJc w:val="right"/>
      <w:pPr>
        <w:ind w:left="10799" w:hanging="180"/>
      </w:pPr>
    </w:lvl>
  </w:abstractNum>
  <w:abstractNum w:abstractNumId="9" w15:restartNumberingAfterBreak="0">
    <w:nsid w:val="040432BD"/>
    <w:multiLevelType w:val="hybridMultilevel"/>
    <w:tmpl w:val="6AE66C6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107C54"/>
    <w:multiLevelType w:val="singleLevel"/>
    <w:tmpl w:val="1E74B270"/>
    <w:lvl w:ilvl="0">
      <w:start w:val="21"/>
      <w:numFmt w:val="bullet"/>
      <w:lvlText w:val="-"/>
      <w:lvlJc w:val="left"/>
      <w:pPr>
        <w:tabs>
          <w:tab w:val="num" w:pos="720"/>
        </w:tabs>
        <w:ind w:left="720" w:hanging="720"/>
      </w:pPr>
      <w:rPr>
        <w:rFonts w:ascii="Times New Roman" w:hAnsi="Times New Roman" w:hint="default"/>
      </w:rPr>
    </w:lvl>
  </w:abstractNum>
  <w:abstractNum w:abstractNumId="11" w15:restartNumberingAfterBreak="0">
    <w:nsid w:val="08ED264C"/>
    <w:multiLevelType w:val="hybridMultilevel"/>
    <w:tmpl w:val="B6C4F590"/>
    <w:lvl w:ilvl="0" w:tplc="CA9404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8FD0FA7"/>
    <w:multiLevelType w:val="hybridMultilevel"/>
    <w:tmpl w:val="3E4C38F6"/>
    <w:lvl w:ilvl="0" w:tplc="F3E400A2">
      <w:start w:val="1"/>
      <w:numFmt w:val="bullet"/>
      <w:lvlText w:val="-"/>
      <w:lvlJc w:val="left"/>
      <w:pPr>
        <w:ind w:left="1776" w:hanging="360"/>
      </w:pPr>
      <w:rPr>
        <w:rFonts w:ascii="Arial Narrow" w:eastAsia="Calibri" w:hAnsi="Arial Narrow"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 w15:restartNumberingAfterBreak="0">
    <w:nsid w:val="0B15636B"/>
    <w:multiLevelType w:val="multilevel"/>
    <w:tmpl w:val="8B720E78"/>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F0C6B33"/>
    <w:multiLevelType w:val="hybridMultilevel"/>
    <w:tmpl w:val="9D4CDC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0901F46"/>
    <w:multiLevelType w:val="hybridMultilevel"/>
    <w:tmpl w:val="ED0EF744"/>
    <w:lvl w:ilvl="0" w:tplc="1E74B270">
      <w:start w:val="21"/>
      <w:numFmt w:val="bullet"/>
      <w:lvlText w:val="-"/>
      <w:lvlJc w:val="left"/>
      <w:pPr>
        <w:tabs>
          <w:tab w:val="num" w:pos="720"/>
        </w:tabs>
        <w:ind w:left="720" w:hanging="72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0F66447"/>
    <w:multiLevelType w:val="hybridMultilevel"/>
    <w:tmpl w:val="9F945C5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6C7388"/>
    <w:multiLevelType w:val="hybridMultilevel"/>
    <w:tmpl w:val="FE964A92"/>
    <w:lvl w:ilvl="0" w:tplc="1E74B270">
      <w:start w:val="2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7B2432C"/>
    <w:multiLevelType w:val="hybridMultilevel"/>
    <w:tmpl w:val="41585390"/>
    <w:lvl w:ilvl="0" w:tplc="F3E400A2">
      <w:start w:val="1"/>
      <w:numFmt w:val="bullet"/>
      <w:lvlText w:val="-"/>
      <w:lvlJc w:val="left"/>
      <w:pPr>
        <w:ind w:left="360" w:hanging="360"/>
      </w:pPr>
      <w:rPr>
        <w:rFonts w:ascii="Arial Narrow" w:eastAsia="Calibri" w:hAnsi="Arial Narrow" w:cs="Times New Roman"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17C21DC0"/>
    <w:multiLevelType w:val="hybridMultilevel"/>
    <w:tmpl w:val="F9747142"/>
    <w:lvl w:ilvl="0" w:tplc="CA9404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A5D1871"/>
    <w:multiLevelType w:val="hybridMultilevel"/>
    <w:tmpl w:val="CC6A9E6E"/>
    <w:lvl w:ilvl="0" w:tplc="F562404C">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1" w15:restartNumberingAfterBreak="0">
    <w:nsid w:val="1A630561"/>
    <w:multiLevelType w:val="hybridMultilevel"/>
    <w:tmpl w:val="370C3BBE"/>
    <w:lvl w:ilvl="0" w:tplc="F562404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2" w15:restartNumberingAfterBreak="0">
    <w:nsid w:val="1C424D5F"/>
    <w:multiLevelType w:val="hybridMultilevel"/>
    <w:tmpl w:val="0A968F2A"/>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E210C48"/>
    <w:multiLevelType w:val="hybridMultilevel"/>
    <w:tmpl w:val="AE961F2A"/>
    <w:lvl w:ilvl="0" w:tplc="CA9404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4DA06B9"/>
    <w:multiLevelType w:val="hybridMultilevel"/>
    <w:tmpl w:val="0C768432"/>
    <w:lvl w:ilvl="0" w:tplc="E698DCC6">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7EF2C84"/>
    <w:multiLevelType w:val="hybridMultilevel"/>
    <w:tmpl w:val="78C0C526"/>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BDF4739"/>
    <w:multiLevelType w:val="hybridMultilevel"/>
    <w:tmpl w:val="50EE48F8"/>
    <w:lvl w:ilvl="0" w:tplc="E698DCC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0DF10B6"/>
    <w:multiLevelType w:val="hybridMultilevel"/>
    <w:tmpl w:val="B9D6EB46"/>
    <w:lvl w:ilvl="0" w:tplc="9E164A44">
      <w:start w:val="1"/>
      <w:numFmt w:val="bullet"/>
      <w:lvlText w:val=""/>
      <w:lvlJc w:val="left"/>
      <w:pPr>
        <w:tabs>
          <w:tab w:val="num" w:pos="851"/>
        </w:tabs>
        <w:ind w:left="851" w:hanging="39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D77B6"/>
    <w:multiLevelType w:val="hybridMultilevel"/>
    <w:tmpl w:val="8E54B316"/>
    <w:lvl w:ilvl="0" w:tplc="61765E5A">
      <w:start w:val="2"/>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F5D241E"/>
    <w:multiLevelType w:val="hybridMultilevel"/>
    <w:tmpl w:val="49829610"/>
    <w:lvl w:ilvl="0" w:tplc="8CAAC6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2B7FA6"/>
    <w:multiLevelType w:val="hybridMultilevel"/>
    <w:tmpl w:val="6CA6BC06"/>
    <w:lvl w:ilvl="0" w:tplc="0658AA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A5D1424"/>
    <w:multiLevelType w:val="hybridMultilevel"/>
    <w:tmpl w:val="33EC5B92"/>
    <w:lvl w:ilvl="0" w:tplc="E698DCC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AE2996"/>
    <w:multiLevelType w:val="hybridMultilevel"/>
    <w:tmpl w:val="23A28456"/>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8C4DF4"/>
    <w:multiLevelType w:val="hybridMultilevel"/>
    <w:tmpl w:val="A9C447B6"/>
    <w:lvl w:ilvl="0" w:tplc="DCD68F42">
      <w:numFmt w:val="bullet"/>
      <w:lvlText w:val="-"/>
      <w:lvlJc w:val="left"/>
      <w:pPr>
        <w:tabs>
          <w:tab w:val="num" w:pos="360"/>
        </w:tabs>
        <w:ind w:left="36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B86156"/>
    <w:multiLevelType w:val="hybridMultilevel"/>
    <w:tmpl w:val="079C275A"/>
    <w:lvl w:ilvl="0" w:tplc="F3E400A2">
      <w:start w:val="1"/>
      <w:numFmt w:val="bullet"/>
      <w:lvlText w:val="-"/>
      <w:lvlJc w:val="left"/>
      <w:pPr>
        <w:ind w:left="720" w:hanging="360"/>
      </w:pPr>
      <w:rPr>
        <w:rFonts w:ascii="Arial Narrow" w:eastAsia="Calibri" w:hAnsi="Arial Narro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BA9192F"/>
    <w:multiLevelType w:val="hybridMultilevel"/>
    <w:tmpl w:val="AF12D526"/>
    <w:lvl w:ilvl="0" w:tplc="74F2E7E2">
      <w:numFmt w:val="bullet"/>
      <w:lvlText w:val="-"/>
      <w:lvlJc w:val="left"/>
      <w:pPr>
        <w:tabs>
          <w:tab w:val="num" w:pos="1363"/>
        </w:tabs>
        <w:ind w:left="1363" w:hanging="360"/>
      </w:pPr>
      <w:rPr>
        <w:rFonts w:ascii="Arial Narrow" w:eastAsia="Times New Roman" w:hAnsi="Arial Narrow" w:cs="Times New Roman" w:hint="default"/>
      </w:rPr>
    </w:lvl>
    <w:lvl w:ilvl="1" w:tplc="041A0003">
      <w:start w:val="1"/>
      <w:numFmt w:val="bullet"/>
      <w:lvlText w:val="o"/>
      <w:lvlJc w:val="left"/>
      <w:pPr>
        <w:tabs>
          <w:tab w:val="num" w:pos="2443"/>
        </w:tabs>
        <w:ind w:left="2443" w:hanging="360"/>
      </w:pPr>
      <w:rPr>
        <w:rFonts w:ascii="Courier New" w:hAnsi="Courier New" w:cs="Courier New" w:hint="default"/>
      </w:rPr>
    </w:lvl>
    <w:lvl w:ilvl="2" w:tplc="041A0005">
      <w:start w:val="1"/>
      <w:numFmt w:val="bullet"/>
      <w:lvlText w:val=""/>
      <w:lvlJc w:val="left"/>
      <w:pPr>
        <w:tabs>
          <w:tab w:val="num" w:pos="3163"/>
        </w:tabs>
        <w:ind w:left="3163" w:hanging="360"/>
      </w:pPr>
      <w:rPr>
        <w:rFonts w:ascii="Wingdings" w:hAnsi="Wingdings" w:hint="default"/>
      </w:rPr>
    </w:lvl>
    <w:lvl w:ilvl="3" w:tplc="041A0001" w:tentative="1">
      <w:start w:val="1"/>
      <w:numFmt w:val="bullet"/>
      <w:lvlText w:val=""/>
      <w:lvlJc w:val="left"/>
      <w:pPr>
        <w:tabs>
          <w:tab w:val="num" w:pos="3883"/>
        </w:tabs>
        <w:ind w:left="3883" w:hanging="360"/>
      </w:pPr>
      <w:rPr>
        <w:rFonts w:ascii="Symbol" w:hAnsi="Symbol" w:hint="default"/>
      </w:rPr>
    </w:lvl>
    <w:lvl w:ilvl="4" w:tplc="041A0003" w:tentative="1">
      <w:start w:val="1"/>
      <w:numFmt w:val="bullet"/>
      <w:lvlText w:val="o"/>
      <w:lvlJc w:val="left"/>
      <w:pPr>
        <w:tabs>
          <w:tab w:val="num" w:pos="4603"/>
        </w:tabs>
        <w:ind w:left="4603" w:hanging="360"/>
      </w:pPr>
      <w:rPr>
        <w:rFonts w:ascii="Courier New" w:hAnsi="Courier New" w:cs="Courier New" w:hint="default"/>
      </w:rPr>
    </w:lvl>
    <w:lvl w:ilvl="5" w:tplc="041A0005" w:tentative="1">
      <w:start w:val="1"/>
      <w:numFmt w:val="bullet"/>
      <w:lvlText w:val=""/>
      <w:lvlJc w:val="left"/>
      <w:pPr>
        <w:tabs>
          <w:tab w:val="num" w:pos="5323"/>
        </w:tabs>
        <w:ind w:left="5323" w:hanging="360"/>
      </w:pPr>
      <w:rPr>
        <w:rFonts w:ascii="Wingdings" w:hAnsi="Wingdings" w:hint="default"/>
      </w:rPr>
    </w:lvl>
    <w:lvl w:ilvl="6" w:tplc="041A0001" w:tentative="1">
      <w:start w:val="1"/>
      <w:numFmt w:val="bullet"/>
      <w:lvlText w:val=""/>
      <w:lvlJc w:val="left"/>
      <w:pPr>
        <w:tabs>
          <w:tab w:val="num" w:pos="6043"/>
        </w:tabs>
        <w:ind w:left="6043" w:hanging="360"/>
      </w:pPr>
      <w:rPr>
        <w:rFonts w:ascii="Symbol" w:hAnsi="Symbol" w:hint="default"/>
      </w:rPr>
    </w:lvl>
    <w:lvl w:ilvl="7" w:tplc="041A0003" w:tentative="1">
      <w:start w:val="1"/>
      <w:numFmt w:val="bullet"/>
      <w:lvlText w:val="o"/>
      <w:lvlJc w:val="left"/>
      <w:pPr>
        <w:tabs>
          <w:tab w:val="num" w:pos="6763"/>
        </w:tabs>
        <w:ind w:left="6763" w:hanging="360"/>
      </w:pPr>
      <w:rPr>
        <w:rFonts w:ascii="Courier New" w:hAnsi="Courier New" w:cs="Courier New" w:hint="default"/>
      </w:rPr>
    </w:lvl>
    <w:lvl w:ilvl="8" w:tplc="041A0005" w:tentative="1">
      <w:start w:val="1"/>
      <w:numFmt w:val="bullet"/>
      <w:lvlText w:val=""/>
      <w:lvlJc w:val="left"/>
      <w:pPr>
        <w:tabs>
          <w:tab w:val="num" w:pos="7483"/>
        </w:tabs>
        <w:ind w:left="7483" w:hanging="360"/>
      </w:pPr>
      <w:rPr>
        <w:rFonts w:ascii="Wingdings" w:hAnsi="Wingdings" w:hint="default"/>
      </w:rPr>
    </w:lvl>
  </w:abstractNum>
  <w:abstractNum w:abstractNumId="36" w15:restartNumberingAfterBreak="0">
    <w:nsid w:val="5BD55656"/>
    <w:multiLevelType w:val="hybridMultilevel"/>
    <w:tmpl w:val="D1E4D18A"/>
    <w:lvl w:ilvl="0" w:tplc="1E74B270">
      <w:start w:val="21"/>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F4A7676"/>
    <w:multiLevelType w:val="hybridMultilevel"/>
    <w:tmpl w:val="E1F8A3C0"/>
    <w:lvl w:ilvl="0" w:tplc="CA9404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2A51664"/>
    <w:multiLevelType w:val="hybridMultilevel"/>
    <w:tmpl w:val="7AC8DA6E"/>
    <w:lvl w:ilvl="0" w:tplc="FFFFFFFF">
      <w:start w:val="1"/>
      <w:numFmt w:val="decimal"/>
      <w:pStyle w:val="ListBullet5"/>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3644C3E"/>
    <w:multiLevelType w:val="hybridMultilevel"/>
    <w:tmpl w:val="CE063E72"/>
    <w:lvl w:ilvl="0" w:tplc="F3E400A2">
      <w:start w:val="1"/>
      <w:numFmt w:val="bullet"/>
      <w:lvlText w:val="-"/>
      <w:lvlJc w:val="left"/>
      <w:pPr>
        <w:ind w:left="360" w:hanging="360"/>
      </w:pPr>
      <w:rPr>
        <w:rFonts w:ascii="Arial Narrow" w:eastAsia="Calibri" w:hAnsi="Arial Narrow"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657D2DC1"/>
    <w:multiLevelType w:val="hybridMultilevel"/>
    <w:tmpl w:val="F676BDF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67602386"/>
    <w:multiLevelType w:val="hybridMultilevel"/>
    <w:tmpl w:val="02468BC2"/>
    <w:lvl w:ilvl="0" w:tplc="9424BFF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966350E"/>
    <w:multiLevelType w:val="hybridMultilevel"/>
    <w:tmpl w:val="C94627E8"/>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E841F2B"/>
    <w:multiLevelType w:val="hybridMultilevel"/>
    <w:tmpl w:val="CAD6214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425064F"/>
    <w:multiLevelType w:val="hybridMultilevel"/>
    <w:tmpl w:val="732E1DFA"/>
    <w:lvl w:ilvl="0" w:tplc="F3E400A2">
      <w:start w:val="1"/>
      <w:numFmt w:val="bullet"/>
      <w:lvlText w:val="-"/>
      <w:lvlJc w:val="left"/>
      <w:pPr>
        <w:ind w:left="360" w:hanging="360"/>
      </w:pPr>
      <w:rPr>
        <w:rFonts w:ascii="Arial Narrow" w:eastAsia="Calibri" w:hAnsi="Arial Narrow"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64C12ED"/>
    <w:multiLevelType w:val="hybridMultilevel"/>
    <w:tmpl w:val="7A3CBAA8"/>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7623C0C"/>
    <w:multiLevelType w:val="hybridMultilevel"/>
    <w:tmpl w:val="BB5AE7A4"/>
    <w:lvl w:ilvl="0" w:tplc="FFFFFFFF">
      <w:start w:val="1"/>
      <w:numFmt w:val="decimal"/>
      <w:lvlText w:val="(%1)"/>
      <w:lvlJc w:val="left"/>
      <w:pPr>
        <w:ind w:left="1815" w:hanging="10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B8206AA"/>
    <w:multiLevelType w:val="hybridMultilevel"/>
    <w:tmpl w:val="8FEE08EC"/>
    <w:lvl w:ilvl="0" w:tplc="9B90866E">
      <w:start w:val="2"/>
      <w:numFmt w:val="decimal"/>
      <w:lvlText w:val="(%1)"/>
      <w:lvlJc w:val="left"/>
      <w:pPr>
        <w:ind w:left="200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48" w15:restartNumberingAfterBreak="0">
    <w:nsid w:val="7CBB6A78"/>
    <w:multiLevelType w:val="singleLevel"/>
    <w:tmpl w:val="0C090017"/>
    <w:lvl w:ilvl="0">
      <w:start w:val="1"/>
      <w:numFmt w:val="lowerLetter"/>
      <w:lvlText w:val="%1)"/>
      <w:lvlJc w:val="left"/>
      <w:pPr>
        <w:tabs>
          <w:tab w:val="num" w:pos="360"/>
        </w:tabs>
        <w:ind w:left="360" w:hanging="360"/>
      </w:pPr>
    </w:lvl>
  </w:abstractNum>
  <w:abstractNum w:abstractNumId="49" w15:restartNumberingAfterBreak="0">
    <w:nsid w:val="7D061701"/>
    <w:multiLevelType w:val="hybridMultilevel"/>
    <w:tmpl w:val="6186D530"/>
    <w:lvl w:ilvl="0" w:tplc="F3E400A2">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D6153F3"/>
    <w:multiLevelType w:val="hybridMultilevel"/>
    <w:tmpl w:val="BEB233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7F3B4CDB"/>
    <w:multiLevelType w:val="singleLevel"/>
    <w:tmpl w:val="1E74B270"/>
    <w:lvl w:ilvl="0">
      <w:start w:val="21"/>
      <w:numFmt w:val="bullet"/>
      <w:lvlText w:val="-"/>
      <w:lvlJc w:val="left"/>
      <w:pPr>
        <w:tabs>
          <w:tab w:val="num" w:pos="720"/>
        </w:tabs>
        <w:ind w:left="720" w:hanging="720"/>
      </w:pPr>
      <w:rPr>
        <w:rFonts w:ascii="Times New Roman" w:hAnsi="Times New Roman" w:hint="default"/>
      </w:rPr>
    </w:lvl>
  </w:abstractNum>
  <w:num w:numId="1">
    <w:abstractNumId w:val="51"/>
  </w:num>
  <w:num w:numId="2">
    <w:abstractNumId w:val="48"/>
  </w:num>
  <w:num w:numId="3">
    <w:abstractNumId w:val="36"/>
  </w:num>
  <w:num w:numId="4">
    <w:abstractNumId w:val="4"/>
  </w:num>
  <w:num w:numId="5">
    <w:abstractNumId w:val="3"/>
  </w:num>
  <w:num w:numId="6">
    <w:abstractNumId w:val="2"/>
  </w:num>
  <w:num w:numId="7">
    <w:abstractNumId w:val="1"/>
  </w:num>
  <w:num w:numId="8">
    <w:abstractNumId w:val="0"/>
  </w:num>
  <w:num w:numId="9">
    <w:abstractNumId w:val="38"/>
  </w:num>
  <w:num w:numId="10">
    <w:abstractNumId w:val="6"/>
  </w:num>
  <w:num w:numId="11">
    <w:abstractNumId w:val="37"/>
  </w:num>
  <w:num w:numId="12">
    <w:abstractNumId w:val="16"/>
  </w:num>
  <w:num w:numId="13">
    <w:abstractNumId w:val="27"/>
  </w:num>
  <w:num w:numId="14">
    <w:abstractNumId w:val="33"/>
  </w:num>
  <w:num w:numId="15">
    <w:abstractNumId w:val="21"/>
  </w:num>
  <w:num w:numId="16">
    <w:abstractNumId w:val="20"/>
  </w:num>
  <w:num w:numId="17">
    <w:abstractNumId w:val="15"/>
  </w:num>
  <w:num w:numId="18">
    <w:abstractNumId w:val="39"/>
  </w:num>
  <w:num w:numId="19">
    <w:abstractNumId w:val="10"/>
  </w:num>
  <w:num w:numId="20">
    <w:abstractNumId w:val="28"/>
  </w:num>
  <w:num w:numId="21">
    <w:abstractNumId w:val="5"/>
    <w:lvlOverride w:ilvl="0">
      <w:lvl w:ilvl="0">
        <w:numFmt w:val="bullet"/>
        <w:lvlText w:val="-"/>
        <w:legacy w:legacy="1" w:legacySpace="0" w:legacyIndent="360"/>
        <w:lvlJc w:val="left"/>
        <w:pPr>
          <w:ind w:left="360" w:hanging="360"/>
        </w:pPr>
      </w:lvl>
    </w:lvlOverride>
  </w:num>
  <w:num w:numId="22">
    <w:abstractNumId w:val="17"/>
  </w:num>
  <w:num w:numId="23">
    <w:abstractNumId w:val="45"/>
  </w:num>
  <w:num w:numId="24">
    <w:abstractNumId w:val="49"/>
  </w:num>
  <w:num w:numId="25">
    <w:abstractNumId w:val="18"/>
  </w:num>
  <w:num w:numId="26">
    <w:abstractNumId w:val="42"/>
  </w:num>
  <w:num w:numId="27">
    <w:abstractNumId w:val="43"/>
  </w:num>
  <w:num w:numId="28">
    <w:abstractNumId w:val="50"/>
  </w:num>
  <w:num w:numId="29">
    <w:abstractNumId w:val="12"/>
  </w:num>
  <w:num w:numId="30">
    <w:abstractNumId w:val="44"/>
  </w:num>
  <w:num w:numId="31">
    <w:abstractNumId w:val="11"/>
  </w:num>
  <w:num w:numId="32">
    <w:abstractNumId w:val="23"/>
  </w:num>
  <w:num w:numId="33">
    <w:abstractNumId w:val="32"/>
  </w:num>
  <w:num w:numId="34">
    <w:abstractNumId w:val="25"/>
  </w:num>
  <w:num w:numId="35">
    <w:abstractNumId w:val="34"/>
  </w:num>
  <w:num w:numId="36">
    <w:abstractNumId w:val="40"/>
  </w:num>
  <w:num w:numId="37">
    <w:abstractNumId w:val="13"/>
  </w:num>
  <w:num w:numId="38">
    <w:abstractNumId w:val="19"/>
  </w:num>
  <w:num w:numId="39">
    <w:abstractNumId w:val="31"/>
  </w:num>
  <w:num w:numId="40">
    <w:abstractNumId w:val="26"/>
  </w:num>
  <w:num w:numId="41">
    <w:abstractNumId w:val="7"/>
  </w:num>
  <w:num w:numId="42">
    <w:abstractNumId w:val="24"/>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1"/>
  </w:num>
  <w:num w:numId="46">
    <w:abstractNumId w:val="14"/>
  </w:num>
  <w:num w:numId="47">
    <w:abstractNumId w:val="30"/>
  </w:num>
  <w:num w:numId="48">
    <w:abstractNumId w:val="47"/>
  </w:num>
  <w:num w:numId="49">
    <w:abstractNumId w:val="46"/>
  </w:num>
  <w:num w:numId="50">
    <w:abstractNumId w:val="35"/>
  </w:num>
  <w:num w:numId="51">
    <w:abstractNumId w:val="22"/>
  </w:num>
  <w:num w:numId="52">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4F"/>
    <w:rsid w:val="000003FE"/>
    <w:rsid w:val="000011DB"/>
    <w:rsid w:val="00003A31"/>
    <w:rsid w:val="000040BC"/>
    <w:rsid w:val="0000662D"/>
    <w:rsid w:val="00006AAB"/>
    <w:rsid w:val="000079FC"/>
    <w:rsid w:val="00010FAB"/>
    <w:rsid w:val="00014964"/>
    <w:rsid w:val="0001498F"/>
    <w:rsid w:val="00014B38"/>
    <w:rsid w:val="00015311"/>
    <w:rsid w:val="000159DB"/>
    <w:rsid w:val="00016E93"/>
    <w:rsid w:val="00017840"/>
    <w:rsid w:val="00022EB4"/>
    <w:rsid w:val="00023DA9"/>
    <w:rsid w:val="00024821"/>
    <w:rsid w:val="000254BF"/>
    <w:rsid w:val="00031CC9"/>
    <w:rsid w:val="00031DE7"/>
    <w:rsid w:val="00032E2E"/>
    <w:rsid w:val="000344BE"/>
    <w:rsid w:val="00040247"/>
    <w:rsid w:val="00040823"/>
    <w:rsid w:val="000429DB"/>
    <w:rsid w:val="00043AF5"/>
    <w:rsid w:val="00043B37"/>
    <w:rsid w:val="00043DE3"/>
    <w:rsid w:val="00043FA5"/>
    <w:rsid w:val="00044579"/>
    <w:rsid w:val="0004498B"/>
    <w:rsid w:val="000453A5"/>
    <w:rsid w:val="000468A3"/>
    <w:rsid w:val="00047017"/>
    <w:rsid w:val="0005046A"/>
    <w:rsid w:val="000522BD"/>
    <w:rsid w:val="0005330C"/>
    <w:rsid w:val="00055EEA"/>
    <w:rsid w:val="00056871"/>
    <w:rsid w:val="00056B42"/>
    <w:rsid w:val="000605BF"/>
    <w:rsid w:val="0006068F"/>
    <w:rsid w:val="00061F3B"/>
    <w:rsid w:val="00061FE8"/>
    <w:rsid w:val="00064C4F"/>
    <w:rsid w:val="000660E9"/>
    <w:rsid w:val="000661CD"/>
    <w:rsid w:val="00066353"/>
    <w:rsid w:val="00066FEC"/>
    <w:rsid w:val="00073658"/>
    <w:rsid w:val="000747C5"/>
    <w:rsid w:val="0007621C"/>
    <w:rsid w:val="00077D01"/>
    <w:rsid w:val="00080FAF"/>
    <w:rsid w:val="000812F6"/>
    <w:rsid w:val="00081484"/>
    <w:rsid w:val="00081558"/>
    <w:rsid w:val="00082772"/>
    <w:rsid w:val="00085D4F"/>
    <w:rsid w:val="000875DB"/>
    <w:rsid w:val="00087B52"/>
    <w:rsid w:val="000903EE"/>
    <w:rsid w:val="00091181"/>
    <w:rsid w:val="000912E1"/>
    <w:rsid w:val="00095362"/>
    <w:rsid w:val="000A1EC3"/>
    <w:rsid w:val="000A729F"/>
    <w:rsid w:val="000B1385"/>
    <w:rsid w:val="000B35E0"/>
    <w:rsid w:val="000B6D4D"/>
    <w:rsid w:val="000C11BD"/>
    <w:rsid w:val="000C1B27"/>
    <w:rsid w:val="000C245B"/>
    <w:rsid w:val="000C3CC6"/>
    <w:rsid w:val="000C53C3"/>
    <w:rsid w:val="000C5FE5"/>
    <w:rsid w:val="000C7AE2"/>
    <w:rsid w:val="000D0384"/>
    <w:rsid w:val="000D14F3"/>
    <w:rsid w:val="000D191E"/>
    <w:rsid w:val="000D2A22"/>
    <w:rsid w:val="000D48A8"/>
    <w:rsid w:val="000D4D85"/>
    <w:rsid w:val="000D614D"/>
    <w:rsid w:val="000D64B2"/>
    <w:rsid w:val="000D6B87"/>
    <w:rsid w:val="000D772F"/>
    <w:rsid w:val="000E0822"/>
    <w:rsid w:val="000E3051"/>
    <w:rsid w:val="000E5CFE"/>
    <w:rsid w:val="000E7CD2"/>
    <w:rsid w:val="000F002A"/>
    <w:rsid w:val="000F1B80"/>
    <w:rsid w:val="000F31BA"/>
    <w:rsid w:val="000F565E"/>
    <w:rsid w:val="00100450"/>
    <w:rsid w:val="00100DD7"/>
    <w:rsid w:val="001011DC"/>
    <w:rsid w:val="001015A5"/>
    <w:rsid w:val="00101794"/>
    <w:rsid w:val="00101C4D"/>
    <w:rsid w:val="00102540"/>
    <w:rsid w:val="00104637"/>
    <w:rsid w:val="00104E6E"/>
    <w:rsid w:val="001059F2"/>
    <w:rsid w:val="001066FF"/>
    <w:rsid w:val="001125B7"/>
    <w:rsid w:val="001142B1"/>
    <w:rsid w:val="00121D55"/>
    <w:rsid w:val="001232F9"/>
    <w:rsid w:val="0012422B"/>
    <w:rsid w:val="001257C4"/>
    <w:rsid w:val="00125F83"/>
    <w:rsid w:val="00126DC4"/>
    <w:rsid w:val="001304D0"/>
    <w:rsid w:val="00131DAD"/>
    <w:rsid w:val="0013207D"/>
    <w:rsid w:val="00134A83"/>
    <w:rsid w:val="00134C04"/>
    <w:rsid w:val="00135908"/>
    <w:rsid w:val="001374F1"/>
    <w:rsid w:val="001403C3"/>
    <w:rsid w:val="00142BED"/>
    <w:rsid w:val="0014370A"/>
    <w:rsid w:val="001453FB"/>
    <w:rsid w:val="00145F34"/>
    <w:rsid w:val="00155AA1"/>
    <w:rsid w:val="00157437"/>
    <w:rsid w:val="00157D83"/>
    <w:rsid w:val="00160CBF"/>
    <w:rsid w:val="001615E6"/>
    <w:rsid w:val="001624FA"/>
    <w:rsid w:val="00166A44"/>
    <w:rsid w:val="001670BD"/>
    <w:rsid w:val="001702FE"/>
    <w:rsid w:val="001716D1"/>
    <w:rsid w:val="0017517A"/>
    <w:rsid w:val="00176443"/>
    <w:rsid w:val="001817FA"/>
    <w:rsid w:val="001819F2"/>
    <w:rsid w:val="00181CDC"/>
    <w:rsid w:val="001842E6"/>
    <w:rsid w:val="001849DF"/>
    <w:rsid w:val="00185F94"/>
    <w:rsid w:val="0018691B"/>
    <w:rsid w:val="00187170"/>
    <w:rsid w:val="00192EA2"/>
    <w:rsid w:val="001931EC"/>
    <w:rsid w:val="00195015"/>
    <w:rsid w:val="001950C2"/>
    <w:rsid w:val="00196581"/>
    <w:rsid w:val="00197892"/>
    <w:rsid w:val="001A0917"/>
    <w:rsid w:val="001A4844"/>
    <w:rsid w:val="001A4A84"/>
    <w:rsid w:val="001A4F93"/>
    <w:rsid w:val="001A511E"/>
    <w:rsid w:val="001A7679"/>
    <w:rsid w:val="001B3547"/>
    <w:rsid w:val="001B58FC"/>
    <w:rsid w:val="001B6781"/>
    <w:rsid w:val="001B7FC2"/>
    <w:rsid w:val="001C0237"/>
    <w:rsid w:val="001C0254"/>
    <w:rsid w:val="001C13AC"/>
    <w:rsid w:val="001C1656"/>
    <w:rsid w:val="001C1B0A"/>
    <w:rsid w:val="001C2371"/>
    <w:rsid w:val="001C2BB0"/>
    <w:rsid w:val="001C3FF2"/>
    <w:rsid w:val="001C6125"/>
    <w:rsid w:val="001C65D6"/>
    <w:rsid w:val="001D0591"/>
    <w:rsid w:val="001D54A0"/>
    <w:rsid w:val="001D727F"/>
    <w:rsid w:val="001D7B0D"/>
    <w:rsid w:val="001E1353"/>
    <w:rsid w:val="001E3A08"/>
    <w:rsid w:val="001E55BA"/>
    <w:rsid w:val="001E638B"/>
    <w:rsid w:val="001E73D4"/>
    <w:rsid w:val="001F24FF"/>
    <w:rsid w:val="001F2AF8"/>
    <w:rsid w:val="001F35DE"/>
    <w:rsid w:val="001F65D1"/>
    <w:rsid w:val="0020130C"/>
    <w:rsid w:val="002035A2"/>
    <w:rsid w:val="00203D51"/>
    <w:rsid w:val="00204913"/>
    <w:rsid w:val="002105D7"/>
    <w:rsid w:val="0021110E"/>
    <w:rsid w:val="0021117A"/>
    <w:rsid w:val="0021197F"/>
    <w:rsid w:val="00212171"/>
    <w:rsid w:val="002131A2"/>
    <w:rsid w:val="00214A4D"/>
    <w:rsid w:val="0021533F"/>
    <w:rsid w:val="002167C8"/>
    <w:rsid w:val="002217A2"/>
    <w:rsid w:val="002234D9"/>
    <w:rsid w:val="00224C2D"/>
    <w:rsid w:val="0022560F"/>
    <w:rsid w:val="0022656B"/>
    <w:rsid w:val="00230AD4"/>
    <w:rsid w:val="00232801"/>
    <w:rsid w:val="00232C79"/>
    <w:rsid w:val="00232EB6"/>
    <w:rsid w:val="002344BD"/>
    <w:rsid w:val="00234EC6"/>
    <w:rsid w:val="00235D67"/>
    <w:rsid w:val="002361CD"/>
    <w:rsid w:val="0023747A"/>
    <w:rsid w:val="0025207A"/>
    <w:rsid w:val="00253325"/>
    <w:rsid w:val="0025385A"/>
    <w:rsid w:val="00253A48"/>
    <w:rsid w:val="002543AD"/>
    <w:rsid w:val="00254455"/>
    <w:rsid w:val="0025633A"/>
    <w:rsid w:val="002603F1"/>
    <w:rsid w:val="00260870"/>
    <w:rsid w:val="00262826"/>
    <w:rsid w:val="002633AB"/>
    <w:rsid w:val="00263C96"/>
    <w:rsid w:val="00263E9B"/>
    <w:rsid w:val="00265541"/>
    <w:rsid w:val="00265E97"/>
    <w:rsid w:val="002674A1"/>
    <w:rsid w:val="00267D97"/>
    <w:rsid w:val="00270029"/>
    <w:rsid w:val="002704C3"/>
    <w:rsid w:val="00272175"/>
    <w:rsid w:val="002741E1"/>
    <w:rsid w:val="0027631E"/>
    <w:rsid w:val="002772EA"/>
    <w:rsid w:val="002779C5"/>
    <w:rsid w:val="00280206"/>
    <w:rsid w:val="002804EA"/>
    <w:rsid w:val="00282AC7"/>
    <w:rsid w:val="00284341"/>
    <w:rsid w:val="00284464"/>
    <w:rsid w:val="00286A2B"/>
    <w:rsid w:val="00286D24"/>
    <w:rsid w:val="0028744A"/>
    <w:rsid w:val="00293162"/>
    <w:rsid w:val="00294A31"/>
    <w:rsid w:val="002A045B"/>
    <w:rsid w:val="002A195D"/>
    <w:rsid w:val="002A1D9A"/>
    <w:rsid w:val="002A32C8"/>
    <w:rsid w:val="002B1F60"/>
    <w:rsid w:val="002B3510"/>
    <w:rsid w:val="002B3A20"/>
    <w:rsid w:val="002B60F2"/>
    <w:rsid w:val="002B7064"/>
    <w:rsid w:val="002C0C2F"/>
    <w:rsid w:val="002C385E"/>
    <w:rsid w:val="002C3EA0"/>
    <w:rsid w:val="002C4D5A"/>
    <w:rsid w:val="002C57CF"/>
    <w:rsid w:val="002C5E63"/>
    <w:rsid w:val="002D2EC3"/>
    <w:rsid w:val="002D3BBD"/>
    <w:rsid w:val="002D6B39"/>
    <w:rsid w:val="002D7495"/>
    <w:rsid w:val="002E02EC"/>
    <w:rsid w:val="002E1FEE"/>
    <w:rsid w:val="002E4693"/>
    <w:rsid w:val="002E6C91"/>
    <w:rsid w:val="002F0169"/>
    <w:rsid w:val="002F052A"/>
    <w:rsid w:val="002F1C60"/>
    <w:rsid w:val="002F1EBF"/>
    <w:rsid w:val="002F25FD"/>
    <w:rsid w:val="002F5C63"/>
    <w:rsid w:val="002F64A1"/>
    <w:rsid w:val="002F67B5"/>
    <w:rsid w:val="002F6DFC"/>
    <w:rsid w:val="002F787C"/>
    <w:rsid w:val="0030256F"/>
    <w:rsid w:val="00305A60"/>
    <w:rsid w:val="00305D0A"/>
    <w:rsid w:val="00307EF3"/>
    <w:rsid w:val="0031069B"/>
    <w:rsid w:val="00312FFD"/>
    <w:rsid w:val="0032073D"/>
    <w:rsid w:val="00321CA9"/>
    <w:rsid w:val="003255F5"/>
    <w:rsid w:val="0033090D"/>
    <w:rsid w:val="00330EF3"/>
    <w:rsid w:val="0033529E"/>
    <w:rsid w:val="003358A9"/>
    <w:rsid w:val="00335954"/>
    <w:rsid w:val="0033595E"/>
    <w:rsid w:val="0033600A"/>
    <w:rsid w:val="00336DA7"/>
    <w:rsid w:val="003373C7"/>
    <w:rsid w:val="00343C53"/>
    <w:rsid w:val="00345A96"/>
    <w:rsid w:val="00345C74"/>
    <w:rsid w:val="0034622E"/>
    <w:rsid w:val="00350A0E"/>
    <w:rsid w:val="00350E55"/>
    <w:rsid w:val="00353ACC"/>
    <w:rsid w:val="003548A1"/>
    <w:rsid w:val="00354C20"/>
    <w:rsid w:val="00354D43"/>
    <w:rsid w:val="00355746"/>
    <w:rsid w:val="00362401"/>
    <w:rsid w:val="00362FCC"/>
    <w:rsid w:val="00363A18"/>
    <w:rsid w:val="0037086D"/>
    <w:rsid w:val="00372030"/>
    <w:rsid w:val="00375076"/>
    <w:rsid w:val="00375D79"/>
    <w:rsid w:val="003767FD"/>
    <w:rsid w:val="00385832"/>
    <w:rsid w:val="00386477"/>
    <w:rsid w:val="00387245"/>
    <w:rsid w:val="00387520"/>
    <w:rsid w:val="003907E1"/>
    <w:rsid w:val="003928E6"/>
    <w:rsid w:val="00392CDD"/>
    <w:rsid w:val="0039418B"/>
    <w:rsid w:val="00394E2E"/>
    <w:rsid w:val="00396332"/>
    <w:rsid w:val="00396916"/>
    <w:rsid w:val="00396E2C"/>
    <w:rsid w:val="00396FCB"/>
    <w:rsid w:val="00397D75"/>
    <w:rsid w:val="003A05A1"/>
    <w:rsid w:val="003A14A5"/>
    <w:rsid w:val="003A377B"/>
    <w:rsid w:val="003B102A"/>
    <w:rsid w:val="003B10CB"/>
    <w:rsid w:val="003B1318"/>
    <w:rsid w:val="003B5BB3"/>
    <w:rsid w:val="003B5FE9"/>
    <w:rsid w:val="003B66B8"/>
    <w:rsid w:val="003C79FD"/>
    <w:rsid w:val="003D4790"/>
    <w:rsid w:val="003D5960"/>
    <w:rsid w:val="003D67F4"/>
    <w:rsid w:val="003D69A3"/>
    <w:rsid w:val="003E19FB"/>
    <w:rsid w:val="003E32BA"/>
    <w:rsid w:val="003E40A8"/>
    <w:rsid w:val="003E56AC"/>
    <w:rsid w:val="003E5C73"/>
    <w:rsid w:val="003E6D48"/>
    <w:rsid w:val="003E73BA"/>
    <w:rsid w:val="003F0347"/>
    <w:rsid w:val="003F0771"/>
    <w:rsid w:val="003F383F"/>
    <w:rsid w:val="003F4C96"/>
    <w:rsid w:val="003F4DC5"/>
    <w:rsid w:val="003F55D0"/>
    <w:rsid w:val="00404766"/>
    <w:rsid w:val="0040690B"/>
    <w:rsid w:val="00406E08"/>
    <w:rsid w:val="00417886"/>
    <w:rsid w:val="004200A7"/>
    <w:rsid w:val="00423B8D"/>
    <w:rsid w:val="00424E57"/>
    <w:rsid w:val="00425F57"/>
    <w:rsid w:val="00426B66"/>
    <w:rsid w:val="00431185"/>
    <w:rsid w:val="0043329C"/>
    <w:rsid w:val="00433C15"/>
    <w:rsid w:val="00435F3C"/>
    <w:rsid w:val="004375C6"/>
    <w:rsid w:val="004405E6"/>
    <w:rsid w:val="00440A85"/>
    <w:rsid w:val="00441271"/>
    <w:rsid w:val="004413E3"/>
    <w:rsid w:val="0044163D"/>
    <w:rsid w:val="00441C38"/>
    <w:rsid w:val="004422B9"/>
    <w:rsid w:val="00442882"/>
    <w:rsid w:val="00443495"/>
    <w:rsid w:val="004455B0"/>
    <w:rsid w:val="0045102B"/>
    <w:rsid w:val="00451C8A"/>
    <w:rsid w:val="00451DC0"/>
    <w:rsid w:val="00453922"/>
    <w:rsid w:val="00453E87"/>
    <w:rsid w:val="00454AFF"/>
    <w:rsid w:val="00457718"/>
    <w:rsid w:val="00460DEE"/>
    <w:rsid w:val="004620BE"/>
    <w:rsid w:val="00462B27"/>
    <w:rsid w:val="00462E7F"/>
    <w:rsid w:val="004655EA"/>
    <w:rsid w:val="00470986"/>
    <w:rsid w:val="00471E10"/>
    <w:rsid w:val="00472950"/>
    <w:rsid w:val="00480B39"/>
    <w:rsid w:val="0048149B"/>
    <w:rsid w:val="00482771"/>
    <w:rsid w:val="00486B9F"/>
    <w:rsid w:val="00487B8A"/>
    <w:rsid w:val="0049263F"/>
    <w:rsid w:val="00492C63"/>
    <w:rsid w:val="00493371"/>
    <w:rsid w:val="004958CC"/>
    <w:rsid w:val="00495EDD"/>
    <w:rsid w:val="004963E2"/>
    <w:rsid w:val="004978A8"/>
    <w:rsid w:val="004A02DF"/>
    <w:rsid w:val="004A0989"/>
    <w:rsid w:val="004A10EB"/>
    <w:rsid w:val="004A26F0"/>
    <w:rsid w:val="004A2C17"/>
    <w:rsid w:val="004A3A3B"/>
    <w:rsid w:val="004A3F1C"/>
    <w:rsid w:val="004A44E0"/>
    <w:rsid w:val="004A454B"/>
    <w:rsid w:val="004A4698"/>
    <w:rsid w:val="004A4C10"/>
    <w:rsid w:val="004A54B2"/>
    <w:rsid w:val="004A54E1"/>
    <w:rsid w:val="004A7BF5"/>
    <w:rsid w:val="004B1602"/>
    <w:rsid w:val="004B2D5D"/>
    <w:rsid w:val="004B6C3C"/>
    <w:rsid w:val="004B79F5"/>
    <w:rsid w:val="004C1A1E"/>
    <w:rsid w:val="004C3FA3"/>
    <w:rsid w:val="004C4726"/>
    <w:rsid w:val="004C51EE"/>
    <w:rsid w:val="004C5D3B"/>
    <w:rsid w:val="004C61E6"/>
    <w:rsid w:val="004D2979"/>
    <w:rsid w:val="004D4996"/>
    <w:rsid w:val="004D6096"/>
    <w:rsid w:val="004D66AC"/>
    <w:rsid w:val="004D7F97"/>
    <w:rsid w:val="004E025D"/>
    <w:rsid w:val="004E22D8"/>
    <w:rsid w:val="004E33F0"/>
    <w:rsid w:val="004E4866"/>
    <w:rsid w:val="004E7F40"/>
    <w:rsid w:val="004F2514"/>
    <w:rsid w:val="004F4CD6"/>
    <w:rsid w:val="004F607B"/>
    <w:rsid w:val="004F68B1"/>
    <w:rsid w:val="004F6914"/>
    <w:rsid w:val="004F7781"/>
    <w:rsid w:val="00500816"/>
    <w:rsid w:val="00503561"/>
    <w:rsid w:val="00504075"/>
    <w:rsid w:val="005041B0"/>
    <w:rsid w:val="0050491F"/>
    <w:rsid w:val="00505C46"/>
    <w:rsid w:val="005134C7"/>
    <w:rsid w:val="005145F2"/>
    <w:rsid w:val="00516078"/>
    <w:rsid w:val="00516ABE"/>
    <w:rsid w:val="00521750"/>
    <w:rsid w:val="00522768"/>
    <w:rsid w:val="00523642"/>
    <w:rsid w:val="00523986"/>
    <w:rsid w:val="005242FA"/>
    <w:rsid w:val="00527367"/>
    <w:rsid w:val="00531C0C"/>
    <w:rsid w:val="00532146"/>
    <w:rsid w:val="0053231D"/>
    <w:rsid w:val="00537A57"/>
    <w:rsid w:val="00542C45"/>
    <w:rsid w:val="00543273"/>
    <w:rsid w:val="0054397F"/>
    <w:rsid w:val="005444FE"/>
    <w:rsid w:val="0054532D"/>
    <w:rsid w:val="005454D2"/>
    <w:rsid w:val="005525AE"/>
    <w:rsid w:val="00554683"/>
    <w:rsid w:val="00560C66"/>
    <w:rsid w:val="005611B9"/>
    <w:rsid w:val="00561D2A"/>
    <w:rsid w:val="00561EEA"/>
    <w:rsid w:val="0056616D"/>
    <w:rsid w:val="00572BED"/>
    <w:rsid w:val="0057345D"/>
    <w:rsid w:val="00573FE2"/>
    <w:rsid w:val="005768B4"/>
    <w:rsid w:val="00577B50"/>
    <w:rsid w:val="005805FB"/>
    <w:rsid w:val="00583F77"/>
    <w:rsid w:val="00584205"/>
    <w:rsid w:val="005876D6"/>
    <w:rsid w:val="00591D40"/>
    <w:rsid w:val="0059317F"/>
    <w:rsid w:val="0059326C"/>
    <w:rsid w:val="005943FB"/>
    <w:rsid w:val="00596EE9"/>
    <w:rsid w:val="005976C2"/>
    <w:rsid w:val="005A3F00"/>
    <w:rsid w:val="005A5112"/>
    <w:rsid w:val="005A5F24"/>
    <w:rsid w:val="005A6B70"/>
    <w:rsid w:val="005A75AD"/>
    <w:rsid w:val="005A7F5A"/>
    <w:rsid w:val="005B0CF3"/>
    <w:rsid w:val="005B1082"/>
    <w:rsid w:val="005B3A58"/>
    <w:rsid w:val="005B3B32"/>
    <w:rsid w:val="005B4994"/>
    <w:rsid w:val="005B69A6"/>
    <w:rsid w:val="005B7671"/>
    <w:rsid w:val="005B7730"/>
    <w:rsid w:val="005B7E70"/>
    <w:rsid w:val="005C456B"/>
    <w:rsid w:val="005C516A"/>
    <w:rsid w:val="005C590A"/>
    <w:rsid w:val="005C70FD"/>
    <w:rsid w:val="005C7EF5"/>
    <w:rsid w:val="005D2068"/>
    <w:rsid w:val="005D3E57"/>
    <w:rsid w:val="005D6C97"/>
    <w:rsid w:val="005D71BF"/>
    <w:rsid w:val="005D7A98"/>
    <w:rsid w:val="005E00CF"/>
    <w:rsid w:val="005E0EDE"/>
    <w:rsid w:val="005E25AC"/>
    <w:rsid w:val="005E4CBF"/>
    <w:rsid w:val="005E59A5"/>
    <w:rsid w:val="005E7999"/>
    <w:rsid w:val="005F02E6"/>
    <w:rsid w:val="005F045E"/>
    <w:rsid w:val="005F07D3"/>
    <w:rsid w:val="005F0CED"/>
    <w:rsid w:val="005F137C"/>
    <w:rsid w:val="005F522A"/>
    <w:rsid w:val="005F5752"/>
    <w:rsid w:val="005F5809"/>
    <w:rsid w:val="005F602F"/>
    <w:rsid w:val="00600F66"/>
    <w:rsid w:val="006029BD"/>
    <w:rsid w:val="0060585F"/>
    <w:rsid w:val="00606EFF"/>
    <w:rsid w:val="00606F0C"/>
    <w:rsid w:val="006208ED"/>
    <w:rsid w:val="006217AE"/>
    <w:rsid w:val="00621C04"/>
    <w:rsid w:val="0062394F"/>
    <w:rsid w:val="006257D3"/>
    <w:rsid w:val="006274DE"/>
    <w:rsid w:val="0063279C"/>
    <w:rsid w:val="00633BAD"/>
    <w:rsid w:val="006351E0"/>
    <w:rsid w:val="00640B08"/>
    <w:rsid w:val="00643586"/>
    <w:rsid w:val="00646A10"/>
    <w:rsid w:val="0064759B"/>
    <w:rsid w:val="006518E7"/>
    <w:rsid w:val="006569BF"/>
    <w:rsid w:val="00656EF3"/>
    <w:rsid w:val="006579F4"/>
    <w:rsid w:val="006619E6"/>
    <w:rsid w:val="00664AE3"/>
    <w:rsid w:val="00666033"/>
    <w:rsid w:val="00670761"/>
    <w:rsid w:val="00671AD8"/>
    <w:rsid w:val="006720D9"/>
    <w:rsid w:val="0067312A"/>
    <w:rsid w:val="00675283"/>
    <w:rsid w:val="00677A8F"/>
    <w:rsid w:val="00677DE8"/>
    <w:rsid w:val="00685923"/>
    <w:rsid w:val="0068692F"/>
    <w:rsid w:val="00687207"/>
    <w:rsid w:val="00687C19"/>
    <w:rsid w:val="0069387B"/>
    <w:rsid w:val="00694963"/>
    <w:rsid w:val="00696FCA"/>
    <w:rsid w:val="006A018B"/>
    <w:rsid w:val="006A382A"/>
    <w:rsid w:val="006A3F26"/>
    <w:rsid w:val="006B04FD"/>
    <w:rsid w:val="006B0602"/>
    <w:rsid w:val="006B2E96"/>
    <w:rsid w:val="006B34C7"/>
    <w:rsid w:val="006B396C"/>
    <w:rsid w:val="006B41A9"/>
    <w:rsid w:val="006B7AA5"/>
    <w:rsid w:val="006C1119"/>
    <w:rsid w:val="006C41A0"/>
    <w:rsid w:val="006D2618"/>
    <w:rsid w:val="006D2A4A"/>
    <w:rsid w:val="006D39AA"/>
    <w:rsid w:val="006D3B94"/>
    <w:rsid w:val="006D4294"/>
    <w:rsid w:val="006D44E0"/>
    <w:rsid w:val="006D5D57"/>
    <w:rsid w:val="006D64D9"/>
    <w:rsid w:val="006D6D6A"/>
    <w:rsid w:val="006D6D9E"/>
    <w:rsid w:val="006D7A15"/>
    <w:rsid w:val="006E0D50"/>
    <w:rsid w:val="006E35A4"/>
    <w:rsid w:val="006E3852"/>
    <w:rsid w:val="006E3893"/>
    <w:rsid w:val="006E43F2"/>
    <w:rsid w:val="006E4958"/>
    <w:rsid w:val="006E6BAF"/>
    <w:rsid w:val="006E7B83"/>
    <w:rsid w:val="006F5674"/>
    <w:rsid w:val="006F6DB6"/>
    <w:rsid w:val="00702623"/>
    <w:rsid w:val="00702B52"/>
    <w:rsid w:val="0070320D"/>
    <w:rsid w:val="007033F1"/>
    <w:rsid w:val="007054F7"/>
    <w:rsid w:val="00705939"/>
    <w:rsid w:val="007107BC"/>
    <w:rsid w:val="0071115E"/>
    <w:rsid w:val="0071462B"/>
    <w:rsid w:val="00715DEE"/>
    <w:rsid w:val="00716C4D"/>
    <w:rsid w:val="00717CC1"/>
    <w:rsid w:val="00717DB6"/>
    <w:rsid w:val="00717E58"/>
    <w:rsid w:val="00721638"/>
    <w:rsid w:val="00725585"/>
    <w:rsid w:val="00725A5B"/>
    <w:rsid w:val="0072614B"/>
    <w:rsid w:val="00727C30"/>
    <w:rsid w:val="00731534"/>
    <w:rsid w:val="0073227F"/>
    <w:rsid w:val="007323DB"/>
    <w:rsid w:val="0073240C"/>
    <w:rsid w:val="0073315C"/>
    <w:rsid w:val="007343F1"/>
    <w:rsid w:val="007411A0"/>
    <w:rsid w:val="00741B2C"/>
    <w:rsid w:val="007422E0"/>
    <w:rsid w:val="00745889"/>
    <w:rsid w:val="00750B29"/>
    <w:rsid w:val="007517F5"/>
    <w:rsid w:val="007541DF"/>
    <w:rsid w:val="00754D6F"/>
    <w:rsid w:val="007553E0"/>
    <w:rsid w:val="007568AE"/>
    <w:rsid w:val="007613C6"/>
    <w:rsid w:val="007623AB"/>
    <w:rsid w:val="007625A7"/>
    <w:rsid w:val="00762657"/>
    <w:rsid w:val="0076284B"/>
    <w:rsid w:val="00763696"/>
    <w:rsid w:val="00766654"/>
    <w:rsid w:val="0077195C"/>
    <w:rsid w:val="00773601"/>
    <w:rsid w:val="00775769"/>
    <w:rsid w:val="007759EF"/>
    <w:rsid w:val="00782BDB"/>
    <w:rsid w:val="007838D8"/>
    <w:rsid w:val="00783B65"/>
    <w:rsid w:val="0078402E"/>
    <w:rsid w:val="00784CCB"/>
    <w:rsid w:val="00784CE6"/>
    <w:rsid w:val="007854B2"/>
    <w:rsid w:val="007876EA"/>
    <w:rsid w:val="0078773A"/>
    <w:rsid w:val="00790043"/>
    <w:rsid w:val="00794B4A"/>
    <w:rsid w:val="00795509"/>
    <w:rsid w:val="00796824"/>
    <w:rsid w:val="00797A45"/>
    <w:rsid w:val="007A0C6E"/>
    <w:rsid w:val="007A465B"/>
    <w:rsid w:val="007A5887"/>
    <w:rsid w:val="007A69E7"/>
    <w:rsid w:val="007A7C5A"/>
    <w:rsid w:val="007B121C"/>
    <w:rsid w:val="007B2B3D"/>
    <w:rsid w:val="007B2FBC"/>
    <w:rsid w:val="007B3883"/>
    <w:rsid w:val="007B44AD"/>
    <w:rsid w:val="007B4FB3"/>
    <w:rsid w:val="007B5091"/>
    <w:rsid w:val="007B689A"/>
    <w:rsid w:val="007C0B56"/>
    <w:rsid w:val="007C0FAD"/>
    <w:rsid w:val="007C1F8C"/>
    <w:rsid w:val="007C2A44"/>
    <w:rsid w:val="007C5198"/>
    <w:rsid w:val="007C5C51"/>
    <w:rsid w:val="007C6714"/>
    <w:rsid w:val="007C7B2A"/>
    <w:rsid w:val="007C7DD7"/>
    <w:rsid w:val="007D02FD"/>
    <w:rsid w:val="007D3FE4"/>
    <w:rsid w:val="007D5255"/>
    <w:rsid w:val="007D7F57"/>
    <w:rsid w:val="007E01E9"/>
    <w:rsid w:val="007E0A3E"/>
    <w:rsid w:val="007E65D6"/>
    <w:rsid w:val="007F1587"/>
    <w:rsid w:val="007F2977"/>
    <w:rsid w:val="007F5847"/>
    <w:rsid w:val="007F6CBC"/>
    <w:rsid w:val="007F70CC"/>
    <w:rsid w:val="00805DB1"/>
    <w:rsid w:val="00810533"/>
    <w:rsid w:val="00811294"/>
    <w:rsid w:val="00815EA8"/>
    <w:rsid w:val="0082245E"/>
    <w:rsid w:val="008230E5"/>
    <w:rsid w:val="00823AAD"/>
    <w:rsid w:val="008250E6"/>
    <w:rsid w:val="00826C31"/>
    <w:rsid w:val="00827D7E"/>
    <w:rsid w:val="0083112F"/>
    <w:rsid w:val="008336B8"/>
    <w:rsid w:val="0083582F"/>
    <w:rsid w:val="008379C2"/>
    <w:rsid w:val="008408FF"/>
    <w:rsid w:val="00841E41"/>
    <w:rsid w:val="0084202A"/>
    <w:rsid w:val="00844EFF"/>
    <w:rsid w:val="00847D2C"/>
    <w:rsid w:val="00852830"/>
    <w:rsid w:val="00853A80"/>
    <w:rsid w:val="00857CC6"/>
    <w:rsid w:val="008609AE"/>
    <w:rsid w:val="00860B11"/>
    <w:rsid w:val="0086192F"/>
    <w:rsid w:val="00861ECB"/>
    <w:rsid w:val="00861EEA"/>
    <w:rsid w:val="008625B8"/>
    <w:rsid w:val="00865D40"/>
    <w:rsid w:val="0086675D"/>
    <w:rsid w:val="00867BEC"/>
    <w:rsid w:val="00867DBA"/>
    <w:rsid w:val="00871C75"/>
    <w:rsid w:val="00872078"/>
    <w:rsid w:val="00872F04"/>
    <w:rsid w:val="008731DF"/>
    <w:rsid w:val="008757EB"/>
    <w:rsid w:val="00876103"/>
    <w:rsid w:val="00877051"/>
    <w:rsid w:val="00877629"/>
    <w:rsid w:val="00877DD7"/>
    <w:rsid w:val="00877FA1"/>
    <w:rsid w:val="00882EA1"/>
    <w:rsid w:val="0088340F"/>
    <w:rsid w:val="00883749"/>
    <w:rsid w:val="00884892"/>
    <w:rsid w:val="0089172F"/>
    <w:rsid w:val="00891BE6"/>
    <w:rsid w:val="008922FB"/>
    <w:rsid w:val="00892F23"/>
    <w:rsid w:val="0089319C"/>
    <w:rsid w:val="00894DD5"/>
    <w:rsid w:val="00895565"/>
    <w:rsid w:val="00897D0A"/>
    <w:rsid w:val="008A0ACA"/>
    <w:rsid w:val="008A0DB1"/>
    <w:rsid w:val="008B0DC0"/>
    <w:rsid w:val="008B25BE"/>
    <w:rsid w:val="008B3072"/>
    <w:rsid w:val="008C0C1A"/>
    <w:rsid w:val="008C1625"/>
    <w:rsid w:val="008C2599"/>
    <w:rsid w:val="008C2EFD"/>
    <w:rsid w:val="008C4A66"/>
    <w:rsid w:val="008C5D88"/>
    <w:rsid w:val="008D49D5"/>
    <w:rsid w:val="008D6CD1"/>
    <w:rsid w:val="008E2800"/>
    <w:rsid w:val="008E2F61"/>
    <w:rsid w:val="008E3248"/>
    <w:rsid w:val="008E640B"/>
    <w:rsid w:val="008E66F2"/>
    <w:rsid w:val="008E7418"/>
    <w:rsid w:val="008F1F39"/>
    <w:rsid w:val="008F4ED3"/>
    <w:rsid w:val="008F5B79"/>
    <w:rsid w:val="008F6A74"/>
    <w:rsid w:val="00900524"/>
    <w:rsid w:val="0090121B"/>
    <w:rsid w:val="00902B8B"/>
    <w:rsid w:val="00906644"/>
    <w:rsid w:val="0091044F"/>
    <w:rsid w:val="00910F24"/>
    <w:rsid w:val="00911739"/>
    <w:rsid w:val="0091271E"/>
    <w:rsid w:val="00913F48"/>
    <w:rsid w:val="00916C2A"/>
    <w:rsid w:val="00916E11"/>
    <w:rsid w:val="009178F7"/>
    <w:rsid w:val="0091793E"/>
    <w:rsid w:val="009202A1"/>
    <w:rsid w:val="00922831"/>
    <w:rsid w:val="0092323B"/>
    <w:rsid w:val="00923F87"/>
    <w:rsid w:val="009256E7"/>
    <w:rsid w:val="00930EFA"/>
    <w:rsid w:val="0093102A"/>
    <w:rsid w:val="00935868"/>
    <w:rsid w:val="00937E60"/>
    <w:rsid w:val="009403A3"/>
    <w:rsid w:val="00941C1B"/>
    <w:rsid w:val="00941EA3"/>
    <w:rsid w:val="00942AE0"/>
    <w:rsid w:val="00944583"/>
    <w:rsid w:val="00947E3F"/>
    <w:rsid w:val="00950124"/>
    <w:rsid w:val="009513B6"/>
    <w:rsid w:val="0095458E"/>
    <w:rsid w:val="00960D1C"/>
    <w:rsid w:val="00962714"/>
    <w:rsid w:val="00963FA2"/>
    <w:rsid w:val="00964ADE"/>
    <w:rsid w:val="009659AE"/>
    <w:rsid w:val="00966374"/>
    <w:rsid w:val="0096672D"/>
    <w:rsid w:val="00970862"/>
    <w:rsid w:val="00970F71"/>
    <w:rsid w:val="00971928"/>
    <w:rsid w:val="00971EF9"/>
    <w:rsid w:val="00972163"/>
    <w:rsid w:val="009741A0"/>
    <w:rsid w:val="00975092"/>
    <w:rsid w:val="009763D6"/>
    <w:rsid w:val="009765A8"/>
    <w:rsid w:val="00976DED"/>
    <w:rsid w:val="0098012D"/>
    <w:rsid w:val="00980370"/>
    <w:rsid w:val="00980BBF"/>
    <w:rsid w:val="009813DA"/>
    <w:rsid w:val="00981C8F"/>
    <w:rsid w:val="00986CCE"/>
    <w:rsid w:val="00992B15"/>
    <w:rsid w:val="0099354B"/>
    <w:rsid w:val="00994C08"/>
    <w:rsid w:val="00996204"/>
    <w:rsid w:val="00996EF7"/>
    <w:rsid w:val="009971B2"/>
    <w:rsid w:val="009979BA"/>
    <w:rsid w:val="009A2285"/>
    <w:rsid w:val="009A353D"/>
    <w:rsid w:val="009A44D1"/>
    <w:rsid w:val="009A48C8"/>
    <w:rsid w:val="009A55EE"/>
    <w:rsid w:val="009A5C3E"/>
    <w:rsid w:val="009A7073"/>
    <w:rsid w:val="009B0A14"/>
    <w:rsid w:val="009B145D"/>
    <w:rsid w:val="009B2EAB"/>
    <w:rsid w:val="009B56B3"/>
    <w:rsid w:val="009C06B6"/>
    <w:rsid w:val="009C11DF"/>
    <w:rsid w:val="009C2587"/>
    <w:rsid w:val="009C3808"/>
    <w:rsid w:val="009C39AB"/>
    <w:rsid w:val="009C4734"/>
    <w:rsid w:val="009C6E0E"/>
    <w:rsid w:val="009C7A63"/>
    <w:rsid w:val="009D170A"/>
    <w:rsid w:val="009D1CEB"/>
    <w:rsid w:val="009D30A2"/>
    <w:rsid w:val="009D45BB"/>
    <w:rsid w:val="009E0DC2"/>
    <w:rsid w:val="009E148C"/>
    <w:rsid w:val="009E1615"/>
    <w:rsid w:val="009E2053"/>
    <w:rsid w:val="009E3989"/>
    <w:rsid w:val="009E4393"/>
    <w:rsid w:val="009E517D"/>
    <w:rsid w:val="009F0DAA"/>
    <w:rsid w:val="009F1857"/>
    <w:rsid w:val="009F1969"/>
    <w:rsid w:val="009F2D80"/>
    <w:rsid w:val="009F405B"/>
    <w:rsid w:val="009F7946"/>
    <w:rsid w:val="00A018B1"/>
    <w:rsid w:val="00A03879"/>
    <w:rsid w:val="00A047F7"/>
    <w:rsid w:val="00A04CE8"/>
    <w:rsid w:val="00A062D5"/>
    <w:rsid w:val="00A07931"/>
    <w:rsid w:val="00A104F0"/>
    <w:rsid w:val="00A11362"/>
    <w:rsid w:val="00A1174F"/>
    <w:rsid w:val="00A13401"/>
    <w:rsid w:val="00A1385C"/>
    <w:rsid w:val="00A16104"/>
    <w:rsid w:val="00A21305"/>
    <w:rsid w:val="00A216A1"/>
    <w:rsid w:val="00A2261D"/>
    <w:rsid w:val="00A2264A"/>
    <w:rsid w:val="00A22FE7"/>
    <w:rsid w:val="00A25C95"/>
    <w:rsid w:val="00A25DA3"/>
    <w:rsid w:val="00A2619D"/>
    <w:rsid w:val="00A274EC"/>
    <w:rsid w:val="00A27A17"/>
    <w:rsid w:val="00A31540"/>
    <w:rsid w:val="00A315D9"/>
    <w:rsid w:val="00A321BB"/>
    <w:rsid w:val="00A34875"/>
    <w:rsid w:val="00A3504D"/>
    <w:rsid w:val="00A35645"/>
    <w:rsid w:val="00A36EBD"/>
    <w:rsid w:val="00A40380"/>
    <w:rsid w:val="00A420BE"/>
    <w:rsid w:val="00A4396E"/>
    <w:rsid w:val="00A43AC7"/>
    <w:rsid w:val="00A44D88"/>
    <w:rsid w:val="00A44F6B"/>
    <w:rsid w:val="00A460A2"/>
    <w:rsid w:val="00A46747"/>
    <w:rsid w:val="00A478E9"/>
    <w:rsid w:val="00A51B2E"/>
    <w:rsid w:val="00A5459A"/>
    <w:rsid w:val="00A54F42"/>
    <w:rsid w:val="00A553D0"/>
    <w:rsid w:val="00A5609D"/>
    <w:rsid w:val="00A6057F"/>
    <w:rsid w:val="00A63A59"/>
    <w:rsid w:val="00A66C5C"/>
    <w:rsid w:val="00A711D7"/>
    <w:rsid w:val="00A71B7B"/>
    <w:rsid w:val="00A769C4"/>
    <w:rsid w:val="00A77155"/>
    <w:rsid w:val="00A80945"/>
    <w:rsid w:val="00A847F3"/>
    <w:rsid w:val="00A872AF"/>
    <w:rsid w:val="00A87850"/>
    <w:rsid w:val="00A9125E"/>
    <w:rsid w:val="00A9651A"/>
    <w:rsid w:val="00A96FFF"/>
    <w:rsid w:val="00AA0479"/>
    <w:rsid w:val="00AA1289"/>
    <w:rsid w:val="00AA1DD9"/>
    <w:rsid w:val="00AA38BA"/>
    <w:rsid w:val="00AA6676"/>
    <w:rsid w:val="00AB22F3"/>
    <w:rsid w:val="00AB43EB"/>
    <w:rsid w:val="00AB4DE8"/>
    <w:rsid w:val="00AB4F70"/>
    <w:rsid w:val="00AB4FFF"/>
    <w:rsid w:val="00AB66FF"/>
    <w:rsid w:val="00AB7D50"/>
    <w:rsid w:val="00AC05CC"/>
    <w:rsid w:val="00AC3504"/>
    <w:rsid w:val="00AC5658"/>
    <w:rsid w:val="00AD0399"/>
    <w:rsid w:val="00AD141D"/>
    <w:rsid w:val="00AD289B"/>
    <w:rsid w:val="00AD3694"/>
    <w:rsid w:val="00AD3CCE"/>
    <w:rsid w:val="00AD591A"/>
    <w:rsid w:val="00AD766B"/>
    <w:rsid w:val="00AE1AAF"/>
    <w:rsid w:val="00AE2057"/>
    <w:rsid w:val="00AE24EA"/>
    <w:rsid w:val="00AE2FA1"/>
    <w:rsid w:val="00AE4638"/>
    <w:rsid w:val="00AE51E0"/>
    <w:rsid w:val="00AE5EF5"/>
    <w:rsid w:val="00AF1118"/>
    <w:rsid w:val="00AF3A68"/>
    <w:rsid w:val="00AF4520"/>
    <w:rsid w:val="00AF483C"/>
    <w:rsid w:val="00AF5B95"/>
    <w:rsid w:val="00AF68C8"/>
    <w:rsid w:val="00B04F4C"/>
    <w:rsid w:val="00B06529"/>
    <w:rsid w:val="00B14B17"/>
    <w:rsid w:val="00B15CEC"/>
    <w:rsid w:val="00B168B0"/>
    <w:rsid w:val="00B2043A"/>
    <w:rsid w:val="00B21F43"/>
    <w:rsid w:val="00B226EA"/>
    <w:rsid w:val="00B247CC"/>
    <w:rsid w:val="00B26B8A"/>
    <w:rsid w:val="00B2776E"/>
    <w:rsid w:val="00B27A48"/>
    <w:rsid w:val="00B30000"/>
    <w:rsid w:val="00B3053D"/>
    <w:rsid w:val="00B356FB"/>
    <w:rsid w:val="00B3699C"/>
    <w:rsid w:val="00B3707B"/>
    <w:rsid w:val="00B4043F"/>
    <w:rsid w:val="00B411A7"/>
    <w:rsid w:val="00B45E42"/>
    <w:rsid w:val="00B4680D"/>
    <w:rsid w:val="00B47971"/>
    <w:rsid w:val="00B47A65"/>
    <w:rsid w:val="00B5087A"/>
    <w:rsid w:val="00B52B1A"/>
    <w:rsid w:val="00B53BEE"/>
    <w:rsid w:val="00B5540B"/>
    <w:rsid w:val="00B55E22"/>
    <w:rsid w:val="00B61A4F"/>
    <w:rsid w:val="00B61F88"/>
    <w:rsid w:val="00B64218"/>
    <w:rsid w:val="00B64901"/>
    <w:rsid w:val="00B64E29"/>
    <w:rsid w:val="00B65653"/>
    <w:rsid w:val="00B67DAD"/>
    <w:rsid w:val="00B67FB7"/>
    <w:rsid w:val="00B7169A"/>
    <w:rsid w:val="00B73B75"/>
    <w:rsid w:val="00B74617"/>
    <w:rsid w:val="00B7508D"/>
    <w:rsid w:val="00B7547E"/>
    <w:rsid w:val="00B77C78"/>
    <w:rsid w:val="00B77C7C"/>
    <w:rsid w:val="00B81477"/>
    <w:rsid w:val="00B82A8C"/>
    <w:rsid w:val="00B83F77"/>
    <w:rsid w:val="00B84F8D"/>
    <w:rsid w:val="00B875F8"/>
    <w:rsid w:val="00B87C91"/>
    <w:rsid w:val="00B87F85"/>
    <w:rsid w:val="00B93D8E"/>
    <w:rsid w:val="00B940C0"/>
    <w:rsid w:val="00B94571"/>
    <w:rsid w:val="00B94594"/>
    <w:rsid w:val="00B94B73"/>
    <w:rsid w:val="00BA0675"/>
    <w:rsid w:val="00BA0E22"/>
    <w:rsid w:val="00BA318D"/>
    <w:rsid w:val="00BA3A68"/>
    <w:rsid w:val="00BA5F28"/>
    <w:rsid w:val="00BB0EA3"/>
    <w:rsid w:val="00BB2463"/>
    <w:rsid w:val="00BB2D86"/>
    <w:rsid w:val="00BB3C56"/>
    <w:rsid w:val="00BB4F29"/>
    <w:rsid w:val="00BB711C"/>
    <w:rsid w:val="00BB7688"/>
    <w:rsid w:val="00BB79DD"/>
    <w:rsid w:val="00BC0AC1"/>
    <w:rsid w:val="00BC124D"/>
    <w:rsid w:val="00BC1695"/>
    <w:rsid w:val="00BC4EE7"/>
    <w:rsid w:val="00BC4FCA"/>
    <w:rsid w:val="00BC5908"/>
    <w:rsid w:val="00BC7EAB"/>
    <w:rsid w:val="00BD5D2A"/>
    <w:rsid w:val="00BD6EFD"/>
    <w:rsid w:val="00BE1C16"/>
    <w:rsid w:val="00BE2A2D"/>
    <w:rsid w:val="00BE2C40"/>
    <w:rsid w:val="00BE3049"/>
    <w:rsid w:val="00BE37B1"/>
    <w:rsid w:val="00BE3C1D"/>
    <w:rsid w:val="00BE4292"/>
    <w:rsid w:val="00BE5168"/>
    <w:rsid w:val="00BE58C7"/>
    <w:rsid w:val="00BF0A80"/>
    <w:rsid w:val="00BF6F4D"/>
    <w:rsid w:val="00BF7BF8"/>
    <w:rsid w:val="00C05F57"/>
    <w:rsid w:val="00C12F86"/>
    <w:rsid w:val="00C133DA"/>
    <w:rsid w:val="00C179AE"/>
    <w:rsid w:val="00C20458"/>
    <w:rsid w:val="00C216A3"/>
    <w:rsid w:val="00C22DE2"/>
    <w:rsid w:val="00C25DB1"/>
    <w:rsid w:val="00C33F1E"/>
    <w:rsid w:val="00C342F5"/>
    <w:rsid w:val="00C42746"/>
    <w:rsid w:val="00C435B6"/>
    <w:rsid w:val="00C4666A"/>
    <w:rsid w:val="00C46D31"/>
    <w:rsid w:val="00C508B1"/>
    <w:rsid w:val="00C563BB"/>
    <w:rsid w:val="00C5685F"/>
    <w:rsid w:val="00C56EE7"/>
    <w:rsid w:val="00C57392"/>
    <w:rsid w:val="00C62B2B"/>
    <w:rsid w:val="00C65187"/>
    <w:rsid w:val="00C65DD1"/>
    <w:rsid w:val="00C65ECD"/>
    <w:rsid w:val="00C71A15"/>
    <w:rsid w:val="00C737D8"/>
    <w:rsid w:val="00C802BA"/>
    <w:rsid w:val="00C80D8B"/>
    <w:rsid w:val="00C81E52"/>
    <w:rsid w:val="00C827BE"/>
    <w:rsid w:val="00C83A5D"/>
    <w:rsid w:val="00C83E8A"/>
    <w:rsid w:val="00C84557"/>
    <w:rsid w:val="00C84836"/>
    <w:rsid w:val="00C90D54"/>
    <w:rsid w:val="00C9453F"/>
    <w:rsid w:val="00C9543F"/>
    <w:rsid w:val="00C96CCC"/>
    <w:rsid w:val="00CA25AE"/>
    <w:rsid w:val="00CA36D0"/>
    <w:rsid w:val="00CA4065"/>
    <w:rsid w:val="00CA5AF2"/>
    <w:rsid w:val="00CA5B51"/>
    <w:rsid w:val="00CA5D16"/>
    <w:rsid w:val="00CB0181"/>
    <w:rsid w:val="00CB3884"/>
    <w:rsid w:val="00CB3FC3"/>
    <w:rsid w:val="00CB4528"/>
    <w:rsid w:val="00CB553F"/>
    <w:rsid w:val="00CB68E4"/>
    <w:rsid w:val="00CB7E23"/>
    <w:rsid w:val="00CC02AF"/>
    <w:rsid w:val="00CC0BEE"/>
    <w:rsid w:val="00CC1FDA"/>
    <w:rsid w:val="00CC3E0D"/>
    <w:rsid w:val="00CC3F66"/>
    <w:rsid w:val="00CC404B"/>
    <w:rsid w:val="00CC61F6"/>
    <w:rsid w:val="00CC748B"/>
    <w:rsid w:val="00CC764B"/>
    <w:rsid w:val="00CC7DF6"/>
    <w:rsid w:val="00CD024A"/>
    <w:rsid w:val="00CD0EF1"/>
    <w:rsid w:val="00CD2BD9"/>
    <w:rsid w:val="00CD4524"/>
    <w:rsid w:val="00CD4625"/>
    <w:rsid w:val="00CD5386"/>
    <w:rsid w:val="00CE1EC1"/>
    <w:rsid w:val="00CE298D"/>
    <w:rsid w:val="00CE43C0"/>
    <w:rsid w:val="00CE7085"/>
    <w:rsid w:val="00CF117A"/>
    <w:rsid w:val="00CF1E27"/>
    <w:rsid w:val="00CF2CC6"/>
    <w:rsid w:val="00CF49D3"/>
    <w:rsid w:val="00CF5481"/>
    <w:rsid w:val="00CF5A4B"/>
    <w:rsid w:val="00CF5E0C"/>
    <w:rsid w:val="00CF6867"/>
    <w:rsid w:val="00CF7DDF"/>
    <w:rsid w:val="00D0062A"/>
    <w:rsid w:val="00D01598"/>
    <w:rsid w:val="00D01A80"/>
    <w:rsid w:val="00D0260F"/>
    <w:rsid w:val="00D05969"/>
    <w:rsid w:val="00D05A14"/>
    <w:rsid w:val="00D064E5"/>
    <w:rsid w:val="00D10881"/>
    <w:rsid w:val="00D1201A"/>
    <w:rsid w:val="00D14558"/>
    <w:rsid w:val="00D14EBB"/>
    <w:rsid w:val="00D15186"/>
    <w:rsid w:val="00D15A1C"/>
    <w:rsid w:val="00D16A90"/>
    <w:rsid w:val="00D1709B"/>
    <w:rsid w:val="00D20914"/>
    <w:rsid w:val="00D2445C"/>
    <w:rsid w:val="00D33770"/>
    <w:rsid w:val="00D3529A"/>
    <w:rsid w:val="00D37730"/>
    <w:rsid w:val="00D40B53"/>
    <w:rsid w:val="00D41276"/>
    <w:rsid w:val="00D42F4E"/>
    <w:rsid w:val="00D45049"/>
    <w:rsid w:val="00D464DC"/>
    <w:rsid w:val="00D46B4E"/>
    <w:rsid w:val="00D4729D"/>
    <w:rsid w:val="00D517BB"/>
    <w:rsid w:val="00D53214"/>
    <w:rsid w:val="00D53D7A"/>
    <w:rsid w:val="00D54426"/>
    <w:rsid w:val="00D564DA"/>
    <w:rsid w:val="00D61068"/>
    <w:rsid w:val="00D66B45"/>
    <w:rsid w:val="00D6794D"/>
    <w:rsid w:val="00D67BC3"/>
    <w:rsid w:val="00D67C78"/>
    <w:rsid w:val="00D701D8"/>
    <w:rsid w:val="00D73130"/>
    <w:rsid w:val="00D76A6C"/>
    <w:rsid w:val="00D76DCA"/>
    <w:rsid w:val="00D76FEA"/>
    <w:rsid w:val="00D82730"/>
    <w:rsid w:val="00D83E24"/>
    <w:rsid w:val="00D84DDF"/>
    <w:rsid w:val="00D86CCE"/>
    <w:rsid w:val="00D912E2"/>
    <w:rsid w:val="00D958C5"/>
    <w:rsid w:val="00D95A57"/>
    <w:rsid w:val="00D9659D"/>
    <w:rsid w:val="00D975F1"/>
    <w:rsid w:val="00DA005F"/>
    <w:rsid w:val="00DA0346"/>
    <w:rsid w:val="00DA4C6F"/>
    <w:rsid w:val="00DA5F1B"/>
    <w:rsid w:val="00DB1752"/>
    <w:rsid w:val="00DB3221"/>
    <w:rsid w:val="00DB5346"/>
    <w:rsid w:val="00DB5AAB"/>
    <w:rsid w:val="00DC0AC6"/>
    <w:rsid w:val="00DC6920"/>
    <w:rsid w:val="00DC6B10"/>
    <w:rsid w:val="00DC70A9"/>
    <w:rsid w:val="00DD00DF"/>
    <w:rsid w:val="00DD10F9"/>
    <w:rsid w:val="00DD1A25"/>
    <w:rsid w:val="00DD1AAA"/>
    <w:rsid w:val="00DD1F58"/>
    <w:rsid w:val="00DD56F7"/>
    <w:rsid w:val="00DD739F"/>
    <w:rsid w:val="00DE0AC8"/>
    <w:rsid w:val="00DE1FE3"/>
    <w:rsid w:val="00DE42DF"/>
    <w:rsid w:val="00DE4658"/>
    <w:rsid w:val="00DE54B3"/>
    <w:rsid w:val="00DE64EE"/>
    <w:rsid w:val="00DF0E1F"/>
    <w:rsid w:val="00DF1A61"/>
    <w:rsid w:val="00DF1FA8"/>
    <w:rsid w:val="00DF39AD"/>
    <w:rsid w:val="00DF3AD5"/>
    <w:rsid w:val="00DF65CE"/>
    <w:rsid w:val="00DF7144"/>
    <w:rsid w:val="00E00C99"/>
    <w:rsid w:val="00E02789"/>
    <w:rsid w:val="00E0290D"/>
    <w:rsid w:val="00E04106"/>
    <w:rsid w:val="00E049EB"/>
    <w:rsid w:val="00E05C34"/>
    <w:rsid w:val="00E103C6"/>
    <w:rsid w:val="00E112DC"/>
    <w:rsid w:val="00E11610"/>
    <w:rsid w:val="00E143C8"/>
    <w:rsid w:val="00E15834"/>
    <w:rsid w:val="00E1761E"/>
    <w:rsid w:val="00E21130"/>
    <w:rsid w:val="00E229C4"/>
    <w:rsid w:val="00E22A99"/>
    <w:rsid w:val="00E2430F"/>
    <w:rsid w:val="00E25834"/>
    <w:rsid w:val="00E27FF8"/>
    <w:rsid w:val="00E32B78"/>
    <w:rsid w:val="00E347D9"/>
    <w:rsid w:val="00E348A3"/>
    <w:rsid w:val="00E37A27"/>
    <w:rsid w:val="00E42ACC"/>
    <w:rsid w:val="00E42DD4"/>
    <w:rsid w:val="00E43BF5"/>
    <w:rsid w:val="00E45860"/>
    <w:rsid w:val="00E466C6"/>
    <w:rsid w:val="00E502A3"/>
    <w:rsid w:val="00E50736"/>
    <w:rsid w:val="00E52356"/>
    <w:rsid w:val="00E5277E"/>
    <w:rsid w:val="00E539F4"/>
    <w:rsid w:val="00E55AE6"/>
    <w:rsid w:val="00E565CD"/>
    <w:rsid w:val="00E57CBA"/>
    <w:rsid w:val="00E57CDA"/>
    <w:rsid w:val="00E57CE6"/>
    <w:rsid w:val="00E60BA3"/>
    <w:rsid w:val="00E64EDA"/>
    <w:rsid w:val="00E671E0"/>
    <w:rsid w:val="00E702F2"/>
    <w:rsid w:val="00E75698"/>
    <w:rsid w:val="00E8041A"/>
    <w:rsid w:val="00E828CB"/>
    <w:rsid w:val="00E83D3C"/>
    <w:rsid w:val="00E86145"/>
    <w:rsid w:val="00E901E7"/>
    <w:rsid w:val="00E906F3"/>
    <w:rsid w:val="00E93EFB"/>
    <w:rsid w:val="00E9679D"/>
    <w:rsid w:val="00EA0BCE"/>
    <w:rsid w:val="00EA2385"/>
    <w:rsid w:val="00EA2CAF"/>
    <w:rsid w:val="00EA33A4"/>
    <w:rsid w:val="00EA3FD9"/>
    <w:rsid w:val="00EA4885"/>
    <w:rsid w:val="00EA68CA"/>
    <w:rsid w:val="00EA7382"/>
    <w:rsid w:val="00EA7483"/>
    <w:rsid w:val="00EB2898"/>
    <w:rsid w:val="00EB3650"/>
    <w:rsid w:val="00EB3C40"/>
    <w:rsid w:val="00EB4263"/>
    <w:rsid w:val="00EB4845"/>
    <w:rsid w:val="00EB498D"/>
    <w:rsid w:val="00EB7C51"/>
    <w:rsid w:val="00EC1F3B"/>
    <w:rsid w:val="00EC2BEB"/>
    <w:rsid w:val="00EC4652"/>
    <w:rsid w:val="00EC543A"/>
    <w:rsid w:val="00ED0632"/>
    <w:rsid w:val="00ED3D0A"/>
    <w:rsid w:val="00ED5F0E"/>
    <w:rsid w:val="00ED5F0F"/>
    <w:rsid w:val="00ED6A7F"/>
    <w:rsid w:val="00ED6B7B"/>
    <w:rsid w:val="00ED6E86"/>
    <w:rsid w:val="00ED7017"/>
    <w:rsid w:val="00ED7E36"/>
    <w:rsid w:val="00ED7ED5"/>
    <w:rsid w:val="00EE020E"/>
    <w:rsid w:val="00EE14F4"/>
    <w:rsid w:val="00EE1C65"/>
    <w:rsid w:val="00EE26A0"/>
    <w:rsid w:val="00EE3878"/>
    <w:rsid w:val="00EE7EA2"/>
    <w:rsid w:val="00EF03B4"/>
    <w:rsid w:val="00EF4461"/>
    <w:rsid w:val="00EF5342"/>
    <w:rsid w:val="00EF5EE3"/>
    <w:rsid w:val="00EF710A"/>
    <w:rsid w:val="00F00940"/>
    <w:rsid w:val="00F00959"/>
    <w:rsid w:val="00F0494D"/>
    <w:rsid w:val="00F0710F"/>
    <w:rsid w:val="00F072DC"/>
    <w:rsid w:val="00F07A73"/>
    <w:rsid w:val="00F119BA"/>
    <w:rsid w:val="00F127C7"/>
    <w:rsid w:val="00F13E11"/>
    <w:rsid w:val="00F14D2C"/>
    <w:rsid w:val="00F152FE"/>
    <w:rsid w:val="00F15584"/>
    <w:rsid w:val="00F158F8"/>
    <w:rsid w:val="00F17D04"/>
    <w:rsid w:val="00F23E81"/>
    <w:rsid w:val="00F26D5B"/>
    <w:rsid w:val="00F3069A"/>
    <w:rsid w:val="00F31BDC"/>
    <w:rsid w:val="00F3291C"/>
    <w:rsid w:val="00F33022"/>
    <w:rsid w:val="00F35E9B"/>
    <w:rsid w:val="00F37462"/>
    <w:rsid w:val="00F378C7"/>
    <w:rsid w:val="00F40341"/>
    <w:rsid w:val="00F408B5"/>
    <w:rsid w:val="00F431CB"/>
    <w:rsid w:val="00F4398C"/>
    <w:rsid w:val="00F467AB"/>
    <w:rsid w:val="00F46BF0"/>
    <w:rsid w:val="00F532AC"/>
    <w:rsid w:val="00F53300"/>
    <w:rsid w:val="00F546C9"/>
    <w:rsid w:val="00F572BD"/>
    <w:rsid w:val="00F57DA0"/>
    <w:rsid w:val="00F62B3E"/>
    <w:rsid w:val="00F62BEC"/>
    <w:rsid w:val="00F63D53"/>
    <w:rsid w:val="00F63EE1"/>
    <w:rsid w:val="00F64F99"/>
    <w:rsid w:val="00F660D9"/>
    <w:rsid w:val="00F66DA7"/>
    <w:rsid w:val="00F6703E"/>
    <w:rsid w:val="00F732C8"/>
    <w:rsid w:val="00F74F96"/>
    <w:rsid w:val="00F753ED"/>
    <w:rsid w:val="00F755D4"/>
    <w:rsid w:val="00F7591A"/>
    <w:rsid w:val="00F76545"/>
    <w:rsid w:val="00F77F97"/>
    <w:rsid w:val="00F80526"/>
    <w:rsid w:val="00F80E50"/>
    <w:rsid w:val="00F8151F"/>
    <w:rsid w:val="00F81BD0"/>
    <w:rsid w:val="00F82324"/>
    <w:rsid w:val="00F82C78"/>
    <w:rsid w:val="00F82F39"/>
    <w:rsid w:val="00F84052"/>
    <w:rsid w:val="00F85C51"/>
    <w:rsid w:val="00F9012E"/>
    <w:rsid w:val="00F90CC9"/>
    <w:rsid w:val="00F92636"/>
    <w:rsid w:val="00F978A9"/>
    <w:rsid w:val="00FA300B"/>
    <w:rsid w:val="00FA3251"/>
    <w:rsid w:val="00FA58AB"/>
    <w:rsid w:val="00FB0063"/>
    <w:rsid w:val="00FB07E8"/>
    <w:rsid w:val="00FB264C"/>
    <w:rsid w:val="00FB26C9"/>
    <w:rsid w:val="00FB2A15"/>
    <w:rsid w:val="00FB457D"/>
    <w:rsid w:val="00FB725F"/>
    <w:rsid w:val="00FB7489"/>
    <w:rsid w:val="00FC076B"/>
    <w:rsid w:val="00FC206C"/>
    <w:rsid w:val="00FC2C9A"/>
    <w:rsid w:val="00FC715E"/>
    <w:rsid w:val="00FD28A3"/>
    <w:rsid w:val="00FD4E01"/>
    <w:rsid w:val="00FD5AE6"/>
    <w:rsid w:val="00FD6199"/>
    <w:rsid w:val="00FD70A8"/>
    <w:rsid w:val="00FE053B"/>
    <w:rsid w:val="00FE1350"/>
    <w:rsid w:val="00FE4307"/>
    <w:rsid w:val="00FE515A"/>
    <w:rsid w:val="00FE7C6A"/>
    <w:rsid w:val="00FF00F6"/>
    <w:rsid w:val="00FF4AB6"/>
    <w:rsid w:val="00FF51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D3F24226-C46F-47E5-9810-8C478638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63"/>
    <w:pPr>
      <w:spacing w:after="200" w:line="276" w:lineRule="auto"/>
    </w:pPr>
    <w:rPr>
      <w:sz w:val="22"/>
      <w:szCs w:val="22"/>
      <w:lang w:eastAsia="en-US"/>
    </w:rPr>
  </w:style>
  <w:style w:type="paragraph" w:styleId="Heading1">
    <w:name w:val="heading 1"/>
    <w:basedOn w:val="Normal"/>
    <w:next w:val="Normal"/>
    <w:link w:val="Heading1Char"/>
    <w:qFormat/>
    <w:rsid w:val="00D54426"/>
    <w:pPr>
      <w:keepNext/>
      <w:spacing w:after="0" w:line="240" w:lineRule="auto"/>
      <w:outlineLvl w:val="0"/>
    </w:pPr>
    <w:rPr>
      <w:rFonts w:ascii="Trebuchet MS" w:eastAsia="Times New Roman" w:hAnsi="Trebuchet MS"/>
      <w:b/>
      <w:caps/>
      <w:sz w:val="20"/>
      <w:szCs w:val="20"/>
      <w:lang w:eastAsia="hr-HR"/>
    </w:rPr>
  </w:style>
  <w:style w:type="paragraph" w:styleId="Heading2">
    <w:name w:val="heading 2"/>
    <w:basedOn w:val="Normal"/>
    <w:next w:val="Normal"/>
    <w:link w:val="Heading2Char"/>
    <w:qFormat/>
    <w:rsid w:val="00D54426"/>
    <w:pPr>
      <w:keepNext/>
      <w:tabs>
        <w:tab w:val="left" w:pos="851"/>
      </w:tabs>
      <w:spacing w:after="0" w:line="240" w:lineRule="auto"/>
      <w:ind w:left="851" w:right="4535" w:hanging="851"/>
      <w:jc w:val="both"/>
      <w:outlineLvl w:val="1"/>
    </w:pPr>
    <w:rPr>
      <w:rFonts w:ascii="Trebuchet MS" w:eastAsia="Times New Roman" w:hAnsi="Trebuchet MS"/>
      <w:sz w:val="24"/>
      <w:szCs w:val="20"/>
      <w:lang w:eastAsia="hr-HR"/>
    </w:rPr>
  </w:style>
  <w:style w:type="paragraph" w:styleId="Heading3">
    <w:name w:val="heading 3"/>
    <w:basedOn w:val="Normal"/>
    <w:next w:val="Normal"/>
    <w:link w:val="Heading3Char"/>
    <w:qFormat/>
    <w:rsid w:val="00D54426"/>
    <w:pPr>
      <w:keepNext/>
      <w:tabs>
        <w:tab w:val="center" w:pos="1701"/>
      </w:tabs>
      <w:spacing w:after="0" w:line="240" w:lineRule="auto"/>
      <w:jc w:val="center"/>
      <w:outlineLvl w:val="2"/>
    </w:pPr>
    <w:rPr>
      <w:rFonts w:ascii="Trebuchet MS" w:eastAsia="Times New Roman" w:hAnsi="Trebuchet MS"/>
      <w:color w:val="C0C0C0"/>
      <w:sz w:val="24"/>
      <w:szCs w:val="20"/>
      <w:lang w:eastAsia="hr-HR"/>
    </w:rPr>
  </w:style>
  <w:style w:type="paragraph" w:styleId="Heading4">
    <w:name w:val="heading 4"/>
    <w:basedOn w:val="Normal"/>
    <w:next w:val="Normal"/>
    <w:link w:val="Heading4Char"/>
    <w:qFormat/>
    <w:rsid w:val="00D54426"/>
    <w:pPr>
      <w:keepNext/>
      <w:spacing w:after="0" w:line="240" w:lineRule="auto"/>
      <w:jc w:val="center"/>
      <w:outlineLvl w:val="3"/>
    </w:pPr>
    <w:rPr>
      <w:rFonts w:ascii="Trebuchet MS" w:eastAsia="Times New Roman" w:hAnsi="Trebuchet MS"/>
      <w:b/>
      <w:sz w:val="36"/>
      <w:szCs w:val="20"/>
      <w:lang w:eastAsia="hr-HR"/>
    </w:rPr>
  </w:style>
  <w:style w:type="paragraph" w:styleId="Heading5">
    <w:name w:val="heading 5"/>
    <w:basedOn w:val="Normal"/>
    <w:next w:val="Normal"/>
    <w:link w:val="Heading5Char"/>
    <w:qFormat/>
    <w:rsid w:val="00D54426"/>
    <w:pPr>
      <w:keepNext/>
      <w:spacing w:after="0" w:line="420" w:lineRule="exact"/>
      <w:jc w:val="center"/>
      <w:outlineLvl w:val="4"/>
    </w:pPr>
    <w:rPr>
      <w:rFonts w:ascii="Lucida Sans Unicode" w:eastAsia="Times New Roman" w:hAnsi="Lucida Sans Unicode"/>
      <w:sz w:val="36"/>
      <w:szCs w:val="20"/>
      <w:lang w:eastAsia="hr-HR"/>
    </w:rPr>
  </w:style>
  <w:style w:type="paragraph" w:styleId="Heading6">
    <w:name w:val="heading 6"/>
    <w:basedOn w:val="Normal"/>
    <w:next w:val="Normal"/>
    <w:link w:val="Heading6Char"/>
    <w:qFormat/>
    <w:rsid w:val="00D54426"/>
    <w:pPr>
      <w:keepNext/>
      <w:spacing w:after="0" w:line="240" w:lineRule="auto"/>
      <w:ind w:left="-567"/>
      <w:jc w:val="both"/>
      <w:outlineLvl w:val="5"/>
    </w:pPr>
    <w:rPr>
      <w:rFonts w:ascii="Trebuchet MS" w:eastAsia="Times New Roman" w:hAnsi="Trebuchet MS"/>
      <w:b/>
      <w:sz w:val="30"/>
      <w:szCs w:val="20"/>
      <w:lang w:eastAsia="hr-HR"/>
    </w:rPr>
  </w:style>
  <w:style w:type="paragraph" w:styleId="Heading7">
    <w:name w:val="heading 7"/>
    <w:basedOn w:val="Normal"/>
    <w:next w:val="Normal"/>
    <w:link w:val="Heading7Char"/>
    <w:qFormat/>
    <w:rsid w:val="00D54426"/>
    <w:pPr>
      <w:keepNext/>
      <w:spacing w:after="0" w:line="300" w:lineRule="exact"/>
      <w:jc w:val="both"/>
      <w:outlineLvl w:val="6"/>
    </w:pPr>
    <w:rPr>
      <w:rFonts w:ascii="Trebuchet MS" w:eastAsia="Times New Roman" w:hAnsi="Trebuchet MS"/>
      <w:sz w:val="30"/>
      <w:szCs w:val="20"/>
      <w:lang w:eastAsia="hr-HR"/>
    </w:rPr>
  </w:style>
  <w:style w:type="paragraph" w:styleId="Heading8">
    <w:name w:val="heading 8"/>
    <w:basedOn w:val="Normal"/>
    <w:next w:val="Normal"/>
    <w:link w:val="Heading8Char"/>
    <w:qFormat/>
    <w:rsid w:val="00D54426"/>
    <w:pPr>
      <w:keepNext/>
      <w:tabs>
        <w:tab w:val="right" w:pos="4479"/>
        <w:tab w:val="left" w:pos="4593"/>
      </w:tabs>
      <w:spacing w:before="1920" w:after="0" w:line="240" w:lineRule="auto"/>
      <w:ind w:left="-284"/>
      <w:jc w:val="both"/>
      <w:outlineLvl w:val="7"/>
    </w:pPr>
    <w:rPr>
      <w:rFonts w:ascii="Trebuchet MS" w:eastAsia="Times New Roman" w:hAnsi="Trebuchet MS"/>
      <w:sz w:val="24"/>
      <w:szCs w:val="20"/>
      <w:lang w:eastAsia="hr-HR"/>
    </w:rPr>
  </w:style>
  <w:style w:type="paragraph" w:styleId="Heading9">
    <w:name w:val="heading 9"/>
    <w:basedOn w:val="Normal"/>
    <w:next w:val="Normal"/>
    <w:link w:val="Heading9Char"/>
    <w:qFormat/>
    <w:rsid w:val="00D54426"/>
    <w:pPr>
      <w:keepNext/>
      <w:spacing w:after="0" w:line="240" w:lineRule="auto"/>
      <w:ind w:left="4536" w:right="1133"/>
      <w:jc w:val="center"/>
      <w:outlineLvl w:val="8"/>
    </w:pPr>
    <w:rPr>
      <w:rFonts w:ascii="Trebuchet MS" w:eastAsia="Times New Roman" w:hAnsi="Trebuchet MS"/>
      <w:color w:val="C0C0C0"/>
      <w:sz w:val="24"/>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BodyText"/>
    <w:link w:val="TekstChar"/>
    <w:rsid w:val="0062394F"/>
    <w:pPr>
      <w:spacing w:after="0" w:line="300" w:lineRule="exact"/>
      <w:jc w:val="both"/>
    </w:pPr>
    <w:rPr>
      <w:rFonts w:ascii="Trebuchet MS" w:eastAsia="Times New Roman" w:hAnsi="Trebuchet MS"/>
      <w:sz w:val="20"/>
      <w:szCs w:val="20"/>
      <w:lang w:eastAsia="hr-HR"/>
    </w:rPr>
  </w:style>
  <w:style w:type="paragraph" w:styleId="BodyText2">
    <w:name w:val="Body Text 2"/>
    <w:basedOn w:val="Normal"/>
    <w:link w:val="BodyText2Char"/>
    <w:rsid w:val="0062394F"/>
    <w:pPr>
      <w:spacing w:after="0" w:line="360" w:lineRule="auto"/>
      <w:jc w:val="both"/>
    </w:pPr>
    <w:rPr>
      <w:rFonts w:ascii="Trebuchet MS" w:eastAsia="Times New Roman" w:hAnsi="Trebuchet MS"/>
      <w:sz w:val="24"/>
      <w:szCs w:val="20"/>
      <w:lang w:eastAsia="hr-HR"/>
    </w:rPr>
  </w:style>
  <w:style w:type="character" w:customStyle="1" w:styleId="BodyText2Char">
    <w:name w:val="Body Text 2 Char"/>
    <w:link w:val="BodyText2"/>
    <w:rsid w:val="0062394F"/>
    <w:rPr>
      <w:rFonts w:ascii="Trebuchet MS" w:eastAsia="Times New Roman" w:hAnsi="Trebuchet MS" w:cs="Times New Roman"/>
      <w:sz w:val="24"/>
      <w:szCs w:val="20"/>
      <w:lang w:eastAsia="hr-HR"/>
    </w:rPr>
  </w:style>
  <w:style w:type="paragraph" w:styleId="ListParagraph">
    <w:name w:val="List Paragraph"/>
    <w:basedOn w:val="Normal"/>
    <w:qFormat/>
    <w:rsid w:val="0062394F"/>
    <w:pPr>
      <w:ind w:left="720"/>
      <w:contextualSpacing/>
    </w:pPr>
  </w:style>
  <w:style w:type="paragraph" w:styleId="BodyText">
    <w:name w:val="Body Text"/>
    <w:basedOn w:val="Normal"/>
    <w:link w:val="BodyTextChar"/>
    <w:unhideWhenUsed/>
    <w:rsid w:val="0062394F"/>
    <w:pPr>
      <w:spacing w:after="120"/>
    </w:pPr>
  </w:style>
  <w:style w:type="character" w:customStyle="1" w:styleId="BodyTextChar">
    <w:name w:val="Body Text Char"/>
    <w:basedOn w:val="DefaultParagraphFont"/>
    <w:link w:val="BodyText"/>
    <w:rsid w:val="0062394F"/>
  </w:style>
  <w:style w:type="paragraph" w:styleId="Header">
    <w:name w:val="header"/>
    <w:basedOn w:val="Normal"/>
    <w:link w:val="HeaderChar"/>
    <w:uiPriority w:val="99"/>
    <w:unhideWhenUsed/>
    <w:rsid w:val="00BD6EFD"/>
    <w:pPr>
      <w:tabs>
        <w:tab w:val="center" w:pos="4536"/>
        <w:tab w:val="right" w:pos="9072"/>
      </w:tabs>
    </w:pPr>
  </w:style>
  <w:style w:type="character" w:customStyle="1" w:styleId="HeaderChar">
    <w:name w:val="Header Char"/>
    <w:link w:val="Header"/>
    <w:uiPriority w:val="99"/>
    <w:rsid w:val="00BD6EFD"/>
    <w:rPr>
      <w:sz w:val="22"/>
      <w:szCs w:val="22"/>
      <w:lang w:eastAsia="en-US"/>
    </w:rPr>
  </w:style>
  <w:style w:type="paragraph" w:styleId="Footer">
    <w:name w:val="footer"/>
    <w:basedOn w:val="Normal"/>
    <w:link w:val="FooterChar"/>
    <w:uiPriority w:val="99"/>
    <w:unhideWhenUsed/>
    <w:rsid w:val="00BD6EFD"/>
    <w:pPr>
      <w:tabs>
        <w:tab w:val="center" w:pos="4536"/>
        <w:tab w:val="right" w:pos="9072"/>
      </w:tabs>
    </w:pPr>
  </w:style>
  <w:style w:type="character" w:customStyle="1" w:styleId="FooterChar">
    <w:name w:val="Footer Char"/>
    <w:link w:val="Footer"/>
    <w:uiPriority w:val="99"/>
    <w:rsid w:val="00BD6EFD"/>
    <w:rPr>
      <w:sz w:val="22"/>
      <w:szCs w:val="22"/>
      <w:lang w:eastAsia="en-US"/>
    </w:rPr>
  </w:style>
  <w:style w:type="paragraph" w:styleId="BodyTextIndent2">
    <w:name w:val="Body Text Indent 2"/>
    <w:basedOn w:val="Normal"/>
    <w:link w:val="BodyTextIndent2Char"/>
    <w:unhideWhenUsed/>
    <w:rsid w:val="00D54426"/>
    <w:pPr>
      <w:spacing w:after="120" w:line="480" w:lineRule="auto"/>
      <w:ind w:left="283"/>
    </w:pPr>
  </w:style>
  <w:style w:type="character" w:customStyle="1" w:styleId="BodyTextIndent2Char">
    <w:name w:val="Body Text Indent 2 Char"/>
    <w:link w:val="BodyTextIndent2"/>
    <w:rsid w:val="00D54426"/>
    <w:rPr>
      <w:sz w:val="22"/>
      <w:szCs w:val="22"/>
      <w:lang w:eastAsia="en-US"/>
    </w:rPr>
  </w:style>
  <w:style w:type="character" w:customStyle="1" w:styleId="Heading1Char">
    <w:name w:val="Heading 1 Char"/>
    <w:link w:val="Heading1"/>
    <w:rsid w:val="00D54426"/>
    <w:rPr>
      <w:rFonts w:ascii="Trebuchet MS" w:eastAsia="Times New Roman" w:hAnsi="Trebuchet MS"/>
      <w:b/>
      <w:caps/>
    </w:rPr>
  </w:style>
  <w:style w:type="character" w:customStyle="1" w:styleId="Heading2Char">
    <w:name w:val="Heading 2 Char"/>
    <w:link w:val="Heading2"/>
    <w:rsid w:val="00D54426"/>
    <w:rPr>
      <w:rFonts w:ascii="Trebuchet MS" w:eastAsia="Times New Roman" w:hAnsi="Trebuchet MS"/>
      <w:sz w:val="24"/>
    </w:rPr>
  </w:style>
  <w:style w:type="character" w:customStyle="1" w:styleId="Heading3Char">
    <w:name w:val="Heading 3 Char"/>
    <w:link w:val="Heading3"/>
    <w:rsid w:val="00D54426"/>
    <w:rPr>
      <w:rFonts w:ascii="Trebuchet MS" w:eastAsia="Times New Roman" w:hAnsi="Trebuchet MS"/>
      <w:color w:val="C0C0C0"/>
      <w:sz w:val="24"/>
    </w:rPr>
  </w:style>
  <w:style w:type="character" w:customStyle="1" w:styleId="Heading4Char">
    <w:name w:val="Heading 4 Char"/>
    <w:link w:val="Heading4"/>
    <w:rsid w:val="00D54426"/>
    <w:rPr>
      <w:rFonts w:ascii="Trebuchet MS" w:eastAsia="Times New Roman" w:hAnsi="Trebuchet MS"/>
      <w:b/>
      <w:sz w:val="36"/>
    </w:rPr>
  </w:style>
  <w:style w:type="character" w:customStyle="1" w:styleId="Heading5Char">
    <w:name w:val="Heading 5 Char"/>
    <w:link w:val="Heading5"/>
    <w:rsid w:val="00D54426"/>
    <w:rPr>
      <w:rFonts w:ascii="Lucida Sans Unicode" w:eastAsia="Times New Roman" w:hAnsi="Lucida Sans Unicode"/>
      <w:sz w:val="36"/>
    </w:rPr>
  </w:style>
  <w:style w:type="character" w:customStyle="1" w:styleId="Heading6Char">
    <w:name w:val="Heading 6 Char"/>
    <w:link w:val="Heading6"/>
    <w:rsid w:val="00D54426"/>
    <w:rPr>
      <w:rFonts w:ascii="Trebuchet MS" w:eastAsia="Times New Roman" w:hAnsi="Trebuchet MS"/>
      <w:b/>
      <w:sz w:val="30"/>
    </w:rPr>
  </w:style>
  <w:style w:type="character" w:customStyle="1" w:styleId="Heading7Char">
    <w:name w:val="Heading 7 Char"/>
    <w:link w:val="Heading7"/>
    <w:rsid w:val="00D54426"/>
    <w:rPr>
      <w:rFonts w:ascii="Trebuchet MS" w:eastAsia="Times New Roman" w:hAnsi="Trebuchet MS"/>
      <w:sz w:val="30"/>
    </w:rPr>
  </w:style>
  <w:style w:type="character" w:customStyle="1" w:styleId="Heading8Char">
    <w:name w:val="Heading 8 Char"/>
    <w:link w:val="Heading8"/>
    <w:rsid w:val="00D54426"/>
    <w:rPr>
      <w:rFonts w:ascii="Trebuchet MS" w:eastAsia="Times New Roman" w:hAnsi="Trebuchet MS"/>
      <w:sz w:val="24"/>
    </w:rPr>
  </w:style>
  <w:style w:type="character" w:customStyle="1" w:styleId="Heading9Char">
    <w:name w:val="Heading 9 Char"/>
    <w:link w:val="Heading9"/>
    <w:rsid w:val="00D54426"/>
    <w:rPr>
      <w:rFonts w:ascii="Trebuchet MS" w:eastAsia="Times New Roman" w:hAnsi="Trebuchet MS"/>
      <w:color w:val="C0C0C0"/>
      <w:sz w:val="24"/>
    </w:rPr>
  </w:style>
  <w:style w:type="character" w:styleId="PageNumber">
    <w:name w:val="page number"/>
    <w:basedOn w:val="DefaultParagraphFont"/>
    <w:rsid w:val="00D54426"/>
  </w:style>
  <w:style w:type="paragraph" w:styleId="DocumentMap">
    <w:name w:val="Document Map"/>
    <w:basedOn w:val="Normal"/>
    <w:link w:val="DocumentMapChar"/>
    <w:semiHidden/>
    <w:rsid w:val="00D54426"/>
    <w:pPr>
      <w:shd w:val="clear" w:color="auto" w:fill="000080"/>
      <w:spacing w:after="0" w:line="240" w:lineRule="auto"/>
    </w:pPr>
    <w:rPr>
      <w:rFonts w:ascii="Tahoma" w:eastAsia="Times New Roman" w:hAnsi="Tahoma"/>
      <w:sz w:val="20"/>
      <w:szCs w:val="20"/>
      <w:lang w:eastAsia="hr-HR"/>
    </w:rPr>
  </w:style>
  <w:style w:type="character" w:customStyle="1" w:styleId="DocumentMapChar">
    <w:name w:val="Document Map Char"/>
    <w:link w:val="DocumentMap"/>
    <w:semiHidden/>
    <w:rsid w:val="00D54426"/>
    <w:rPr>
      <w:rFonts w:ascii="Tahoma" w:eastAsia="Times New Roman" w:hAnsi="Tahoma"/>
      <w:shd w:val="clear" w:color="auto" w:fill="000080"/>
    </w:rPr>
  </w:style>
  <w:style w:type="paragraph" w:styleId="BodyTextIndent">
    <w:name w:val="Body Text Indent"/>
    <w:basedOn w:val="Normal"/>
    <w:link w:val="BodyTextIndentChar"/>
    <w:rsid w:val="00D54426"/>
    <w:pPr>
      <w:tabs>
        <w:tab w:val="right" w:pos="4479"/>
        <w:tab w:val="left" w:pos="4593"/>
      </w:tabs>
      <w:spacing w:after="0" w:line="240" w:lineRule="auto"/>
      <w:ind w:left="-284"/>
      <w:jc w:val="both"/>
    </w:pPr>
    <w:rPr>
      <w:rFonts w:ascii="Trebuchet MS" w:eastAsia="Times New Roman" w:hAnsi="Trebuchet MS"/>
      <w:sz w:val="24"/>
      <w:szCs w:val="20"/>
      <w:lang w:eastAsia="hr-HR"/>
    </w:rPr>
  </w:style>
  <w:style w:type="character" w:customStyle="1" w:styleId="BodyTextIndentChar">
    <w:name w:val="Body Text Indent Char"/>
    <w:link w:val="BodyTextIndent"/>
    <w:rsid w:val="00D54426"/>
    <w:rPr>
      <w:rFonts w:ascii="Trebuchet MS" w:eastAsia="Times New Roman" w:hAnsi="Trebuchet MS"/>
      <w:sz w:val="24"/>
    </w:rPr>
  </w:style>
  <w:style w:type="paragraph" w:customStyle="1" w:styleId="Glavninaslov">
    <w:name w:val="Glavni_naslov"/>
    <w:basedOn w:val="Heading7"/>
    <w:rsid w:val="00D54426"/>
    <w:pPr>
      <w:tabs>
        <w:tab w:val="left" w:pos="709"/>
      </w:tabs>
      <w:spacing w:line="240" w:lineRule="auto"/>
      <w:ind w:left="709" w:hanging="709"/>
    </w:pPr>
    <w:rPr>
      <w:b/>
      <w:caps/>
    </w:rPr>
  </w:style>
  <w:style w:type="paragraph" w:customStyle="1" w:styleId="Podnaslov1">
    <w:name w:val="Podnaslov1"/>
    <w:basedOn w:val="Heading6"/>
    <w:rsid w:val="00D54426"/>
    <w:pPr>
      <w:tabs>
        <w:tab w:val="right" w:pos="-113"/>
        <w:tab w:val="left" w:pos="0"/>
      </w:tabs>
      <w:ind w:left="0" w:hanging="1077"/>
    </w:pPr>
    <w:rPr>
      <w:sz w:val="24"/>
    </w:rPr>
  </w:style>
  <w:style w:type="paragraph" w:customStyle="1" w:styleId="Podnaslov2">
    <w:name w:val="Podnaslov2"/>
    <w:basedOn w:val="Heading6"/>
    <w:autoRedefine/>
    <w:rsid w:val="00D54426"/>
    <w:pPr>
      <w:tabs>
        <w:tab w:val="left" w:pos="-3261"/>
        <w:tab w:val="right" w:pos="-3119"/>
        <w:tab w:val="right" w:pos="-2268"/>
        <w:tab w:val="left" w:pos="624"/>
        <w:tab w:val="right" w:pos="9360"/>
        <w:tab w:val="right" w:leader="dot" w:pos="10218"/>
      </w:tabs>
      <w:ind w:left="0"/>
      <w:outlineLvl w:val="9"/>
    </w:pPr>
    <w:rPr>
      <w:rFonts w:ascii="Arial Narrow" w:hAnsi="Arial Narrow"/>
      <w:caps/>
      <w:spacing w:val="2"/>
      <w:sz w:val="28"/>
      <w:szCs w:val="28"/>
    </w:rPr>
  </w:style>
  <w:style w:type="paragraph" w:customStyle="1" w:styleId="Podnaslov3">
    <w:name w:val="Podnaslov3"/>
    <w:basedOn w:val="Tekst"/>
    <w:autoRedefine/>
    <w:rsid w:val="00D54426"/>
    <w:pPr>
      <w:tabs>
        <w:tab w:val="right" w:pos="-2552"/>
        <w:tab w:val="left" w:pos="858"/>
        <w:tab w:val="right" w:leader="dot" w:pos="9594"/>
      </w:tabs>
      <w:spacing w:line="240" w:lineRule="auto"/>
    </w:pPr>
    <w:rPr>
      <w:rFonts w:ascii="Arial Narrow" w:hAnsi="Arial Narrow"/>
      <w:b/>
      <w:caps/>
      <w:spacing w:val="2"/>
      <w:sz w:val="24"/>
      <w:szCs w:val="24"/>
    </w:rPr>
  </w:style>
  <w:style w:type="paragraph" w:customStyle="1" w:styleId="clanak">
    <w:name w:val="clanak"/>
    <w:basedOn w:val="Tekst"/>
    <w:autoRedefine/>
    <w:rsid w:val="00677DE8"/>
    <w:rPr>
      <w:rFonts w:ascii="Arial" w:hAnsi="Arial" w:cs="Arial"/>
      <w:b/>
      <w:color w:val="FF0000"/>
      <w:sz w:val="24"/>
      <w:szCs w:val="24"/>
      <w:lang w:val="en-GB"/>
    </w:rPr>
  </w:style>
  <w:style w:type="paragraph" w:styleId="BlockText">
    <w:name w:val="Block Text"/>
    <w:aliases w:val="Članak"/>
    <w:basedOn w:val="Normal"/>
    <w:rsid w:val="00D54426"/>
    <w:pPr>
      <w:tabs>
        <w:tab w:val="left" w:pos="1276"/>
        <w:tab w:val="right" w:leader="dot" w:pos="9072"/>
      </w:tabs>
      <w:spacing w:after="0" w:line="240" w:lineRule="auto"/>
      <w:ind w:left="426" w:right="851" w:firstLine="425"/>
      <w:jc w:val="both"/>
    </w:pPr>
    <w:rPr>
      <w:rFonts w:ascii="Trebuchet MS" w:eastAsia="Times New Roman" w:hAnsi="Trebuchet MS"/>
      <w:sz w:val="24"/>
      <w:szCs w:val="20"/>
      <w:lang w:eastAsia="hr-HR"/>
    </w:rPr>
  </w:style>
  <w:style w:type="paragraph" w:styleId="Index1">
    <w:name w:val="index 1"/>
    <w:basedOn w:val="Normal"/>
    <w:next w:val="Normal"/>
    <w:autoRedefine/>
    <w:semiHidden/>
    <w:rsid w:val="00D54426"/>
    <w:pPr>
      <w:spacing w:after="0" w:line="240" w:lineRule="auto"/>
      <w:jc w:val="center"/>
    </w:pPr>
    <w:rPr>
      <w:rFonts w:ascii="Times New Roman" w:eastAsia="Times New Roman" w:hAnsi="Times New Roman"/>
      <w:sz w:val="24"/>
      <w:szCs w:val="20"/>
      <w:lang w:eastAsia="hr-HR"/>
    </w:rPr>
  </w:style>
  <w:style w:type="paragraph" w:styleId="BodyText3">
    <w:name w:val="Body Text 3"/>
    <w:basedOn w:val="Normal"/>
    <w:link w:val="BodyText3Char"/>
    <w:rsid w:val="00D54426"/>
    <w:pPr>
      <w:spacing w:after="0" w:line="240" w:lineRule="auto"/>
      <w:jc w:val="both"/>
    </w:pPr>
    <w:rPr>
      <w:rFonts w:ascii="Times New Roman" w:eastAsia="Times New Roman" w:hAnsi="Times New Roman"/>
      <w:sz w:val="24"/>
      <w:szCs w:val="20"/>
      <w:lang w:eastAsia="hr-HR"/>
    </w:rPr>
  </w:style>
  <w:style w:type="character" w:customStyle="1" w:styleId="BodyText3Char">
    <w:name w:val="Body Text 3 Char"/>
    <w:link w:val="BodyText3"/>
    <w:rsid w:val="00D54426"/>
    <w:rPr>
      <w:rFonts w:ascii="Times New Roman" w:eastAsia="Times New Roman" w:hAnsi="Times New Roman"/>
      <w:sz w:val="24"/>
    </w:rPr>
  </w:style>
  <w:style w:type="paragraph" w:styleId="CommentText">
    <w:name w:val="annotation text"/>
    <w:basedOn w:val="Normal"/>
    <w:link w:val="CommentTextChar"/>
    <w:uiPriority w:val="99"/>
    <w:semiHidden/>
    <w:rsid w:val="00D54426"/>
    <w:pPr>
      <w:spacing w:after="0" w:line="240" w:lineRule="auto"/>
      <w:jc w:val="both"/>
    </w:pPr>
    <w:rPr>
      <w:rFonts w:ascii="HRHelvetica" w:eastAsia="Times New Roman" w:hAnsi="HRHelvetica"/>
      <w:sz w:val="20"/>
      <w:szCs w:val="20"/>
      <w:lang w:val="en-US" w:eastAsia="hr-HR"/>
    </w:rPr>
  </w:style>
  <w:style w:type="character" w:customStyle="1" w:styleId="CommentTextChar">
    <w:name w:val="Comment Text Char"/>
    <w:link w:val="CommentText"/>
    <w:uiPriority w:val="99"/>
    <w:semiHidden/>
    <w:rsid w:val="00D54426"/>
    <w:rPr>
      <w:rFonts w:ascii="HRHelvetica" w:eastAsia="Times New Roman" w:hAnsi="HRHelvetica"/>
      <w:lang w:val="en-US"/>
    </w:rPr>
  </w:style>
  <w:style w:type="paragraph" w:styleId="PlainText">
    <w:name w:val="Plain Text"/>
    <w:basedOn w:val="Normal"/>
    <w:link w:val="PlainTextChar"/>
    <w:rsid w:val="00D54426"/>
    <w:pPr>
      <w:spacing w:after="0" w:line="240" w:lineRule="auto"/>
    </w:pPr>
    <w:rPr>
      <w:rFonts w:ascii="Courier New" w:eastAsia="Times New Roman" w:hAnsi="Courier New"/>
      <w:sz w:val="20"/>
      <w:szCs w:val="20"/>
      <w:lang w:eastAsia="hr-HR"/>
    </w:rPr>
  </w:style>
  <w:style w:type="character" w:customStyle="1" w:styleId="PlainTextChar">
    <w:name w:val="Plain Text Char"/>
    <w:link w:val="PlainText"/>
    <w:rsid w:val="00D54426"/>
    <w:rPr>
      <w:rFonts w:ascii="Courier New" w:eastAsia="Times New Roman" w:hAnsi="Courier New"/>
    </w:rPr>
  </w:style>
  <w:style w:type="paragraph" w:styleId="BodyTextIndent3">
    <w:name w:val="Body Text Indent 3"/>
    <w:basedOn w:val="Normal"/>
    <w:link w:val="BodyTextIndent3Char"/>
    <w:rsid w:val="00D54426"/>
    <w:pPr>
      <w:spacing w:after="0" w:line="240" w:lineRule="auto"/>
      <w:ind w:left="420" w:hanging="420"/>
    </w:pPr>
    <w:rPr>
      <w:rFonts w:ascii="Trebuchet MS" w:eastAsia="Times New Roman" w:hAnsi="Trebuchet MS"/>
      <w:sz w:val="24"/>
      <w:szCs w:val="20"/>
      <w:lang w:eastAsia="hr-HR"/>
    </w:rPr>
  </w:style>
  <w:style w:type="character" w:customStyle="1" w:styleId="BodyTextIndent3Char">
    <w:name w:val="Body Text Indent 3 Char"/>
    <w:link w:val="BodyTextIndent3"/>
    <w:rsid w:val="00D54426"/>
    <w:rPr>
      <w:rFonts w:ascii="Trebuchet MS" w:eastAsia="Times New Roman" w:hAnsi="Trebuchet MS"/>
      <w:sz w:val="24"/>
    </w:rPr>
  </w:style>
  <w:style w:type="paragraph" w:styleId="Title">
    <w:name w:val="Title"/>
    <w:basedOn w:val="Normal"/>
    <w:link w:val="TitleChar"/>
    <w:qFormat/>
    <w:rsid w:val="00D54426"/>
    <w:pPr>
      <w:spacing w:after="0" w:line="240" w:lineRule="auto"/>
      <w:jc w:val="center"/>
    </w:pPr>
    <w:rPr>
      <w:rFonts w:ascii="Trebuchet MS" w:eastAsia="Times New Roman" w:hAnsi="Trebuchet MS"/>
      <w:sz w:val="24"/>
      <w:szCs w:val="20"/>
      <w:lang w:val="sq-AL" w:eastAsia="hr-HR"/>
    </w:rPr>
  </w:style>
  <w:style w:type="character" w:customStyle="1" w:styleId="TitleChar">
    <w:name w:val="Title Char"/>
    <w:link w:val="Title"/>
    <w:rsid w:val="00D54426"/>
    <w:rPr>
      <w:rFonts w:ascii="Trebuchet MS" w:eastAsia="Times New Roman" w:hAnsi="Trebuchet MS"/>
      <w:sz w:val="24"/>
      <w:lang w:val="sq-AL"/>
    </w:rPr>
  </w:style>
  <w:style w:type="table" w:styleId="TableGrid">
    <w:name w:val="Table Grid"/>
    <w:basedOn w:val="TableNormal"/>
    <w:uiPriority w:val="59"/>
    <w:rsid w:val="00D544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54426"/>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2">
    <w:name w:val="Normal2"/>
    <w:basedOn w:val="Normal"/>
    <w:rsid w:val="00D54426"/>
    <w:pPr>
      <w:spacing w:after="0" w:line="360" w:lineRule="auto"/>
      <w:jc w:val="both"/>
    </w:pPr>
    <w:rPr>
      <w:rFonts w:ascii="Times New Roman" w:eastAsia="Times New Roman" w:hAnsi="Times New Roman"/>
      <w:sz w:val="24"/>
      <w:szCs w:val="20"/>
      <w:lang w:val="en-GB"/>
    </w:rPr>
  </w:style>
  <w:style w:type="paragraph" w:customStyle="1" w:styleId="Default">
    <w:name w:val="Default"/>
    <w:rsid w:val="00D54426"/>
    <w:pPr>
      <w:autoSpaceDE w:val="0"/>
      <w:autoSpaceDN w:val="0"/>
      <w:adjustRightInd w:val="0"/>
    </w:pPr>
    <w:rPr>
      <w:rFonts w:ascii="Arial" w:eastAsia="Times New Roman" w:hAnsi="Arial" w:cs="Arial"/>
      <w:color w:val="000000"/>
      <w:sz w:val="24"/>
      <w:szCs w:val="24"/>
    </w:rPr>
  </w:style>
  <w:style w:type="paragraph" w:customStyle="1" w:styleId="Tijeloteksta1">
    <w:name w:val="Tijelo teksta1"/>
    <w:basedOn w:val="Default"/>
    <w:next w:val="Default"/>
    <w:rsid w:val="00D54426"/>
    <w:rPr>
      <w:rFonts w:cs="Times New Roman"/>
      <w:color w:val="auto"/>
    </w:rPr>
  </w:style>
  <w:style w:type="paragraph" w:customStyle="1" w:styleId="Zaglavlje1">
    <w:name w:val="Zaglavlje1"/>
    <w:basedOn w:val="Default"/>
    <w:next w:val="Default"/>
    <w:rsid w:val="00D54426"/>
    <w:rPr>
      <w:rFonts w:cs="Times New Roman"/>
      <w:color w:val="auto"/>
    </w:rPr>
  </w:style>
  <w:style w:type="paragraph" w:customStyle="1" w:styleId="Tijeloteksta31">
    <w:name w:val="Tijelo teksta 31"/>
    <w:basedOn w:val="Default"/>
    <w:next w:val="Default"/>
    <w:rsid w:val="00D54426"/>
    <w:rPr>
      <w:rFonts w:cs="Times New Roman"/>
      <w:color w:val="auto"/>
    </w:rPr>
  </w:style>
  <w:style w:type="paragraph" w:customStyle="1" w:styleId="Naslov41">
    <w:name w:val="Naslov 41"/>
    <w:basedOn w:val="Default"/>
    <w:next w:val="Default"/>
    <w:rsid w:val="00D54426"/>
    <w:rPr>
      <w:rFonts w:ascii="ICEJNI+Arial,Bold" w:hAnsi="ICEJNI+Arial,Bold" w:cs="Times New Roman"/>
      <w:color w:val="auto"/>
    </w:rPr>
  </w:style>
  <w:style w:type="table" w:styleId="TableGrid1">
    <w:name w:val="Table Grid 1"/>
    <w:basedOn w:val="TableNormal"/>
    <w:rsid w:val="00D5442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70">
    <w:name w:val="CM70"/>
    <w:basedOn w:val="Default"/>
    <w:next w:val="Default"/>
    <w:rsid w:val="00D54426"/>
    <w:pPr>
      <w:widowControl w:val="0"/>
      <w:spacing w:after="710"/>
    </w:pPr>
    <w:rPr>
      <w:color w:val="auto"/>
    </w:rPr>
  </w:style>
  <w:style w:type="paragraph" w:styleId="List">
    <w:name w:val="List"/>
    <w:basedOn w:val="Normal"/>
    <w:rsid w:val="00D54426"/>
    <w:pPr>
      <w:spacing w:after="0" w:line="240" w:lineRule="auto"/>
      <w:ind w:left="283" w:hanging="283"/>
    </w:pPr>
    <w:rPr>
      <w:rFonts w:ascii="Trebuchet MS" w:eastAsia="Times New Roman" w:hAnsi="Trebuchet MS"/>
      <w:sz w:val="20"/>
      <w:szCs w:val="20"/>
      <w:lang w:eastAsia="hr-HR"/>
    </w:rPr>
  </w:style>
  <w:style w:type="paragraph" w:styleId="List2">
    <w:name w:val="List 2"/>
    <w:basedOn w:val="Normal"/>
    <w:rsid w:val="00D54426"/>
    <w:pPr>
      <w:spacing w:after="0" w:line="240" w:lineRule="auto"/>
      <w:ind w:left="566" w:hanging="283"/>
    </w:pPr>
    <w:rPr>
      <w:rFonts w:ascii="Trebuchet MS" w:eastAsia="Times New Roman" w:hAnsi="Trebuchet MS"/>
      <w:sz w:val="20"/>
      <w:szCs w:val="20"/>
      <w:lang w:eastAsia="hr-HR"/>
    </w:rPr>
  </w:style>
  <w:style w:type="paragraph" w:styleId="List3">
    <w:name w:val="List 3"/>
    <w:basedOn w:val="Normal"/>
    <w:rsid w:val="00D54426"/>
    <w:pPr>
      <w:spacing w:after="0" w:line="240" w:lineRule="auto"/>
      <w:ind w:left="849" w:hanging="283"/>
    </w:pPr>
    <w:rPr>
      <w:rFonts w:ascii="Trebuchet MS" w:eastAsia="Times New Roman" w:hAnsi="Trebuchet MS"/>
      <w:sz w:val="20"/>
      <w:szCs w:val="20"/>
      <w:lang w:eastAsia="hr-HR"/>
    </w:rPr>
  </w:style>
  <w:style w:type="paragraph" w:styleId="List4">
    <w:name w:val="List 4"/>
    <w:basedOn w:val="Normal"/>
    <w:rsid w:val="00D54426"/>
    <w:pPr>
      <w:spacing w:after="0" w:line="240" w:lineRule="auto"/>
      <w:ind w:left="1132" w:hanging="283"/>
    </w:pPr>
    <w:rPr>
      <w:rFonts w:ascii="Trebuchet MS" w:eastAsia="Times New Roman" w:hAnsi="Trebuchet MS"/>
      <w:sz w:val="20"/>
      <w:szCs w:val="20"/>
      <w:lang w:eastAsia="hr-HR"/>
    </w:rPr>
  </w:style>
  <w:style w:type="paragraph" w:styleId="List5">
    <w:name w:val="List 5"/>
    <w:basedOn w:val="Normal"/>
    <w:rsid w:val="00D54426"/>
    <w:pPr>
      <w:spacing w:after="0" w:line="240" w:lineRule="auto"/>
      <w:ind w:left="1415" w:hanging="283"/>
    </w:pPr>
    <w:rPr>
      <w:rFonts w:ascii="Trebuchet MS" w:eastAsia="Times New Roman" w:hAnsi="Trebuchet MS"/>
      <w:sz w:val="20"/>
      <w:szCs w:val="20"/>
      <w:lang w:eastAsia="hr-HR"/>
    </w:rPr>
  </w:style>
  <w:style w:type="paragraph" w:styleId="ListBullet">
    <w:name w:val="List Bullet"/>
    <w:basedOn w:val="Normal"/>
    <w:rsid w:val="00D54426"/>
    <w:pPr>
      <w:numPr>
        <w:numId w:val="4"/>
      </w:numPr>
      <w:spacing w:after="0" w:line="240" w:lineRule="auto"/>
    </w:pPr>
    <w:rPr>
      <w:rFonts w:ascii="Trebuchet MS" w:eastAsia="Times New Roman" w:hAnsi="Trebuchet MS"/>
      <w:sz w:val="20"/>
      <w:szCs w:val="20"/>
      <w:lang w:eastAsia="hr-HR"/>
    </w:rPr>
  </w:style>
  <w:style w:type="paragraph" w:styleId="ListBullet2">
    <w:name w:val="List Bullet 2"/>
    <w:basedOn w:val="Normal"/>
    <w:rsid w:val="00D54426"/>
    <w:pPr>
      <w:numPr>
        <w:numId w:val="5"/>
      </w:numPr>
      <w:spacing w:after="0" w:line="240" w:lineRule="auto"/>
    </w:pPr>
    <w:rPr>
      <w:rFonts w:ascii="Trebuchet MS" w:eastAsia="Times New Roman" w:hAnsi="Trebuchet MS"/>
      <w:sz w:val="20"/>
      <w:szCs w:val="20"/>
      <w:lang w:eastAsia="hr-HR"/>
    </w:rPr>
  </w:style>
  <w:style w:type="paragraph" w:styleId="ListBullet3">
    <w:name w:val="List Bullet 3"/>
    <w:basedOn w:val="Normal"/>
    <w:rsid w:val="00D54426"/>
    <w:pPr>
      <w:numPr>
        <w:numId w:val="6"/>
      </w:numPr>
      <w:spacing w:after="0" w:line="240" w:lineRule="auto"/>
    </w:pPr>
    <w:rPr>
      <w:rFonts w:ascii="Trebuchet MS" w:eastAsia="Times New Roman" w:hAnsi="Trebuchet MS"/>
      <w:sz w:val="20"/>
      <w:szCs w:val="20"/>
      <w:lang w:eastAsia="hr-HR"/>
    </w:rPr>
  </w:style>
  <w:style w:type="paragraph" w:styleId="ListBullet4">
    <w:name w:val="List Bullet 4"/>
    <w:basedOn w:val="Normal"/>
    <w:rsid w:val="00D54426"/>
    <w:pPr>
      <w:tabs>
        <w:tab w:val="num" w:pos="1492"/>
      </w:tabs>
      <w:spacing w:after="0" w:line="240" w:lineRule="auto"/>
      <w:ind w:left="1492" w:hanging="360"/>
    </w:pPr>
    <w:rPr>
      <w:rFonts w:ascii="Trebuchet MS" w:eastAsia="Times New Roman" w:hAnsi="Trebuchet MS"/>
      <w:sz w:val="20"/>
      <w:szCs w:val="20"/>
      <w:lang w:eastAsia="hr-HR"/>
    </w:rPr>
  </w:style>
  <w:style w:type="paragraph" w:styleId="ListBullet5">
    <w:name w:val="List Bullet 5"/>
    <w:basedOn w:val="Normal"/>
    <w:rsid w:val="00D54426"/>
    <w:pPr>
      <w:numPr>
        <w:numId w:val="9"/>
      </w:numPr>
      <w:spacing w:after="0" w:line="240" w:lineRule="auto"/>
    </w:pPr>
    <w:rPr>
      <w:rFonts w:ascii="Trebuchet MS" w:eastAsia="Times New Roman" w:hAnsi="Trebuchet MS"/>
      <w:sz w:val="20"/>
      <w:szCs w:val="20"/>
      <w:lang w:eastAsia="hr-HR"/>
    </w:rPr>
  </w:style>
  <w:style w:type="paragraph" w:styleId="ListContinue">
    <w:name w:val="List Continue"/>
    <w:basedOn w:val="Normal"/>
    <w:rsid w:val="00D54426"/>
    <w:pPr>
      <w:spacing w:after="120" w:line="240" w:lineRule="auto"/>
      <w:ind w:left="283"/>
    </w:pPr>
    <w:rPr>
      <w:rFonts w:ascii="Trebuchet MS" w:eastAsia="Times New Roman" w:hAnsi="Trebuchet MS"/>
      <w:sz w:val="20"/>
      <w:szCs w:val="20"/>
      <w:lang w:eastAsia="hr-HR"/>
    </w:rPr>
  </w:style>
  <w:style w:type="paragraph" w:styleId="ListContinue2">
    <w:name w:val="List Continue 2"/>
    <w:basedOn w:val="Normal"/>
    <w:rsid w:val="00D54426"/>
    <w:pPr>
      <w:numPr>
        <w:numId w:val="7"/>
      </w:numPr>
      <w:tabs>
        <w:tab w:val="clear" w:pos="1209"/>
      </w:tabs>
      <w:spacing w:after="120" w:line="240" w:lineRule="auto"/>
      <w:ind w:left="566" w:firstLine="0"/>
    </w:pPr>
    <w:rPr>
      <w:rFonts w:ascii="Trebuchet MS" w:eastAsia="Times New Roman" w:hAnsi="Trebuchet MS"/>
      <w:sz w:val="20"/>
      <w:szCs w:val="20"/>
      <w:lang w:eastAsia="hr-HR"/>
    </w:rPr>
  </w:style>
  <w:style w:type="paragraph" w:styleId="ListContinue3">
    <w:name w:val="List Continue 3"/>
    <w:basedOn w:val="Normal"/>
    <w:rsid w:val="00D54426"/>
    <w:pPr>
      <w:numPr>
        <w:numId w:val="8"/>
      </w:numPr>
      <w:tabs>
        <w:tab w:val="clear" w:pos="1492"/>
      </w:tabs>
      <w:spacing w:after="120" w:line="240" w:lineRule="auto"/>
      <w:ind w:left="849" w:firstLine="0"/>
    </w:pPr>
    <w:rPr>
      <w:rFonts w:ascii="Trebuchet MS" w:eastAsia="Times New Roman" w:hAnsi="Trebuchet MS"/>
      <w:sz w:val="20"/>
      <w:szCs w:val="20"/>
      <w:lang w:eastAsia="hr-HR"/>
    </w:rPr>
  </w:style>
  <w:style w:type="paragraph" w:styleId="ListContinue4">
    <w:name w:val="List Continue 4"/>
    <w:basedOn w:val="Normal"/>
    <w:rsid w:val="00D54426"/>
    <w:pPr>
      <w:spacing w:after="120" w:line="240" w:lineRule="auto"/>
      <w:ind w:left="1132"/>
    </w:pPr>
    <w:rPr>
      <w:rFonts w:ascii="Trebuchet MS" w:eastAsia="Times New Roman" w:hAnsi="Trebuchet MS"/>
      <w:sz w:val="20"/>
      <w:szCs w:val="20"/>
      <w:lang w:eastAsia="hr-HR"/>
    </w:rPr>
  </w:style>
  <w:style w:type="paragraph" w:styleId="ListContinue5">
    <w:name w:val="List Continue 5"/>
    <w:basedOn w:val="Normal"/>
    <w:rsid w:val="00D54426"/>
    <w:pPr>
      <w:spacing w:after="120" w:line="240" w:lineRule="auto"/>
      <w:ind w:left="1415"/>
    </w:pPr>
    <w:rPr>
      <w:rFonts w:ascii="Trebuchet MS" w:eastAsia="Times New Roman" w:hAnsi="Trebuchet MS"/>
      <w:sz w:val="20"/>
      <w:szCs w:val="20"/>
      <w:lang w:eastAsia="hr-HR"/>
    </w:rPr>
  </w:style>
  <w:style w:type="paragraph" w:styleId="Caption">
    <w:name w:val="caption"/>
    <w:basedOn w:val="Normal"/>
    <w:next w:val="Normal"/>
    <w:qFormat/>
    <w:rsid w:val="00D54426"/>
    <w:pPr>
      <w:spacing w:after="0" w:line="240" w:lineRule="auto"/>
    </w:pPr>
    <w:rPr>
      <w:rFonts w:ascii="Trebuchet MS" w:eastAsia="Times New Roman" w:hAnsi="Trebuchet MS"/>
      <w:b/>
      <w:bCs/>
      <w:sz w:val="20"/>
      <w:szCs w:val="20"/>
      <w:lang w:eastAsia="hr-HR"/>
    </w:rPr>
  </w:style>
  <w:style w:type="paragraph" w:styleId="BodyTextFirstIndent">
    <w:name w:val="Body Text First Indent"/>
    <w:basedOn w:val="BodyText"/>
    <w:link w:val="BodyTextFirstIndentChar"/>
    <w:rsid w:val="00D54426"/>
    <w:pPr>
      <w:spacing w:line="240" w:lineRule="auto"/>
      <w:ind w:firstLine="210"/>
    </w:pPr>
    <w:rPr>
      <w:rFonts w:ascii="Trebuchet MS" w:eastAsia="Times New Roman" w:hAnsi="Trebuchet MS"/>
      <w:sz w:val="20"/>
      <w:szCs w:val="20"/>
      <w:lang w:eastAsia="hr-HR"/>
    </w:rPr>
  </w:style>
  <w:style w:type="character" w:customStyle="1" w:styleId="BodyTextFirstIndentChar">
    <w:name w:val="Body Text First Indent Char"/>
    <w:link w:val="BodyTextFirstIndent"/>
    <w:rsid w:val="00D54426"/>
    <w:rPr>
      <w:rFonts w:ascii="Trebuchet MS" w:eastAsia="Times New Roman" w:hAnsi="Trebuchet MS"/>
    </w:rPr>
  </w:style>
  <w:style w:type="paragraph" w:styleId="BodyTextFirstIndent2">
    <w:name w:val="Body Text First Indent 2"/>
    <w:basedOn w:val="BodyTextIndent"/>
    <w:link w:val="BodyTextFirstIndent2Char"/>
    <w:rsid w:val="00D54426"/>
    <w:pPr>
      <w:tabs>
        <w:tab w:val="clear" w:pos="4479"/>
        <w:tab w:val="clear" w:pos="4593"/>
      </w:tabs>
      <w:spacing w:after="120"/>
      <w:ind w:left="283" w:firstLine="210"/>
      <w:jc w:val="left"/>
    </w:pPr>
    <w:rPr>
      <w:sz w:val="20"/>
    </w:rPr>
  </w:style>
  <w:style w:type="character" w:customStyle="1" w:styleId="BodyTextFirstIndent2Char">
    <w:name w:val="Body Text First Indent 2 Char"/>
    <w:basedOn w:val="BodyTextIndentChar"/>
    <w:link w:val="BodyTextFirstIndent2"/>
    <w:rsid w:val="00D54426"/>
    <w:rPr>
      <w:rFonts w:ascii="Trebuchet MS" w:eastAsia="Times New Roman" w:hAnsi="Trebuchet MS"/>
      <w:sz w:val="24"/>
    </w:rPr>
  </w:style>
  <w:style w:type="paragraph" w:customStyle="1" w:styleId="CM1">
    <w:name w:val="CM1"/>
    <w:basedOn w:val="Default"/>
    <w:next w:val="Default"/>
    <w:rsid w:val="00D54426"/>
    <w:pPr>
      <w:widowControl w:val="0"/>
    </w:pPr>
    <w:rPr>
      <w:rFonts w:cs="Times New Roman"/>
      <w:color w:val="auto"/>
    </w:rPr>
  </w:style>
  <w:style w:type="character" w:customStyle="1" w:styleId="spelle">
    <w:name w:val="spelle"/>
    <w:basedOn w:val="DefaultParagraphFont"/>
    <w:rsid w:val="00D54426"/>
  </w:style>
  <w:style w:type="paragraph" w:customStyle="1" w:styleId="CharCharCharZnakZnakCharCharCharCharCharCharCharCharCharCharCharCharCharChar">
    <w:name w:val="Char Char Char Znak Znak Char Char Char Char Char Char Char Char Char Char Char Char Char Char"/>
    <w:basedOn w:val="Normal"/>
    <w:next w:val="Normal2"/>
    <w:autoRedefine/>
    <w:rsid w:val="00D54426"/>
    <w:pPr>
      <w:spacing w:after="160" w:line="240" w:lineRule="exact"/>
    </w:pPr>
    <w:rPr>
      <w:rFonts w:ascii="Arial Narrow" w:eastAsia="Times New Roman" w:hAnsi="Arial Narrow"/>
      <w:sz w:val="24"/>
      <w:szCs w:val="20"/>
      <w:lang w:val="en-US"/>
    </w:rPr>
  </w:style>
  <w:style w:type="paragraph" w:customStyle="1" w:styleId="CharCharCharZnakZnakCharCharCharCharCharCharCharChar">
    <w:name w:val="Char Char Char Znak Znak Char Char Char Char Char Char Char Char"/>
    <w:basedOn w:val="Normal"/>
    <w:next w:val="Normal2"/>
    <w:autoRedefine/>
    <w:rsid w:val="00D54426"/>
    <w:pPr>
      <w:spacing w:after="160" w:line="240" w:lineRule="exact"/>
    </w:pPr>
    <w:rPr>
      <w:rFonts w:ascii="Arial Narrow" w:eastAsia="Times New Roman" w:hAnsi="Arial Narrow"/>
      <w:sz w:val="24"/>
      <w:szCs w:val="20"/>
      <w:lang w:val="en-US"/>
    </w:rPr>
  </w:style>
  <w:style w:type="paragraph" w:customStyle="1" w:styleId="CharCharChar1CharCharCharCharCharCharChar">
    <w:name w:val="Char Char Char1 Char Char Char Char Char Char Char"/>
    <w:basedOn w:val="Normal"/>
    <w:next w:val="Normal2"/>
    <w:autoRedefine/>
    <w:rsid w:val="00D54426"/>
    <w:pPr>
      <w:spacing w:after="160" w:line="240" w:lineRule="exact"/>
    </w:pPr>
    <w:rPr>
      <w:rFonts w:ascii="Arial Narrow" w:eastAsia="Times New Roman" w:hAnsi="Arial Narrow"/>
      <w:sz w:val="24"/>
      <w:szCs w:val="20"/>
      <w:lang w:val="en-US"/>
    </w:rPr>
  </w:style>
  <w:style w:type="paragraph" w:styleId="BalloonText">
    <w:name w:val="Balloon Text"/>
    <w:basedOn w:val="Normal"/>
    <w:link w:val="BalloonTextChar"/>
    <w:uiPriority w:val="99"/>
    <w:semiHidden/>
    <w:unhideWhenUsed/>
    <w:rsid w:val="00D544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426"/>
    <w:rPr>
      <w:rFonts w:ascii="Tahoma" w:eastAsia="Calibri" w:hAnsi="Tahoma" w:cs="Tahoma"/>
      <w:sz w:val="16"/>
      <w:szCs w:val="16"/>
      <w:lang w:eastAsia="en-US"/>
    </w:rPr>
  </w:style>
  <w:style w:type="character" w:styleId="CommentReference">
    <w:name w:val="annotation reference"/>
    <w:semiHidden/>
    <w:unhideWhenUsed/>
    <w:rsid w:val="00D54426"/>
    <w:rPr>
      <w:sz w:val="16"/>
      <w:szCs w:val="16"/>
    </w:rPr>
  </w:style>
  <w:style w:type="paragraph" w:styleId="CommentSubject">
    <w:name w:val="annotation subject"/>
    <w:basedOn w:val="CommentText"/>
    <w:next w:val="CommentText"/>
    <w:link w:val="CommentSubjectChar"/>
    <w:uiPriority w:val="99"/>
    <w:semiHidden/>
    <w:unhideWhenUsed/>
    <w:rsid w:val="00D54426"/>
    <w:pPr>
      <w:spacing w:after="200"/>
      <w:jc w:val="left"/>
    </w:pPr>
    <w:rPr>
      <w:rFonts w:ascii="Calibri" w:eastAsia="Calibri" w:hAnsi="Calibri"/>
      <w:b/>
      <w:bCs/>
      <w:lang w:val="hr-HR" w:eastAsia="en-US"/>
    </w:rPr>
  </w:style>
  <w:style w:type="character" w:customStyle="1" w:styleId="CommentSubjectChar">
    <w:name w:val="Comment Subject Char"/>
    <w:link w:val="CommentSubject"/>
    <w:uiPriority w:val="99"/>
    <w:semiHidden/>
    <w:rsid w:val="00D54426"/>
    <w:rPr>
      <w:rFonts w:ascii="Calibri" w:eastAsia="Calibri" w:hAnsi="Calibri" w:cs="Times New Roman"/>
      <w:b/>
      <w:bCs/>
      <w:lang w:val="en-US" w:eastAsia="en-US"/>
    </w:rPr>
  </w:style>
  <w:style w:type="paragraph" w:customStyle="1" w:styleId="T-98-2">
    <w:name w:val="T-9/8-2"/>
    <w:rsid w:val="00D54426"/>
    <w:pPr>
      <w:widowControl w:val="0"/>
      <w:tabs>
        <w:tab w:val="left" w:pos="2153"/>
      </w:tabs>
      <w:autoSpaceDE w:val="0"/>
      <w:autoSpaceDN w:val="0"/>
      <w:adjustRightInd w:val="0"/>
      <w:spacing w:after="43"/>
      <w:ind w:firstLine="342"/>
      <w:jc w:val="both"/>
    </w:pPr>
    <w:rPr>
      <w:rFonts w:ascii="Times-NewRoman" w:eastAsia="Times New Roman" w:hAnsi="Times-NewRoman"/>
      <w:sz w:val="19"/>
      <w:szCs w:val="19"/>
    </w:rPr>
  </w:style>
  <w:style w:type="character" w:customStyle="1" w:styleId="googqs-tidbit1">
    <w:name w:val="goog_qs-tidbit1"/>
    <w:rsid w:val="00040247"/>
    <w:rPr>
      <w:vanish w:val="0"/>
      <w:webHidden w:val="0"/>
      <w:specVanish w:val="0"/>
    </w:rPr>
  </w:style>
  <w:style w:type="character" w:styleId="Hyperlink">
    <w:name w:val="Hyperlink"/>
    <w:rsid w:val="00942AE0"/>
    <w:rPr>
      <w:color w:val="0000FF"/>
      <w:u w:val="single"/>
    </w:rPr>
  </w:style>
  <w:style w:type="paragraph" w:customStyle="1" w:styleId="mainheading">
    <w:name w:val="main heading"/>
    <w:basedOn w:val="Heading2"/>
    <w:rsid w:val="00100DD7"/>
    <w:pPr>
      <w:numPr>
        <w:ilvl w:val="1"/>
        <w:numId w:val="37"/>
      </w:numPr>
      <w:tabs>
        <w:tab w:val="clear" w:pos="851"/>
      </w:tabs>
      <w:spacing w:before="240" w:line="300" w:lineRule="atLeast"/>
      <w:ind w:right="0"/>
    </w:pPr>
    <w:rPr>
      <w:rFonts w:ascii="Arial Black" w:hAnsi="Arial Black" w:cs="Arial"/>
      <w:bCs/>
      <w:iCs/>
      <w:caps/>
      <w:sz w:val="36"/>
      <w:szCs w:val="28"/>
    </w:rPr>
  </w:style>
  <w:style w:type="character" w:customStyle="1" w:styleId="ft">
    <w:name w:val="ft"/>
    <w:rsid w:val="00EE3878"/>
    <w:rPr>
      <w:rFonts w:cs="Times New Roman"/>
    </w:rPr>
  </w:style>
  <w:style w:type="character" w:styleId="Emphasis">
    <w:name w:val="Emphasis"/>
    <w:uiPriority w:val="20"/>
    <w:qFormat/>
    <w:rsid w:val="00EE3878"/>
    <w:rPr>
      <w:rFonts w:cs="Times New Roman"/>
      <w:i/>
      <w:iCs/>
    </w:rPr>
  </w:style>
  <w:style w:type="character" w:customStyle="1" w:styleId="apple-converted-space">
    <w:name w:val="apple-converted-space"/>
    <w:rsid w:val="00EE3878"/>
    <w:rPr>
      <w:rFonts w:cs="Times New Roman"/>
    </w:rPr>
  </w:style>
  <w:style w:type="paragraph" w:customStyle="1" w:styleId="Normal-odredbe">
    <w:name w:val="Normal - odredbe"/>
    <w:basedOn w:val="Normal"/>
    <w:rsid w:val="00DF65CE"/>
    <w:pPr>
      <w:spacing w:after="80" w:line="240" w:lineRule="auto"/>
      <w:jc w:val="both"/>
    </w:pPr>
    <w:rPr>
      <w:rFonts w:ascii="Arial" w:eastAsia="Times New Roman" w:hAnsi="Arial"/>
      <w:sz w:val="20"/>
      <w:szCs w:val="20"/>
      <w:lang w:eastAsia="hr-HR"/>
    </w:rPr>
  </w:style>
  <w:style w:type="character" w:customStyle="1" w:styleId="TekstChar">
    <w:name w:val="Tekst Char"/>
    <w:link w:val="Tekst"/>
    <w:rsid w:val="00FD5AE6"/>
    <w:rPr>
      <w:rFonts w:ascii="Trebuchet MS" w:eastAsia="Times New Roman" w:hAnsi="Trebuchet MS"/>
    </w:rPr>
  </w:style>
  <w:style w:type="paragraph" w:customStyle="1" w:styleId="lanak">
    <w:name w:val="Članak ..."/>
    <w:basedOn w:val="Normal"/>
    <w:qFormat/>
    <w:rsid w:val="00966374"/>
    <w:pPr>
      <w:numPr>
        <w:numId w:val="43"/>
      </w:numPr>
      <w:spacing w:after="120" w:line="240" w:lineRule="auto"/>
      <w:jc w:val="center"/>
    </w:pPr>
    <w:rPr>
      <w:rFonts w:ascii="Arial" w:eastAsia="Times New Roman" w:hAnsi="Arial" w:cs="Arial"/>
      <w:lang w:eastAsia="hr-HR"/>
    </w:rPr>
  </w:style>
  <w:style w:type="paragraph" w:customStyle="1" w:styleId="TESTO10">
    <w:name w:val="TESTO10"/>
    <w:basedOn w:val="Normal"/>
    <w:link w:val="TESTO10Char"/>
    <w:rsid w:val="00BE2A2D"/>
    <w:pPr>
      <w:spacing w:after="0" w:line="240" w:lineRule="auto"/>
      <w:jc w:val="both"/>
    </w:pPr>
    <w:rPr>
      <w:rFonts w:ascii="HR Times New Roman EE/ISO 8859" w:eastAsia="Tahoma" w:hAnsi="HR Times New Roman EE/ISO 8859" w:cs="Tahoma"/>
      <w:sz w:val="20"/>
      <w:szCs w:val="20"/>
      <w:lang w:val="it-IT"/>
    </w:rPr>
  </w:style>
  <w:style w:type="character" w:customStyle="1" w:styleId="TESTO10Char">
    <w:name w:val="TESTO10 Char"/>
    <w:link w:val="TESTO10"/>
    <w:rsid w:val="00BE2A2D"/>
    <w:rPr>
      <w:rFonts w:ascii="HR Times New Roman EE/ISO 8859" w:eastAsia="Tahoma" w:hAnsi="HR Times New Roman EE/ISO 8859" w:cs="Tahoma"/>
      <w:lang w:val="it-IT" w:eastAsia="en-US"/>
    </w:rPr>
  </w:style>
  <w:style w:type="paragraph" w:styleId="Revision">
    <w:name w:val="Revision"/>
    <w:hidden/>
    <w:uiPriority w:val="99"/>
    <w:semiHidden/>
    <w:rsid w:val="001C1656"/>
    <w:rPr>
      <w:sz w:val="22"/>
      <w:szCs w:val="22"/>
      <w:lang w:eastAsia="en-US"/>
    </w:rPr>
  </w:style>
  <w:style w:type="paragraph" w:customStyle="1" w:styleId="DODANO">
    <w:name w:val="_DODANO"/>
    <w:basedOn w:val="Normal"/>
    <w:link w:val="DODANOChar"/>
    <w:qFormat/>
    <w:rsid w:val="001E1353"/>
    <w:pPr>
      <w:spacing w:after="240"/>
      <w:jc w:val="both"/>
    </w:pPr>
    <w:rPr>
      <w:rFonts w:ascii="Arial Narrow" w:eastAsia="Times New Roman" w:hAnsi="Arial Narrow"/>
      <w:color w:val="0070C0"/>
      <w:spacing w:val="2"/>
      <w:sz w:val="20"/>
      <w:szCs w:val="24"/>
      <w:lang w:eastAsia="hr-HR"/>
    </w:rPr>
  </w:style>
  <w:style w:type="character" w:customStyle="1" w:styleId="DODANOChar">
    <w:name w:val="_DODANO Char"/>
    <w:link w:val="DODANO"/>
    <w:rsid w:val="001E1353"/>
    <w:rPr>
      <w:rFonts w:ascii="Arial Narrow" w:eastAsia="Times New Roman" w:hAnsi="Arial Narrow"/>
      <w:color w:val="0070C0"/>
      <w:spacing w:val="2"/>
      <w:szCs w:val="24"/>
    </w:rPr>
  </w:style>
  <w:style w:type="paragraph" w:customStyle="1" w:styleId="DODANONAKONJR">
    <w:name w:val="_DODANO NAKON JR"/>
    <w:basedOn w:val="Normal"/>
    <w:link w:val="DODANONAKONJRChar"/>
    <w:qFormat/>
    <w:rsid w:val="00D1201A"/>
    <w:pPr>
      <w:spacing w:after="0"/>
      <w:jc w:val="both"/>
    </w:pPr>
    <w:rPr>
      <w:rFonts w:ascii="Arial Narrow" w:eastAsia="Times New Roman" w:hAnsi="Arial Narrow"/>
      <w:color w:val="00B050"/>
      <w:spacing w:val="2"/>
      <w:szCs w:val="24"/>
      <w:lang w:eastAsia="hr-HR"/>
    </w:rPr>
  </w:style>
  <w:style w:type="character" w:customStyle="1" w:styleId="DODANONAKONJRChar">
    <w:name w:val="_DODANO NAKON JR Char"/>
    <w:link w:val="DODANONAKONJR"/>
    <w:rsid w:val="00D1201A"/>
    <w:rPr>
      <w:rFonts w:ascii="Arial Narrow" w:eastAsia="Times New Roman" w:hAnsi="Arial Narrow"/>
      <w:color w:val="00B050"/>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48456">
      <w:bodyDiv w:val="1"/>
      <w:marLeft w:val="0"/>
      <w:marRight w:val="0"/>
      <w:marTop w:val="0"/>
      <w:marBottom w:val="0"/>
      <w:divBdr>
        <w:top w:val="none" w:sz="0" w:space="0" w:color="auto"/>
        <w:left w:val="none" w:sz="0" w:space="0" w:color="auto"/>
        <w:bottom w:val="none" w:sz="0" w:space="0" w:color="auto"/>
        <w:right w:val="none" w:sz="0" w:space="0" w:color="auto"/>
      </w:divBdr>
    </w:div>
    <w:div w:id="497187928">
      <w:bodyDiv w:val="1"/>
      <w:marLeft w:val="0"/>
      <w:marRight w:val="0"/>
      <w:marTop w:val="0"/>
      <w:marBottom w:val="0"/>
      <w:divBdr>
        <w:top w:val="none" w:sz="0" w:space="0" w:color="auto"/>
        <w:left w:val="none" w:sz="0" w:space="0" w:color="auto"/>
        <w:bottom w:val="none" w:sz="0" w:space="0" w:color="auto"/>
        <w:right w:val="none" w:sz="0" w:space="0" w:color="auto"/>
      </w:divBdr>
    </w:div>
    <w:div w:id="780489988">
      <w:bodyDiv w:val="1"/>
      <w:marLeft w:val="0"/>
      <w:marRight w:val="0"/>
      <w:marTop w:val="0"/>
      <w:marBottom w:val="0"/>
      <w:divBdr>
        <w:top w:val="none" w:sz="0" w:space="0" w:color="auto"/>
        <w:left w:val="none" w:sz="0" w:space="0" w:color="auto"/>
        <w:bottom w:val="none" w:sz="0" w:space="0" w:color="auto"/>
        <w:right w:val="none" w:sz="0" w:space="0" w:color="auto"/>
      </w:divBdr>
    </w:div>
    <w:div w:id="17188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zakon.hr/cms.htm?id=27247" TargetMode="External"/><Relationship Id="rId3" Type="http://schemas.openxmlformats.org/officeDocument/2006/relationships/styles" Target="styles.xml"/><Relationship Id="rId21" Type="http://schemas.openxmlformats.org/officeDocument/2006/relationships/hyperlink" Target="https://www.zakon.hr/cms.htm?id=4251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zakon.hr/cms.htm?id=387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zakon.hr/cms.htm?id=272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B269-C7D9-4058-8FD6-D297A7B5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83</Pages>
  <Words>32207</Words>
  <Characters>183584</Characters>
  <Application>Microsoft Office Word</Application>
  <DocSecurity>0</DocSecurity>
  <Lines>1529</Lines>
  <Paragraphs>430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215361</CharactersWithSpaces>
  <SharedDoc>false</SharedDoc>
  <HLinks>
    <vt:vector size="24" baseType="variant">
      <vt:variant>
        <vt:i4>5767189</vt:i4>
      </vt:variant>
      <vt:variant>
        <vt:i4>9</vt:i4>
      </vt:variant>
      <vt:variant>
        <vt:i4>0</vt:i4>
      </vt:variant>
      <vt:variant>
        <vt:i4>5</vt:i4>
      </vt:variant>
      <vt:variant>
        <vt:lpwstr>https://www.zakon.hr/cms.htm?id=42511</vt:lpwstr>
      </vt:variant>
      <vt:variant>
        <vt:lpwstr/>
      </vt:variant>
      <vt:variant>
        <vt:i4>5242896</vt:i4>
      </vt:variant>
      <vt:variant>
        <vt:i4>6</vt:i4>
      </vt:variant>
      <vt:variant>
        <vt:i4>0</vt:i4>
      </vt:variant>
      <vt:variant>
        <vt:i4>5</vt:i4>
      </vt:variant>
      <vt:variant>
        <vt:lpwstr>https://www.zakon.hr/cms.htm?id=38733</vt:lpwstr>
      </vt:variant>
      <vt:variant>
        <vt:lpwstr/>
      </vt:variant>
      <vt:variant>
        <vt:i4>5767188</vt:i4>
      </vt:variant>
      <vt:variant>
        <vt:i4>3</vt:i4>
      </vt:variant>
      <vt:variant>
        <vt:i4>0</vt:i4>
      </vt:variant>
      <vt:variant>
        <vt:i4>5</vt:i4>
      </vt:variant>
      <vt:variant>
        <vt:lpwstr>https://www.zakon.hr/cms.htm?id=27249</vt:lpwstr>
      </vt:variant>
      <vt:variant>
        <vt:lpwstr/>
      </vt:variant>
      <vt:variant>
        <vt:i4>5767188</vt:i4>
      </vt:variant>
      <vt:variant>
        <vt:i4>0</vt:i4>
      </vt:variant>
      <vt:variant>
        <vt:i4>0</vt:i4>
      </vt:variant>
      <vt:variant>
        <vt:i4>5</vt:i4>
      </vt:variant>
      <vt:variant>
        <vt:lpwstr>https://www.zakon.hr/cms.htm?id=27247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IvanaK</cp:lastModifiedBy>
  <cp:revision>64</cp:revision>
  <cp:lastPrinted>2023-12-13T13:19:00Z</cp:lastPrinted>
  <dcterms:created xsi:type="dcterms:W3CDTF">2024-04-15T11:54:00Z</dcterms:created>
  <dcterms:modified xsi:type="dcterms:W3CDTF">2024-05-16T08:27:00Z</dcterms:modified>
</cp:coreProperties>
</file>