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BEFE" w14:textId="17D807F2" w:rsidR="00F823A1" w:rsidRDefault="00F823A1" w:rsidP="00F823A1">
      <w:pPr>
        <w:spacing w:after="0" w:line="240" w:lineRule="auto"/>
        <w:rPr>
          <w:rFonts w:cs="Times New Roman"/>
          <w:sz w:val="24"/>
          <w:szCs w:val="24"/>
        </w:rPr>
      </w:pPr>
      <w:r w:rsidRPr="00833150">
        <w:rPr>
          <w:rFonts w:cs="Times New Roman"/>
          <w:sz w:val="24"/>
          <w:szCs w:val="24"/>
        </w:rPr>
        <w:t>Na temelju članka 86. Zakona o prostornom uređenju („Narodne novine</w:t>
      </w:r>
      <w:r w:rsidR="00031022">
        <w:rPr>
          <w:rFonts w:cs="Times New Roman"/>
          <w:sz w:val="24"/>
          <w:szCs w:val="24"/>
        </w:rPr>
        <w:t>“, broj</w:t>
      </w:r>
      <w:r w:rsidRPr="00833150">
        <w:rPr>
          <w:rFonts w:cs="Times New Roman"/>
          <w:sz w:val="24"/>
          <w:szCs w:val="24"/>
        </w:rPr>
        <w:t xml:space="preserve"> 153/13, 65/17, 114/18, 39/19 i 98/19) i član</w:t>
      </w:r>
      <w:r w:rsidR="00031022">
        <w:rPr>
          <w:rFonts w:cs="Times New Roman"/>
          <w:sz w:val="24"/>
          <w:szCs w:val="24"/>
        </w:rPr>
        <w:t>a</w:t>
      </w:r>
      <w:r w:rsidRPr="00833150">
        <w:rPr>
          <w:rFonts w:cs="Times New Roman"/>
          <w:sz w:val="24"/>
          <w:szCs w:val="24"/>
        </w:rPr>
        <w:t xml:space="preserve">ka </w:t>
      </w:r>
      <w:r w:rsidR="00031022">
        <w:rPr>
          <w:rFonts w:cs="Times New Roman"/>
          <w:sz w:val="24"/>
          <w:szCs w:val="24"/>
        </w:rPr>
        <w:t>15. i 31.</w:t>
      </w:r>
      <w:r w:rsidRPr="00833150">
        <w:rPr>
          <w:rFonts w:cs="Times New Roman"/>
          <w:sz w:val="24"/>
          <w:szCs w:val="24"/>
        </w:rPr>
        <w:t xml:space="preserve"> Statuta Općine</w:t>
      </w:r>
      <w:r>
        <w:rPr>
          <w:rFonts w:cs="Times New Roman"/>
          <w:sz w:val="24"/>
          <w:szCs w:val="24"/>
        </w:rPr>
        <w:t xml:space="preserve"> Povljana</w:t>
      </w:r>
      <w:r w:rsidRPr="00833150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„</w:t>
      </w:r>
      <w:r w:rsidRPr="00833150">
        <w:rPr>
          <w:rFonts w:cs="Times New Roman"/>
          <w:sz w:val="24"/>
          <w:szCs w:val="24"/>
        </w:rPr>
        <w:t xml:space="preserve">Službeni </w:t>
      </w:r>
      <w:r>
        <w:rPr>
          <w:rFonts w:cs="Times New Roman"/>
          <w:sz w:val="24"/>
          <w:szCs w:val="24"/>
        </w:rPr>
        <w:t>g</w:t>
      </w:r>
      <w:r w:rsidRPr="00833150">
        <w:rPr>
          <w:rFonts w:cs="Times New Roman"/>
          <w:sz w:val="24"/>
          <w:szCs w:val="24"/>
        </w:rPr>
        <w:t xml:space="preserve">lasnik </w:t>
      </w:r>
      <w:r>
        <w:rPr>
          <w:rFonts w:cs="Times New Roman"/>
          <w:sz w:val="24"/>
          <w:szCs w:val="24"/>
        </w:rPr>
        <w:t>Zadarske županije</w:t>
      </w:r>
      <w:r w:rsidR="00031022">
        <w:rPr>
          <w:rFonts w:cs="Times New Roman"/>
          <w:sz w:val="24"/>
          <w:szCs w:val="24"/>
        </w:rPr>
        <w:t>“,</w:t>
      </w:r>
      <w:r w:rsidRPr="00833150">
        <w:rPr>
          <w:rFonts w:cs="Times New Roman"/>
          <w:sz w:val="24"/>
          <w:szCs w:val="24"/>
        </w:rPr>
        <w:t xml:space="preserve"> br</w:t>
      </w:r>
      <w:r w:rsidR="00031022">
        <w:rPr>
          <w:rFonts w:cs="Times New Roman"/>
          <w:sz w:val="24"/>
          <w:szCs w:val="24"/>
        </w:rPr>
        <w:t>oj 13/21</w:t>
      </w:r>
      <w:r w:rsidRPr="00833150">
        <w:rPr>
          <w:rFonts w:cs="Times New Roman"/>
          <w:sz w:val="24"/>
          <w:szCs w:val="24"/>
        </w:rPr>
        <w:t>), Općinsko vijeće Općine P</w:t>
      </w:r>
      <w:r>
        <w:rPr>
          <w:rFonts w:cs="Times New Roman"/>
          <w:sz w:val="24"/>
          <w:szCs w:val="24"/>
        </w:rPr>
        <w:t>ovljana</w:t>
      </w:r>
      <w:r w:rsidRPr="00833150">
        <w:rPr>
          <w:rFonts w:cs="Times New Roman"/>
          <w:sz w:val="24"/>
          <w:szCs w:val="24"/>
        </w:rPr>
        <w:t xml:space="preserve"> na</w:t>
      </w:r>
      <w:r w:rsidR="00031022">
        <w:rPr>
          <w:rFonts w:cs="Times New Roman"/>
          <w:sz w:val="24"/>
          <w:szCs w:val="24"/>
        </w:rPr>
        <w:t xml:space="preserve"> svojoj 15.</w:t>
      </w:r>
      <w:r w:rsidRPr="00833150">
        <w:rPr>
          <w:rFonts w:cs="Times New Roman"/>
          <w:color w:val="FF0000"/>
          <w:sz w:val="24"/>
          <w:szCs w:val="24"/>
        </w:rPr>
        <w:t xml:space="preserve"> </w:t>
      </w:r>
      <w:r w:rsidRPr="00833150">
        <w:rPr>
          <w:rFonts w:cs="Times New Roman"/>
          <w:sz w:val="24"/>
          <w:szCs w:val="24"/>
        </w:rPr>
        <w:t xml:space="preserve">sjednici održanoj </w:t>
      </w:r>
      <w:r>
        <w:rPr>
          <w:rFonts w:cs="Times New Roman"/>
          <w:sz w:val="24"/>
          <w:szCs w:val="24"/>
        </w:rPr>
        <w:t xml:space="preserve">dana </w:t>
      </w:r>
      <w:r w:rsidR="00F36077">
        <w:rPr>
          <w:rFonts w:cs="Times New Roman"/>
          <w:sz w:val="24"/>
          <w:szCs w:val="24"/>
        </w:rPr>
        <w:t>28</w:t>
      </w:r>
      <w:r w:rsidR="00031022">
        <w:rPr>
          <w:rFonts w:cs="Times New Roman"/>
          <w:sz w:val="24"/>
          <w:szCs w:val="24"/>
        </w:rPr>
        <w:t xml:space="preserve">. lipnja </w:t>
      </w:r>
      <w:r w:rsidRPr="00833150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3</w:t>
      </w:r>
      <w:r w:rsidRPr="00833150">
        <w:rPr>
          <w:rFonts w:cs="Times New Roman"/>
          <w:sz w:val="24"/>
          <w:szCs w:val="24"/>
        </w:rPr>
        <w:t>. godine, donosi</w:t>
      </w:r>
    </w:p>
    <w:p w14:paraId="020814CD" w14:textId="77777777" w:rsidR="00F823A1" w:rsidRPr="00F823A1" w:rsidRDefault="00F823A1" w:rsidP="00F823A1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562610E" w14:textId="65CE0B20" w:rsidR="00F823A1" w:rsidRPr="00F823A1" w:rsidRDefault="00F823A1" w:rsidP="00F823A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823A1">
        <w:rPr>
          <w:rFonts w:cs="Times New Roman"/>
          <w:b/>
          <w:bCs/>
          <w:sz w:val="24"/>
          <w:szCs w:val="24"/>
        </w:rPr>
        <w:t>ODLUKU</w:t>
      </w:r>
    </w:p>
    <w:p w14:paraId="52C2A5B1" w14:textId="11C5B544" w:rsidR="00F823A1" w:rsidRPr="00F823A1" w:rsidRDefault="00F823A1" w:rsidP="00F823A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823A1">
        <w:rPr>
          <w:rFonts w:cs="Times New Roman"/>
          <w:b/>
          <w:bCs/>
          <w:sz w:val="24"/>
          <w:szCs w:val="24"/>
        </w:rPr>
        <w:t>O IZRADI URBANISTIČKOG PLANA UREĐENJA</w:t>
      </w:r>
    </w:p>
    <w:p w14:paraId="4CEDB4D5" w14:textId="61E8270C" w:rsidR="00F823A1" w:rsidRDefault="00F823A1" w:rsidP="00F823A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823A1">
        <w:rPr>
          <w:rFonts w:cs="Times New Roman"/>
          <w:b/>
          <w:bCs/>
          <w:sz w:val="24"/>
          <w:szCs w:val="24"/>
        </w:rPr>
        <w:t>TURISTIČKE ZONE BAS</w:t>
      </w:r>
      <w:r w:rsidR="006156C8">
        <w:rPr>
          <w:rFonts w:cs="Times New Roman"/>
          <w:b/>
          <w:bCs/>
          <w:sz w:val="24"/>
          <w:szCs w:val="24"/>
        </w:rPr>
        <w:t xml:space="preserve"> (UPU 3)</w:t>
      </w:r>
    </w:p>
    <w:p w14:paraId="6F239F9C" w14:textId="77777777" w:rsidR="00F823A1" w:rsidRDefault="00F823A1" w:rsidP="00F823A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BF4F1AA" w14:textId="62873E63" w:rsidR="00F823A1" w:rsidRPr="00F823A1" w:rsidRDefault="00F823A1" w:rsidP="006156C8">
      <w:pPr>
        <w:pStyle w:val="ListParagraph"/>
        <w:numPr>
          <w:ilvl w:val="0"/>
          <w:numId w:val="1"/>
        </w:numPr>
        <w:spacing w:before="120" w:line="240" w:lineRule="auto"/>
        <w:ind w:left="425" w:hanging="425"/>
        <w:rPr>
          <w:rFonts w:cs="Times New Roman"/>
          <w:b/>
          <w:bCs/>
          <w:sz w:val="24"/>
          <w:szCs w:val="24"/>
        </w:rPr>
      </w:pPr>
      <w:r w:rsidRPr="00F823A1">
        <w:rPr>
          <w:rFonts w:cs="Times New Roman"/>
          <w:b/>
          <w:bCs/>
          <w:sz w:val="24"/>
          <w:szCs w:val="24"/>
        </w:rPr>
        <w:t>OPĆE ODREDBE</w:t>
      </w:r>
    </w:p>
    <w:p w14:paraId="73F0225F" w14:textId="77777777" w:rsidR="00F823A1" w:rsidRPr="00F823A1" w:rsidRDefault="00F823A1" w:rsidP="00F823A1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0E284676" w14:textId="3A23C87A" w:rsidR="009F5482" w:rsidRDefault="00F823A1" w:rsidP="00F823A1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Donosi se Odluka o izradi Urbanističkog plana uređenja turističke zone „Bas“</w:t>
      </w:r>
      <w:r w:rsidR="006156C8">
        <w:rPr>
          <w:rFonts w:cs="Times New Roman"/>
          <w:sz w:val="24"/>
          <w:szCs w:val="24"/>
        </w:rPr>
        <w:t xml:space="preserve"> (UPU 3)</w:t>
      </w:r>
      <w:r>
        <w:rPr>
          <w:rFonts w:cs="Times New Roman"/>
          <w:sz w:val="24"/>
          <w:szCs w:val="24"/>
        </w:rPr>
        <w:t xml:space="preserve"> (u daljnjem tekstu: Plan).</w:t>
      </w:r>
    </w:p>
    <w:p w14:paraId="29548B2C" w14:textId="77777777" w:rsidR="00F823A1" w:rsidRDefault="00F823A1" w:rsidP="00F823A1">
      <w:pPr>
        <w:pStyle w:val="ListParagraph"/>
        <w:spacing w:after="0" w:line="240" w:lineRule="auto"/>
        <w:ind w:left="426"/>
        <w:rPr>
          <w:rFonts w:cs="Times New Roman"/>
          <w:sz w:val="24"/>
          <w:szCs w:val="24"/>
        </w:rPr>
      </w:pPr>
    </w:p>
    <w:p w14:paraId="18B3C25A" w14:textId="157E5008" w:rsidR="00F823A1" w:rsidRPr="006156C8" w:rsidRDefault="00F823A1" w:rsidP="006156C8">
      <w:pPr>
        <w:pStyle w:val="ListParagraph"/>
        <w:numPr>
          <w:ilvl w:val="0"/>
          <w:numId w:val="1"/>
        </w:numPr>
        <w:spacing w:before="120" w:line="240" w:lineRule="auto"/>
        <w:ind w:left="425" w:hanging="425"/>
        <w:rPr>
          <w:rFonts w:cs="Times New Roman"/>
          <w:b/>
          <w:bCs/>
          <w:sz w:val="24"/>
          <w:szCs w:val="24"/>
        </w:rPr>
      </w:pPr>
      <w:r w:rsidRPr="006156C8">
        <w:rPr>
          <w:rFonts w:cs="Times New Roman"/>
          <w:b/>
          <w:bCs/>
          <w:sz w:val="24"/>
          <w:szCs w:val="24"/>
        </w:rPr>
        <w:t>PRAVNA OSNOVA ZA IZRADU I DONOŠENJE PLANA</w:t>
      </w:r>
    </w:p>
    <w:p w14:paraId="6F007AE3" w14:textId="77777777" w:rsidR="006156C8" w:rsidRDefault="006156C8" w:rsidP="006156C8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14:paraId="1061690F" w14:textId="7FF82DC2" w:rsidR="006156C8" w:rsidRPr="00F823A1" w:rsidRDefault="006156C8" w:rsidP="006156C8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0B2A723A" w14:textId="4D159D6A" w:rsidR="006156C8" w:rsidRDefault="006156C8" w:rsidP="006156C8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833150">
        <w:rPr>
          <w:rFonts w:cs="Times New Roman"/>
          <w:sz w:val="24"/>
          <w:szCs w:val="24"/>
        </w:rPr>
        <w:t>Pravna osnova za izradu Plana su odredbe članaka 15., 7</w:t>
      </w:r>
      <w:r>
        <w:rPr>
          <w:rFonts w:cs="Times New Roman"/>
          <w:sz w:val="24"/>
          <w:szCs w:val="24"/>
        </w:rPr>
        <w:t>9</w:t>
      </w:r>
      <w:r w:rsidRPr="00833150">
        <w:rPr>
          <w:rFonts w:cs="Times New Roman"/>
          <w:sz w:val="24"/>
          <w:szCs w:val="24"/>
        </w:rPr>
        <w:t xml:space="preserve">. i </w:t>
      </w:r>
      <w:r>
        <w:rPr>
          <w:rFonts w:cs="Times New Roman"/>
          <w:sz w:val="24"/>
          <w:szCs w:val="24"/>
        </w:rPr>
        <w:t>80</w:t>
      </w:r>
      <w:r w:rsidRPr="00833150">
        <w:rPr>
          <w:rFonts w:cs="Times New Roman"/>
          <w:sz w:val="24"/>
          <w:szCs w:val="24"/>
        </w:rPr>
        <w:t xml:space="preserve">. Zakona o prostornom uređenju („Narodne novine" </w:t>
      </w:r>
      <w:r>
        <w:rPr>
          <w:rFonts w:cs="Times New Roman"/>
          <w:sz w:val="24"/>
          <w:szCs w:val="24"/>
        </w:rPr>
        <w:t xml:space="preserve">br. </w:t>
      </w:r>
      <w:r w:rsidRPr="00833150">
        <w:rPr>
          <w:rFonts w:cs="Times New Roman"/>
          <w:sz w:val="24"/>
          <w:szCs w:val="24"/>
        </w:rPr>
        <w:t>153/13, 65/17, 114/18, 39/19 i 98/19).</w:t>
      </w:r>
    </w:p>
    <w:p w14:paraId="0C52D27A" w14:textId="08C312AE" w:rsidR="006156C8" w:rsidRPr="00833150" w:rsidRDefault="006156C8" w:rsidP="006156C8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833150">
        <w:rPr>
          <w:rFonts w:cs="Times New Roman"/>
          <w:sz w:val="24"/>
          <w:szCs w:val="24"/>
        </w:rPr>
        <w:t>Plana</w:t>
      </w:r>
      <w:r>
        <w:rPr>
          <w:rFonts w:cs="Times New Roman"/>
          <w:sz w:val="24"/>
          <w:szCs w:val="24"/>
        </w:rPr>
        <w:t xml:space="preserve"> se</w:t>
      </w:r>
      <w:r w:rsidRPr="00833150">
        <w:rPr>
          <w:rFonts w:cs="Times New Roman"/>
          <w:sz w:val="24"/>
          <w:szCs w:val="24"/>
        </w:rPr>
        <w:t xml:space="preserve"> izrađuju sukladno odredbama:</w:t>
      </w:r>
    </w:p>
    <w:p w14:paraId="60615169" w14:textId="4105C96B" w:rsidR="006156C8" w:rsidRPr="00833150" w:rsidRDefault="006156C8" w:rsidP="006156C8">
      <w:pPr>
        <w:pStyle w:val="ListParagraph"/>
        <w:numPr>
          <w:ilvl w:val="0"/>
          <w:numId w:val="5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833150">
        <w:rPr>
          <w:rFonts w:cs="Times New Roman"/>
          <w:sz w:val="24"/>
          <w:szCs w:val="24"/>
        </w:rPr>
        <w:t xml:space="preserve">Zakona o prostornom uređenju („Narodne novine" </w:t>
      </w:r>
      <w:r>
        <w:rPr>
          <w:rFonts w:cs="Times New Roman"/>
          <w:sz w:val="24"/>
          <w:szCs w:val="24"/>
        </w:rPr>
        <w:t>br.</w:t>
      </w:r>
      <w:r w:rsidRPr="00833150">
        <w:rPr>
          <w:rFonts w:cs="Times New Roman"/>
          <w:sz w:val="24"/>
          <w:szCs w:val="24"/>
        </w:rPr>
        <w:t xml:space="preserve"> 153/13, 65/17, 114/18, 39/19 i 98/19),</w:t>
      </w:r>
    </w:p>
    <w:p w14:paraId="71E02807" w14:textId="77777777" w:rsidR="009F5482" w:rsidRDefault="006156C8" w:rsidP="006156C8">
      <w:pPr>
        <w:pStyle w:val="ListParagraph"/>
        <w:numPr>
          <w:ilvl w:val="0"/>
          <w:numId w:val="5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833150">
        <w:rPr>
          <w:rFonts w:cs="Times New Roman"/>
          <w:sz w:val="24"/>
          <w:szCs w:val="24"/>
        </w:rPr>
        <w:t>Pravilnika o sadržaju, mjerilima kartografskih prikaza, obveznim prostornim pokazateljima i standardu elaborata prostornih planova („Narodne novine" broj 106/98, 39/04, 45/04, 163/ 04 i 9/11)</w:t>
      </w:r>
      <w:r w:rsidR="009F5482">
        <w:rPr>
          <w:rFonts w:cs="Times New Roman"/>
          <w:sz w:val="24"/>
          <w:szCs w:val="24"/>
        </w:rPr>
        <w:t>,</w:t>
      </w:r>
    </w:p>
    <w:p w14:paraId="107D00BD" w14:textId="000A328C" w:rsidR="006156C8" w:rsidRPr="00833150" w:rsidRDefault="009F5482" w:rsidP="006156C8">
      <w:pPr>
        <w:pStyle w:val="ListParagraph"/>
        <w:numPr>
          <w:ilvl w:val="0"/>
          <w:numId w:val="5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Prostornim planom Zadarske županije (</w:t>
      </w:r>
      <w:r w:rsidRPr="00833150">
        <w:rPr>
          <w:rFonts w:cs="Times New Roman"/>
          <w:sz w:val="24"/>
          <w:szCs w:val="24"/>
          <w:shd w:val="clear" w:color="auto" w:fill="FFFFFF" w:themeFill="background1"/>
        </w:rPr>
        <w:t xml:space="preserve">Službeni glasnik Zadarske županije br. </w:t>
      </w:r>
      <w:r>
        <w:rPr>
          <w:rFonts w:cs="Times New Roman"/>
          <w:sz w:val="24"/>
          <w:szCs w:val="24"/>
          <w:shd w:val="clear" w:color="auto" w:fill="FFFFFF" w:themeFill="background1"/>
        </w:rPr>
        <w:t>02/01 06/04, 02/05, 17/06, 03/10, 15/14, 14/15</w:t>
      </w:r>
      <w:r w:rsidR="00A358D8">
        <w:rPr>
          <w:rFonts w:cs="Times New Roman"/>
          <w:sz w:val="24"/>
          <w:szCs w:val="24"/>
          <w:shd w:val="clear" w:color="auto" w:fill="FFFFFF" w:themeFill="background1"/>
        </w:rPr>
        <w:t>, 05/23 i 06/23</w:t>
      </w:r>
      <w:r w:rsidR="00F933CF">
        <w:rPr>
          <w:rFonts w:cs="Times New Roman"/>
          <w:sz w:val="24"/>
          <w:szCs w:val="24"/>
          <w:shd w:val="clear" w:color="auto" w:fill="FFFFFF" w:themeFill="background1"/>
        </w:rPr>
        <w:t>)</w:t>
      </w:r>
      <w:r>
        <w:rPr>
          <w:rFonts w:cs="Times New Roman"/>
          <w:sz w:val="24"/>
          <w:szCs w:val="24"/>
        </w:rPr>
        <w:t xml:space="preserve"> i</w:t>
      </w:r>
    </w:p>
    <w:p w14:paraId="1F3D437D" w14:textId="53EFAB56" w:rsidR="006156C8" w:rsidRPr="006156C8" w:rsidRDefault="006156C8" w:rsidP="006156C8">
      <w:pPr>
        <w:pStyle w:val="ListParagraph"/>
        <w:numPr>
          <w:ilvl w:val="0"/>
          <w:numId w:val="5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833150">
        <w:rPr>
          <w:rFonts w:cs="Times New Roman"/>
          <w:sz w:val="24"/>
          <w:szCs w:val="24"/>
        </w:rPr>
        <w:t xml:space="preserve">Prostornog plana </w:t>
      </w:r>
      <w:r>
        <w:rPr>
          <w:rFonts w:cs="Times New Roman"/>
          <w:sz w:val="24"/>
          <w:szCs w:val="24"/>
        </w:rPr>
        <w:t>Općine Povljana</w:t>
      </w:r>
      <w:r w:rsidRPr="00833150">
        <w:rPr>
          <w:rFonts w:cs="Times New Roman"/>
          <w:sz w:val="24"/>
          <w:szCs w:val="24"/>
        </w:rPr>
        <w:t xml:space="preserve"> </w:t>
      </w:r>
      <w:r w:rsidRPr="00833150">
        <w:rPr>
          <w:rFonts w:cs="Times New Roman"/>
          <w:sz w:val="24"/>
          <w:szCs w:val="24"/>
          <w:shd w:val="clear" w:color="auto" w:fill="FFFFFF" w:themeFill="background1"/>
        </w:rPr>
        <w:t xml:space="preserve">(Službeni glasnik Zadarske županije br. </w:t>
      </w:r>
      <w:r w:rsidR="009F5482">
        <w:rPr>
          <w:rFonts w:cs="Times New Roman"/>
          <w:sz w:val="24"/>
          <w:szCs w:val="24"/>
          <w:shd w:val="clear" w:color="auto" w:fill="FFFFFF" w:themeFill="background1"/>
        </w:rPr>
        <w:t>10/03, 11/03, 14/05, 16/07, 01/09, 12/11, 0</w:t>
      </w:r>
      <w:r>
        <w:rPr>
          <w:rFonts w:cs="Times New Roman"/>
          <w:sz w:val="24"/>
          <w:szCs w:val="24"/>
          <w:shd w:val="clear" w:color="auto" w:fill="FFFFFF" w:themeFill="background1"/>
        </w:rPr>
        <w:t>5</w:t>
      </w:r>
      <w:r w:rsidRPr="00833150">
        <w:rPr>
          <w:rFonts w:cs="Times New Roman"/>
          <w:sz w:val="24"/>
          <w:szCs w:val="24"/>
          <w:shd w:val="clear" w:color="auto" w:fill="FFFFFF" w:themeFill="background1"/>
        </w:rPr>
        <w:t>/15</w:t>
      </w:r>
      <w:r w:rsidR="009F5482">
        <w:rPr>
          <w:rFonts w:cs="Times New Roman"/>
          <w:sz w:val="24"/>
          <w:szCs w:val="24"/>
          <w:shd w:val="clear" w:color="auto" w:fill="FFFFFF" w:themeFill="background1"/>
        </w:rPr>
        <w:t xml:space="preserve"> i 17/16</w:t>
      </w:r>
      <w:r w:rsidRPr="00833150">
        <w:rPr>
          <w:rFonts w:cs="Times New Roman"/>
          <w:sz w:val="24"/>
          <w:szCs w:val="24"/>
          <w:shd w:val="clear" w:color="auto" w:fill="FFFFFF" w:themeFill="background1"/>
        </w:rPr>
        <w:t>).</w:t>
      </w:r>
    </w:p>
    <w:p w14:paraId="50B37A23" w14:textId="77777777" w:rsidR="006156C8" w:rsidRPr="00F823A1" w:rsidRDefault="006156C8" w:rsidP="006156C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34872EDA" w14:textId="2E7E8826" w:rsidR="00F823A1" w:rsidRPr="009F5482" w:rsidRDefault="009F5482" w:rsidP="00F823A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bCs/>
          <w:sz w:val="24"/>
          <w:szCs w:val="24"/>
        </w:rPr>
      </w:pPr>
      <w:r w:rsidRPr="009F5482">
        <w:rPr>
          <w:rFonts w:cs="Times New Roman"/>
          <w:b/>
          <w:bCs/>
          <w:sz w:val="24"/>
          <w:szCs w:val="24"/>
        </w:rPr>
        <w:t>RAZLOZI ZA IZRADU PLANA</w:t>
      </w:r>
    </w:p>
    <w:p w14:paraId="4F9D29E1" w14:textId="77777777" w:rsidR="009F5482" w:rsidRDefault="009F5482" w:rsidP="009F548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73A099C4" w14:textId="77777777" w:rsidR="00F933CF" w:rsidRPr="00F823A1" w:rsidRDefault="00F933CF" w:rsidP="00F933CF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666E82AC" w14:textId="2E7BC025" w:rsidR="00F933CF" w:rsidRDefault="00F933CF" w:rsidP="009F548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Izradom ovog Plana bit će dani prostorno-planski preduvjeti za izgradnju ugostiteljsko-turističke zone „Bas</w:t>
      </w:r>
      <w:r w:rsidRPr="008E7B6B">
        <w:rPr>
          <w:rFonts w:cs="Times New Roman"/>
          <w:sz w:val="24"/>
          <w:szCs w:val="24"/>
        </w:rPr>
        <w:t>“</w:t>
      </w:r>
      <w:r w:rsidR="001E6E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 način da će se definirati detaljni uvjeti uređenja i gradnje unutar obuhvata Plana, kao i svi potrebni uvjeti za planiranje i izgradnju prometnih površina i komunalne infrastrukture.</w:t>
      </w:r>
    </w:p>
    <w:p w14:paraId="36659F64" w14:textId="77777777" w:rsidR="00F933CF" w:rsidRDefault="00F933CF" w:rsidP="009F548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4B503230" w14:textId="47D76D07" w:rsidR="009F5482" w:rsidRPr="009F5482" w:rsidRDefault="009F5482" w:rsidP="00F823A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bCs/>
          <w:sz w:val="24"/>
          <w:szCs w:val="24"/>
        </w:rPr>
      </w:pPr>
      <w:r w:rsidRPr="009F5482">
        <w:rPr>
          <w:rFonts w:cs="Times New Roman"/>
          <w:b/>
          <w:bCs/>
          <w:sz w:val="24"/>
          <w:szCs w:val="24"/>
        </w:rPr>
        <w:t>OBUHVAT PLANA</w:t>
      </w:r>
    </w:p>
    <w:p w14:paraId="467125F7" w14:textId="77777777" w:rsidR="00F933CF" w:rsidRDefault="00F933CF" w:rsidP="00F933CF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0A8BD21F" w14:textId="7FF96B5B" w:rsidR="00F933CF" w:rsidRPr="00F933CF" w:rsidRDefault="00F933CF" w:rsidP="00F933CF">
      <w:pPr>
        <w:pStyle w:val="ListParagraph"/>
        <w:spacing w:after="0" w:line="240" w:lineRule="auto"/>
        <w:ind w:left="0"/>
        <w:rPr>
          <w:rFonts w:cs="Times New Roman"/>
          <w:bCs/>
          <w:sz w:val="24"/>
          <w:szCs w:val="24"/>
        </w:rPr>
      </w:pPr>
      <w:r w:rsidRPr="00F933CF">
        <w:rPr>
          <w:rFonts w:cs="Times New Roman"/>
          <w:bCs/>
          <w:sz w:val="24"/>
          <w:szCs w:val="24"/>
        </w:rPr>
        <w:t xml:space="preserve">Obuhvat </w:t>
      </w:r>
      <w:r w:rsidR="00A358D8">
        <w:rPr>
          <w:rFonts w:cs="Times New Roman"/>
          <w:bCs/>
          <w:sz w:val="24"/>
          <w:szCs w:val="24"/>
        </w:rPr>
        <w:t>P</w:t>
      </w:r>
      <w:r w:rsidRPr="00F933CF">
        <w:rPr>
          <w:rFonts w:cs="Times New Roman"/>
          <w:bCs/>
          <w:sz w:val="24"/>
          <w:szCs w:val="24"/>
        </w:rPr>
        <w:t xml:space="preserve">lana odnosi se na cjelokupnu </w:t>
      </w:r>
      <w:r>
        <w:rPr>
          <w:rFonts w:cs="Times New Roman"/>
          <w:bCs/>
          <w:sz w:val="24"/>
          <w:szCs w:val="24"/>
        </w:rPr>
        <w:t>površinu ugostiteljsko-turističke namjene zone Bas koja iznosi 30 ha s pripadajućim obalnim područjem</w:t>
      </w:r>
      <w:r w:rsidR="001E6EA8">
        <w:rPr>
          <w:rFonts w:cs="Times New Roman"/>
          <w:bCs/>
          <w:sz w:val="24"/>
          <w:szCs w:val="24"/>
        </w:rPr>
        <w:t xml:space="preserve"> i morem.</w:t>
      </w:r>
    </w:p>
    <w:p w14:paraId="55FA1370" w14:textId="77777777" w:rsidR="008E7B6B" w:rsidRDefault="008E7B6B" w:rsidP="00A358D8">
      <w:pPr>
        <w:pStyle w:val="ListParagraph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14:paraId="29A724D7" w14:textId="26F463CA" w:rsidR="008E7B6B" w:rsidRDefault="008E7B6B" w:rsidP="008E7B6B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SAŽETA OCJENA STANJA U OBUHVATU PLANA</w:t>
      </w:r>
    </w:p>
    <w:p w14:paraId="6E48C7D6" w14:textId="77777777" w:rsidR="008E7B6B" w:rsidRDefault="008E7B6B" w:rsidP="008E7B6B">
      <w:pPr>
        <w:pStyle w:val="ListParagraph"/>
        <w:spacing w:after="0" w:line="240" w:lineRule="auto"/>
        <w:ind w:left="426"/>
        <w:rPr>
          <w:rFonts w:cs="Times New Roman"/>
          <w:b/>
          <w:bCs/>
          <w:sz w:val="24"/>
          <w:szCs w:val="24"/>
        </w:rPr>
      </w:pPr>
    </w:p>
    <w:p w14:paraId="60563293" w14:textId="77777777" w:rsidR="008E7B6B" w:rsidRDefault="008E7B6B" w:rsidP="008E7B6B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0CBF4320" w14:textId="619B5BC9" w:rsidR="00122E5D" w:rsidRDefault="00E31F3A" w:rsidP="008E7B6B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Prostorni plan uređenja Općine Povljana utvrdio je zonu Bas kao izdvojeno građevinsko područje</w:t>
      </w:r>
      <w:r w:rsidR="00C17077">
        <w:rPr>
          <w:rFonts w:cs="Times New Roman"/>
          <w:sz w:val="24"/>
          <w:szCs w:val="24"/>
        </w:rPr>
        <w:t xml:space="preserve"> ugostiteljsko-turističke namjene</w:t>
      </w:r>
      <w:r>
        <w:rPr>
          <w:rFonts w:cs="Times New Roman"/>
          <w:sz w:val="24"/>
          <w:szCs w:val="24"/>
        </w:rPr>
        <w:t xml:space="preserve"> </w:t>
      </w:r>
      <w:r w:rsidR="00C17077">
        <w:rPr>
          <w:rFonts w:cs="Times New Roman"/>
          <w:sz w:val="24"/>
          <w:szCs w:val="24"/>
        </w:rPr>
        <w:t xml:space="preserve">izvan </w:t>
      </w:r>
      <w:r>
        <w:rPr>
          <w:rFonts w:cs="Times New Roman"/>
          <w:sz w:val="24"/>
          <w:szCs w:val="24"/>
        </w:rPr>
        <w:t xml:space="preserve">naselja Povljana i to kao neizgrađeni dio. </w:t>
      </w:r>
    </w:p>
    <w:p w14:paraId="229BA92F" w14:textId="417A5297" w:rsidR="008E7B6B" w:rsidRDefault="00E31F3A" w:rsidP="008E7B6B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Zona je smještena sjeverozapadno od naselja Povljana</w:t>
      </w:r>
      <w:r w:rsidR="000B0CC4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nalazi se neposredno uz obalnu liniju</w:t>
      </w:r>
      <w:r w:rsidR="000B0CC4">
        <w:rPr>
          <w:rFonts w:cs="Times New Roman"/>
          <w:sz w:val="24"/>
          <w:szCs w:val="24"/>
        </w:rPr>
        <w:t>, neizgrađena je, uglavnom obrasla u makiju i nisko raslinje.</w:t>
      </w:r>
    </w:p>
    <w:p w14:paraId="1412925E" w14:textId="77777777" w:rsidR="00E31F3A" w:rsidRPr="00E31F3A" w:rsidRDefault="00E31F3A" w:rsidP="008E7B6B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28F5BDC2" w14:textId="60B37D4E" w:rsidR="008E7B6B" w:rsidRDefault="008E7B6B" w:rsidP="008E7B6B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CILJEVI I PROGRAMSKA POLAZIŠTA PLANA</w:t>
      </w:r>
    </w:p>
    <w:p w14:paraId="3D46211C" w14:textId="77777777" w:rsidR="008E7B6B" w:rsidRPr="008E7B6B" w:rsidRDefault="008E7B6B" w:rsidP="008E7B6B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551ECB65" w14:textId="77777777" w:rsidR="008E7B6B" w:rsidRDefault="008E7B6B" w:rsidP="008E7B6B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76873D43" w14:textId="3F2D21E6" w:rsidR="008E7B6B" w:rsidRPr="00311AA4" w:rsidRDefault="00311AA4" w:rsidP="00311AA4">
      <w:pPr>
        <w:spacing w:after="0" w:line="240" w:lineRule="auto"/>
        <w:rPr>
          <w:rFonts w:cs="Times New Roman"/>
          <w:sz w:val="24"/>
          <w:szCs w:val="24"/>
        </w:rPr>
      </w:pPr>
      <w:r w:rsidRPr="00311AA4">
        <w:rPr>
          <w:rFonts w:cs="Times New Roman"/>
          <w:sz w:val="24"/>
          <w:szCs w:val="24"/>
        </w:rPr>
        <w:t xml:space="preserve">Osnovni cilj ovog Plana je definiranje uvjeta i </w:t>
      </w:r>
      <w:r w:rsidR="00122E5D">
        <w:rPr>
          <w:rFonts w:cs="Times New Roman"/>
          <w:sz w:val="24"/>
          <w:szCs w:val="24"/>
        </w:rPr>
        <w:t>načina</w:t>
      </w:r>
      <w:r w:rsidRPr="00311AA4">
        <w:rPr>
          <w:rFonts w:cs="Times New Roman"/>
          <w:sz w:val="24"/>
          <w:szCs w:val="24"/>
        </w:rPr>
        <w:t xml:space="preserve"> uređenja</w:t>
      </w:r>
      <w:r w:rsidR="00122E5D">
        <w:rPr>
          <w:rFonts w:cs="Times New Roman"/>
          <w:sz w:val="24"/>
          <w:szCs w:val="24"/>
        </w:rPr>
        <w:t xml:space="preserve"> i gradnje unutar</w:t>
      </w:r>
      <w:r w:rsidRPr="00311AA4">
        <w:rPr>
          <w:rFonts w:cs="Times New Roman"/>
          <w:sz w:val="24"/>
          <w:szCs w:val="24"/>
        </w:rPr>
        <w:t xml:space="preserve"> </w:t>
      </w:r>
      <w:r w:rsidR="00A2410F">
        <w:rPr>
          <w:rFonts w:cs="Times New Roman"/>
          <w:sz w:val="24"/>
          <w:szCs w:val="24"/>
        </w:rPr>
        <w:t>izdvojene zone</w:t>
      </w:r>
      <w:r w:rsidR="00122E5D">
        <w:rPr>
          <w:rFonts w:cs="Times New Roman"/>
          <w:sz w:val="24"/>
          <w:szCs w:val="24"/>
        </w:rPr>
        <w:t xml:space="preserve"> ugostiteljsko-turističke namjene</w:t>
      </w:r>
      <w:r w:rsidR="00A2410F">
        <w:rPr>
          <w:rFonts w:cs="Times New Roman"/>
          <w:sz w:val="24"/>
          <w:szCs w:val="24"/>
        </w:rPr>
        <w:t xml:space="preserve"> izvan naselja</w:t>
      </w:r>
      <w:r w:rsidR="00122E5D">
        <w:rPr>
          <w:rFonts w:cs="Times New Roman"/>
          <w:sz w:val="24"/>
          <w:szCs w:val="24"/>
        </w:rPr>
        <w:t xml:space="preserve"> te</w:t>
      </w:r>
      <w:r w:rsidRPr="00311AA4">
        <w:rPr>
          <w:rFonts w:cs="Times New Roman"/>
          <w:sz w:val="24"/>
          <w:szCs w:val="24"/>
        </w:rPr>
        <w:t xml:space="preserve"> postizanje primjerene zaštite </w:t>
      </w:r>
      <w:r w:rsidR="00122E5D">
        <w:rPr>
          <w:rFonts w:cs="Times New Roman"/>
          <w:sz w:val="24"/>
          <w:szCs w:val="24"/>
        </w:rPr>
        <w:t xml:space="preserve">i </w:t>
      </w:r>
      <w:r w:rsidRPr="00311AA4">
        <w:rPr>
          <w:rFonts w:cs="Times New Roman"/>
          <w:sz w:val="24"/>
          <w:szCs w:val="24"/>
        </w:rPr>
        <w:t xml:space="preserve">svrhovitog, održivog i gospodarski učinkovitog korištenja. Planom će se dati mjere cjelovitog uređenja </w:t>
      </w:r>
      <w:r w:rsidR="00122E5D">
        <w:rPr>
          <w:rFonts w:cs="Times New Roman"/>
          <w:sz w:val="24"/>
          <w:szCs w:val="24"/>
        </w:rPr>
        <w:t>turističke zone „Bas“</w:t>
      </w:r>
      <w:r w:rsidRPr="00311AA4">
        <w:rPr>
          <w:rFonts w:cs="Times New Roman"/>
          <w:sz w:val="24"/>
          <w:szCs w:val="24"/>
        </w:rPr>
        <w:t>, a posebna pažnja bit će posvećena uklapanju u ambijentalne i krajobrazne specifičnosti predmetnog područja.</w:t>
      </w:r>
    </w:p>
    <w:p w14:paraId="58084546" w14:textId="77777777" w:rsidR="00E31F3A" w:rsidRDefault="00E31F3A" w:rsidP="008E7B6B">
      <w:pPr>
        <w:pStyle w:val="ListParagraph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4C8D018D" w14:textId="34E1030A" w:rsidR="008E7B6B" w:rsidRDefault="008E7B6B" w:rsidP="008E7B6B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8E7B6B">
        <w:rPr>
          <w:rFonts w:cs="Times New Roman"/>
          <w:b/>
          <w:bCs/>
          <w:sz w:val="24"/>
          <w:szCs w:val="24"/>
        </w:rPr>
        <w:t>POPIS SEKTORSKIH STRATEGIJA, PLANOVA, STUDIJA I DRUGIH DOKUMENATA PROPISANIH POSEBNIM ZAKONIMA KOJIMA, ODNOSNO U SKLADU S KOJIMA SE UTVRĐUJU ZAHTJEVI ZA IZRADU PLANA</w:t>
      </w:r>
    </w:p>
    <w:p w14:paraId="215B869B" w14:textId="77777777" w:rsidR="008E7B6B" w:rsidRDefault="008E7B6B" w:rsidP="008E7B6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5D6B171" w14:textId="77777777" w:rsidR="008E7B6B" w:rsidRDefault="008E7B6B" w:rsidP="008E7B6B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57DD0A08" w14:textId="68406872" w:rsidR="008E7B6B" w:rsidRDefault="001E4C41" w:rsidP="001E4C41">
      <w:pPr>
        <w:spacing w:after="0" w:line="240" w:lineRule="auto"/>
        <w:rPr>
          <w:rFonts w:cs="Times New Roman"/>
          <w:sz w:val="24"/>
          <w:szCs w:val="24"/>
        </w:rPr>
      </w:pPr>
      <w:r w:rsidRPr="001E4C41">
        <w:rPr>
          <w:rFonts w:cs="Times New Roman"/>
          <w:sz w:val="24"/>
          <w:szCs w:val="24"/>
        </w:rPr>
        <w:t>Za izradu Plana nije potrebno pribavljati posebne stručne podloge, s obzirom da se postupak izrade može provesti temeljem podataka, planskih smjernica i propisanih dokumenata, koja će dostaviti nadležna tijela i pravne osobe s javnim ovlastima iz svog djelokruga, a koje se tiču osnovnih razloga za pokretanje izrade Plana</w:t>
      </w:r>
    </w:p>
    <w:p w14:paraId="7FDEE0F1" w14:textId="77777777" w:rsidR="001E4C41" w:rsidRPr="001E4C41" w:rsidRDefault="001E4C41" w:rsidP="008E7B6B">
      <w:pPr>
        <w:spacing w:after="0" w:line="240" w:lineRule="auto"/>
        <w:rPr>
          <w:rFonts w:cs="Times New Roman"/>
          <w:sz w:val="24"/>
          <w:szCs w:val="24"/>
        </w:rPr>
      </w:pPr>
    </w:p>
    <w:p w14:paraId="122968D8" w14:textId="0ADE4C6F" w:rsidR="001D64AC" w:rsidRDefault="001D64AC" w:rsidP="001D64AC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1D64AC">
        <w:rPr>
          <w:rFonts w:cs="Times New Roman"/>
          <w:b/>
          <w:bCs/>
          <w:sz w:val="24"/>
          <w:szCs w:val="24"/>
        </w:rPr>
        <w:t>NAČIN PRIBAVLJANJA STRUČNIH RJEŠENJA PLANA</w:t>
      </w:r>
    </w:p>
    <w:p w14:paraId="414ED20F" w14:textId="77777777" w:rsidR="001D64AC" w:rsidRDefault="001D64AC" w:rsidP="001D64AC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AC2F23E" w14:textId="77777777" w:rsidR="001D64AC" w:rsidRDefault="001D64AC" w:rsidP="001D64AC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5F6EDA8B" w14:textId="71E9C0BB" w:rsidR="001D64AC" w:rsidRPr="00812AEA" w:rsidRDefault="00812AEA" w:rsidP="001D64AC">
      <w:pPr>
        <w:spacing w:after="0" w:line="240" w:lineRule="auto"/>
        <w:rPr>
          <w:rFonts w:cs="Times New Roman"/>
          <w:sz w:val="24"/>
          <w:szCs w:val="24"/>
        </w:rPr>
      </w:pPr>
      <w:r w:rsidRPr="00812AEA">
        <w:rPr>
          <w:rFonts w:cs="Times New Roman"/>
          <w:sz w:val="24"/>
          <w:szCs w:val="24"/>
        </w:rPr>
        <w:t xml:space="preserve">Stručno rješenje Plana izradit će stručni izrađivač ovlašten u postupku prema Pravilniku o izdavanju suglasnosti za obavljanje stručnih poslova prostornog uređenja („Narodne novine" broj 136/15), u suradnji s nositeljem Općinom </w:t>
      </w:r>
      <w:r>
        <w:rPr>
          <w:rFonts w:cs="Times New Roman"/>
          <w:sz w:val="24"/>
          <w:szCs w:val="24"/>
        </w:rPr>
        <w:t>Povljana</w:t>
      </w:r>
      <w:r w:rsidRPr="00812AEA">
        <w:rPr>
          <w:rFonts w:cs="Times New Roman"/>
          <w:sz w:val="24"/>
          <w:szCs w:val="24"/>
        </w:rPr>
        <w:t xml:space="preserve">- </w:t>
      </w:r>
      <w:r w:rsidRPr="001E4C41">
        <w:rPr>
          <w:rFonts w:cs="Times New Roman"/>
          <w:sz w:val="24"/>
          <w:szCs w:val="24"/>
        </w:rPr>
        <w:t>Jedinstvenim upravnim odjelom Općine Povljana.</w:t>
      </w:r>
    </w:p>
    <w:p w14:paraId="4CB8156C" w14:textId="77777777" w:rsidR="00812AEA" w:rsidRDefault="00812AEA" w:rsidP="001D64AC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A5D0A44" w14:textId="3094B61F" w:rsidR="001D64AC" w:rsidRDefault="001D64AC" w:rsidP="001D64AC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1D64AC">
        <w:rPr>
          <w:rFonts w:cs="Times New Roman"/>
          <w:b/>
          <w:bCs/>
          <w:sz w:val="24"/>
          <w:szCs w:val="24"/>
        </w:rPr>
        <w:t>POPIS JAVNOPRAVNIH TIJELA ODREĐENIH PROPISIMA KOJA DAJU ZAHTJEVE ZA IZRADU PROSTORNIH PLANOVA TE DRUGIH SUDIONIKA PROSTORA KOJI TREBAJU SUDJELOVATI U IZRADI PLANA</w:t>
      </w:r>
    </w:p>
    <w:p w14:paraId="6EFF4B79" w14:textId="77777777" w:rsidR="001D64AC" w:rsidRDefault="001D64AC" w:rsidP="001D64AC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C59B4C6" w14:textId="77777777" w:rsidR="001D64AC" w:rsidRDefault="001D64AC" w:rsidP="001D64AC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2C469F4A" w14:textId="538766F3" w:rsidR="001D64AC" w:rsidRDefault="000B0CC4" w:rsidP="000B0CC4">
      <w:pPr>
        <w:spacing w:after="0" w:line="240" w:lineRule="auto"/>
        <w:rPr>
          <w:rFonts w:cs="Times New Roman"/>
          <w:sz w:val="24"/>
          <w:szCs w:val="24"/>
        </w:rPr>
      </w:pPr>
      <w:r w:rsidRPr="000B0CC4">
        <w:rPr>
          <w:rFonts w:cs="Times New Roman"/>
          <w:sz w:val="24"/>
          <w:szCs w:val="24"/>
        </w:rPr>
        <w:t>Podaci, planske smjernice i dokumenti iz područja svog djelokruga za potrebe izrade Plana zatražit će se od sljedećih sudionika:</w:t>
      </w:r>
    </w:p>
    <w:p w14:paraId="4E987B53" w14:textId="4C629885" w:rsidR="001E6EA8" w:rsidRDefault="001E6EA8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Ministarstvo prostornog uređenja, graditeljstva i državne imovine, </w:t>
      </w:r>
      <w:r w:rsidR="00CF172E" w:rsidRPr="00CF172E">
        <w:rPr>
          <w:rFonts w:cs="Times New Roman"/>
          <w:sz w:val="24"/>
          <w:szCs w:val="24"/>
        </w:rPr>
        <w:t>Ulica Republike Austrije 14, 10000 Zagreb,</w:t>
      </w:r>
    </w:p>
    <w:p w14:paraId="223BDA2B" w14:textId="36C2147B" w:rsidR="00D61B45" w:rsidRDefault="009B0C29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9B0C29">
        <w:rPr>
          <w:rFonts w:cs="Times New Roman"/>
          <w:sz w:val="24"/>
          <w:szCs w:val="24"/>
        </w:rPr>
        <w:t xml:space="preserve">Zadarska županija, </w:t>
      </w:r>
      <w:r w:rsidR="00D61B45" w:rsidRPr="00D61B45">
        <w:rPr>
          <w:rFonts w:cs="Times New Roman"/>
          <w:sz w:val="24"/>
          <w:szCs w:val="24"/>
        </w:rPr>
        <w:t>Zavod za prostorno uređenje Zadarske županije, Braće Vranjanina 11, Zadar</w:t>
      </w:r>
    </w:p>
    <w:p w14:paraId="61F68193" w14:textId="265274B9" w:rsid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Zadarska županija, Upravni odjel za prostorno uređenje, zaštitu okoliša i komunalne poslove, Bana Josipa Jelačića 8, 23250 Pag,</w:t>
      </w:r>
    </w:p>
    <w:p w14:paraId="7C2830C4" w14:textId="41CB14F1" w:rsid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Ministarstvo gospodarstva i održivog razvoja, Uprava za zaštitu prirode, Radnička cesta 80, Zagreb,</w:t>
      </w:r>
    </w:p>
    <w:p w14:paraId="43E88FF0" w14:textId="0F0B1A5E" w:rsid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Ministarstvo kulture i medija, Runjaninova 2, Zagreb,</w:t>
      </w:r>
    </w:p>
    <w:p w14:paraId="5AB501C8" w14:textId="672808B2" w:rsidR="00CF172E" w:rsidRDefault="00CF172E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Konzervatorski odjel u Zadru, </w:t>
      </w:r>
      <w:r w:rsidRPr="00CF172E">
        <w:rPr>
          <w:rFonts w:cs="Times New Roman"/>
          <w:sz w:val="24"/>
          <w:szCs w:val="24"/>
        </w:rPr>
        <w:t>I. Smiljanića 3, 23000 Zadar</w:t>
      </w:r>
    </w:p>
    <w:p w14:paraId="1C982F8C" w14:textId="28E7D47E" w:rsid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Ministarstvo unutarnjih poslova, PU Zadarska, Služba upravnih i inspekcijskih poslova, Zore Dalmatinske 1, Zadar,</w:t>
      </w:r>
    </w:p>
    <w:p w14:paraId="1C9ABFD9" w14:textId="2F5704A2" w:rsid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Ministarstvo pomorstva, prometa i infrastrukture, Uprava pomorske i unutarnje plovidbe, brodarstva, luka i pomorskog dobra, Prisavlje 14, Zagreb,</w:t>
      </w:r>
    </w:p>
    <w:p w14:paraId="6B5DA51E" w14:textId="26B40453" w:rsid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lastRenderedPageBreak/>
        <w:t>Hrvatska regulatorna agencija za mrežne djelatnosti, Roberta Frangeša Mihanovića 9, Zagreb,</w:t>
      </w:r>
    </w:p>
    <w:p w14:paraId="7A0230C3" w14:textId="7D38CCAB" w:rsidR="00D61B45" w:rsidRP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9B0C29">
        <w:rPr>
          <w:rFonts w:cs="Times New Roman"/>
          <w:sz w:val="24"/>
          <w:szCs w:val="24"/>
        </w:rPr>
        <w:t>Hrvatske Vode, VGI Zrmanja–zadarsko Primorje, R. Katalinića Jeretova 5, Zadar,</w:t>
      </w:r>
    </w:p>
    <w:p w14:paraId="758A6242" w14:textId="76608E2F" w:rsidR="00D61B45" w:rsidRP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 xml:space="preserve">Hrvatske Vode, Vodnogospodarski odjel za slivove Južnog Jadrana, Vukovarska 35, Split, </w:t>
      </w:r>
    </w:p>
    <w:p w14:paraId="68045610" w14:textId="02ED7A3B" w:rsidR="00D61B45" w:rsidRP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 xml:space="preserve">HEP ODS d.o.o., Elektra Zadar, Ulica Kralja Zvonimira 8, Zadar, </w:t>
      </w:r>
    </w:p>
    <w:p w14:paraId="3E76043E" w14:textId="2848A548" w:rsidR="00D61B45" w:rsidRP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 xml:space="preserve">Lučka kapetanija Zadar, Liburnska Obala 8, Zadar, </w:t>
      </w:r>
    </w:p>
    <w:p w14:paraId="45E7BA8F" w14:textId="2639B78B" w:rsidR="00D61B45" w:rsidRDefault="00D61B45" w:rsidP="00D61B45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Komunalno društvo Pag d.o.o., Braće Fabijanić 1, Pag</w:t>
      </w:r>
      <w:r>
        <w:rPr>
          <w:rFonts w:cs="Times New Roman"/>
          <w:sz w:val="24"/>
          <w:szCs w:val="24"/>
        </w:rPr>
        <w:t>,</w:t>
      </w:r>
    </w:p>
    <w:p w14:paraId="7019ACAC" w14:textId="10449B7A" w:rsidR="000B0CC4" w:rsidRDefault="00D61B45" w:rsidP="000B0CC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Mjesni odbor Povljana</w:t>
      </w:r>
      <w:r w:rsidR="001E6EA8">
        <w:rPr>
          <w:rFonts w:cs="Times New Roman"/>
          <w:sz w:val="24"/>
          <w:szCs w:val="24"/>
        </w:rPr>
        <w:t>.</w:t>
      </w:r>
    </w:p>
    <w:p w14:paraId="20F6CA78" w14:textId="77777777" w:rsidR="001E6EA8" w:rsidRPr="001E6EA8" w:rsidRDefault="001E6EA8" w:rsidP="001E6EA8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D23A2A1" w14:textId="77777777" w:rsidR="00D61B45" w:rsidRDefault="00D61B45" w:rsidP="00D61B45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67F201B5" w14:textId="77777777" w:rsidR="00D61B45" w:rsidRDefault="00D61B45" w:rsidP="00D61B45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Javnopravna tijela i drugi učesnici u izradi Plana pozvat će se sukladno odredbama Zakona da dostave svoje zahtjeve za izradu Plana. Ukoliko zahtjevi ne budu dostavljeni u roku, smatrat će se da zahtjeva nema.</w:t>
      </w:r>
    </w:p>
    <w:p w14:paraId="1908FF52" w14:textId="77777777" w:rsidR="00D61B45" w:rsidRDefault="00D61B45" w:rsidP="00D61B45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U zahtjevima za Plana moraju se navesti odredbe propisa, sektorskih strategija, planova, studija i drugih dokumenata propisanih posebnim zakonima na kojima se temelje zahtjevi. Ako to nije učinjeno, nositelj izrade takve zahtjeve nije dužan uzeti u obzir, ali je to dužan posebno obrazložiti.</w:t>
      </w:r>
    </w:p>
    <w:p w14:paraId="44F02E0E" w14:textId="2639C340" w:rsidR="00D61B45" w:rsidRDefault="00D61B45" w:rsidP="00D61B45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Javnopravno tijelo ne može zahtjevima za izradu prostornog plana postavljati uvjete kojima bi se mijenjali ciljevi i/ili programska polazišta za izradu Plana određeni ovom Odlukom.</w:t>
      </w:r>
    </w:p>
    <w:p w14:paraId="67A581B2" w14:textId="5D231383" w:rsidR="00D61B45" w:rsidRPr="00D61B45" w:rsidRDefault="00D61B45" w:rsidP="00D61B45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D61B45">
        <w:rPr>
          <w:rFonts w:cs="Times New Roman"/>
          <w:sz w:val="24"/>
          <w:szCs w:val="24"/>
        </w:rPr>
        <w:t>U skladu s člankom 90. Zakona o prostornom uređenju, javnopravna tijela iz članka</w:t>
      </w:r>
      <w:r>
        <w:rPr>
          <w:rFonts w:cs="Times New Roman"/>
          <w:sz w:val="24"/>
          <w:szCs w:val="24"/>
        </w:rPr>
        <w:t xml:space="preserve"> 9</w:t>
      </w:r>
      <w:r w:rsidRPr="00D61B45">
        <w:rPr>
          <w:rFonts w:cs="Times New Roman"/>
          <w:sz w:val="24"/>
          <w:szCs w:val="24"/>
        </w:rPr>
        <w:t>. ove Odluke moraju dostaviti svoje zahtjeve koji nisu sadržani u informacijskom sustavu.</w:t>
      </w:r>
    </w:p>
    <w:p w14:paraId="05ED69E1" w14:textId="77777777" w:rsidR="000B0CC4" w:rsidRDefault="000B0CC4" w:rsidP="000B0CC4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DD30899" w14:textId="14A257F6" w:rsidR="001D64AC" w:rsidRDefault="001D64AC" w:rsidP="001D64AC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1D64AC">
        <w:rPr>
          <w:rFonts w:cs="Times New Roman"/>
          <w:b/>
          <w:bCs/>
          <w:sz w:val="24"/>
          <w:szCs w:val="24"/>
        </w:rPr>
        <w:t>ROK ZA IZRADU PROSTORNIH PLANOVA</w:t>
      </w:r>
    </w:p>
    <w:p w14:paraId="67E0A226" w14:textId="77777777" w:rsidR="00031022" w:rsidRDefault="00031022" w:rsidP="00E547DA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14:paraId="51D4FB23" w14:textId="65D99972" w:rsidR="00E547DA" w:rsidRDefault="00E547DA" w:rsidP="00E547DA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5BE09585" w14:textId="36204B8E" w:rsidR="00E547DA" w:rsidRPr="00082BCA" w:rsidRDefault="00E547DA" w:rsidP="00082BC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082BCA">
        <w:rPr>
          <w:rFonts w:cs="Times New Roman"/>
          <w:sz w:val="24"/>
          <w:szCs w:val="24"/>
        </w:rPr>
        <w:t>Rokovi za izradu pojedinih faza plana sukladni su odredbama Zakona o prostornom uređenju (NN 153/13, 65/17, 114/18, 39/19, 98/19), a utvrđuju se na sljedeći način:</w:t>
      </w:r>
    </w:p>
    <w:p w14:paraId="6523C961" w14:textId="4E2F7230" w:rsidR="00E547DA" w:rsidRDefault="00E547DA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E547DA">
        <w:rPr>
          <w:rFonts w:cs="Times New Roman"/>
          <w:sz w:val="24"/>
          <w:szCs w:val="24"/>
        </w:rPr>
        <w:t xml:space="preserve">dostava zahtjeva za izradu od strane tijela i osoba određenih posebnim propisima: </w:t>
      </w:r>
      <w:r w:rsidRPr="00514CC4">
        <w:rPr>
          <w:rFonts w:cs="Times New Roman"/>
          <w:b/>
          <w:bCs/>
          <w:sz w:val="24"/>
          <w:szCs w:val="24"/>
        </w:rPr>
        <w:t>15 dana</w:t>
      </w:r>
      <w:r w:rsidRPr="00E547DA">
        <w:rPr>
          <w:rFonts w:cs="Times New Roman"/>
          <w:sz w:val="24"/>
          <w:szCs w:val="24"/>
        </w:rPr>
        <w:t xml:space="preserve"> od</w:t>
      </w:r>
      <w:r>
        <w:rPr>
          <w:rFonts w:cs="Times New Roman"/>
          <w:sz w:val="24"/>
          <w:szCs w:val="24"/>
        </w:rPr>
        <w:t xml:space="preserve"> </w:t>
      </w:r>
      <w:r w:rsidRPr="00E547DA">
        <w:rPr>
          <w:rFonts w:cs="Times New Roman"/>
          <w:sz w:val="24"/>
          <w:szCs w:val="24"/>
        </w:rPr>
        <w:t>zaprimanja Odluke s pozivom na dostavu zahtjeva,</w:t>
      </w:r>
    </w:p>
    <w:p w14:paraId="61D98892" w14:textId="6AB478EF" w:rsidR="00514CC4" w:rsidRDefault="00514CC4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514CC4">
        <w:rPr>
          <w:rFonts w:cs="Times New Roman"/>
          <w:sz w:val="24"/>
          <w:szCs w:val="24"/>
        </w:rPr>
        <w:t xml:space="preserve">izrada nacrta prijedloga Plana: </w:t>
      </w:r>
      <w:r w:rsidRPr="00514CC4">
        <w:rPr>
          <w:rFonts w:cs="Times New Roman"/>
          <w:b/>
          <w:bCs/>
          <w:sz w:val="24"/>
          <w:szCs w:val="24"/>
        </w:rPr>
        <w:t>30 dana</w:t>
      </w:r>
      <w:r w:rsidRPr="00514CC4">
        <w:rPr>
          <w:rFonts w:cs="Times New Roman"/>
          <w:sz w:val="24"/>
          <w:szCs w:val="24"/>
        </w:rPr>
        <w:t xml:space="preserve"> od dana dostave sve potrebne dokumentacije i zahtjeva za izradu plana stručnom izrađivaču,</w:t>
      </w:r>
    </w:p>
    <w:p w14:paraId="4778DEF2" w14:textId="6D420A50" w:rsidR="00514CC4" w:rsidRDefault="00514CC4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514CC4">
        <w:rPr>
          <w:rFonts w:cs="Times New Roman"/>
          <w:sz w:val="24"/>
          <w:szCs w:val="24"/>
        </w:rPr>
        <w:t xml:space="preserve">izrada prijedloga Plana za potrebe javne rasprave: </w:t>
      </w:r>
      <w:r w:rsidRPr="00514CC4">
        <w:rPr>
          <w:rFonts w:cs="Times New Roman"/>
          <w:b/>
          <w:bCs/>
          <w:sz w:val="24"/>
          <w:szCs w:val="24"/>
        </w:rPr>
        <w:t>5 dana</w:t>
      </w:r>
      <w:r w:rsidRPr="00514CC4">
        <w:rPr>
          <w:rFonts w:cs="Times New Roman"/>
          <w:sz w:val="24"/>
          <w:szCs w:val="24"/>
        </w:rPr>
        <w:t xml:space="preserve"> od utvrđivanja istog od strane načelnika,</w:t>
      </w:r>
    </w:p>
    <w:p w14:paraId="246899E7" w14:textId="7D73AA6D" w:rsidR="00514CC4" w:rsidRDefault="00514CC4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514CC4">
        <w:rPr>
          <w:rFonts w:cs="Times New Roman"/>
          <w:sz w:val="24"/>
          <w:szCs w:val="24"/>
        </w:rPr>
        <w:t xml:space="preserve">trajanje javne rasprave: </w:t>
      </w:r>
      <w:r w:rsidRPr="00514CC4">
        <w:rPr>
          <w:rFonts w:cs="Times New Roman"/>
          <w:b/>
          <w:bCs/>
          <w:sz w:val="24"/>
          <w:szCs w:val="24"/>
        </w:rPr>
        <w:t>30 dana</w:t>
      </w:r>
      <w:r>
        <w:rPr>
          <w:rFonts w:cs="Times New Roman"/>
          <w:sz w:val="24"/>
          <w:szCs w:val="24"/>
        </w:rPr>
        <w:t>,</w:t>
      </w:r>
    </w:p>
    <w:p w14:paraId="0A9E5B65" w14:textId="39AD6302" w:rsidR="00514CC4" w:rsidRDefault="00514CC4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priprema</w:t>
      </w:r>
      <w:r w:rsidRPr="00514CC4">
        <w:rPr>
          <w:rFonts w:cs="Times New Roman"/>
          <w:sz w:val="24"/>
          <w:szCs w:val="24"/>
        </w:rPr>
        <w:t xml:space="preserve"> Izvješća o javnoj raspravi: </w:t>
      </w:r>
      <w:r w:rsidRPr="00082BCA">
        <w:rPr>
          <w:rFonts w:cs="Times New Roman"/>
          <w:b/>
          <w:bCs/>
          <w:sz w:val="24"/>
          <w:szCs w:val="24"/>
        </w:rPr>
        <w:t>15 dana</w:t>
      </w:r>
      <w:r w:rsidRPr="00514CC4">
        <w:rPr>
          <w:rFonts w:cs="Times New Roman"/>
          <w:sz w:val="24"/>
          <w:szCs w:val="24"/>
        </w:rPr>
        <w:t xml:space="preserve"> od završetka javne rasprave,</w:t>
      </w:r>
    </w:p>
    <w:p w14:paraId="393F9211" w14:textId="558FDE20" w:rsidR="00082BCA" w:rsidRDefault="00082BCA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082BCA">
        <w:rPr>
          <w:rFonts w:cs="Times New Roman"/>
          <w:sz w:val="24"/>
          <w:szCs w:val="24"/>
        </w:rPr>
        <w:t xml:space="preserve">izrada nacrta konačnog prijedloga Plana: </w:t>
      </w:r>
      <w:r w:rsidRPr="00082BCA">
        <w:rPr>
          <w:rFonts w:cs="Times New Roman"/>
          <w:b/>
          <w:bCs/>
          <w:sz w:val="24"/>
          <w:szCs w:val="24"/>
        </w:rPr>
        <w:t>15 dana</w:t>
      </w:r>
      <w:r w:rsidRPr="00082BCA">
        <w:rPr>
          <w:rFonts w:cs="Times New Roman"/>
          <w:sz w:val="24"/>
          <w:szCs w:val="24"/>
        </w:rPr>
        <w:t xml:space="preserve"> od usvajanja Izvješća o javnoj raspravi,</w:t>
      </w:r>
    </w:p>
    <w:p w14:paraId="1753B539" w14:textId="13F69692" w:rsidR="00082BCA" w:rsidRDefault="00082BCA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082BCA">
        <w:rPr>
          <w:rFonts w:cs="Times New Roman"/>
          <w:sz w:val="24"/>
          <w:szCs w:val="24"/>
        </w:rPr>
        <w:t xml:space="preserve">izrada konačnog prijedloga Plana: </w:t>
      </w:r>
      <w:r w:rsidRPr="00082BCA">
        <w:rPr>
          <w:rFonts w:cs="Times New Roman"/>
          <w:b/>
          <w:bCs/>
          <w:sz w:val="24"/>
          <w:szCs w:val="24"/>
        </w:rPr>
        <w:t>5 dana</w:t>
      </w:r>
      <w:r w:rsidRPr="00082BCA">
        <w:rPr>
          <w:rFonts w:cs="Times New Roman"/>
          <w:sz w:val="24"/>
          <w:szCs w:val="24"/>
        </w:rPr>
        <w:t xml:space="preserve"> od utvrđivanja istog od strane načelnika,</w:t>
      </w:r>
    </w:p>
    <w:p w14:paraId="3AC0321C" w14:textId="2F04BE95" w:rsidR="00082BCA" w:rsidRDefault="00082BCA" w:rsidP="000B0CC4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082BCA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>va</w:t>
      </w:r>
      <w:r w:rsidRPr="00082BCA">
        <w:rPr>
          <w:rFonts w:cs="Times New Roman"/>
          <w:sz w:val="24"/>
          <w:szCs w:val="24"/>
        </w:rPr>
        <w:t xml:space="preserve"> završnih elaborata Plana: </w:t>
      </w:r>
      <w:r w:rsidRPr="00082BCA">
        <w:rPr>
          <w:rFonts w:cs="Times New Roman"/>
          <w:b/>
          <w:bCs/>
          <w:sz w:val="24"/>
          <w:szCs w:val="24"/>
        </w:rPr>
        <w:t>15 dana</w:t>
      </w:r>
      <w:r w:rsidRPr="00082BCA">
        <w:rPr>
          <w:rFonts w:cs="Times New Roman"/>
          <w:sz w:val="24"/>
          <w:szCs w:val="24"/>
        </w:rPr>
        <w:t xml:space="preserve"> od donošenja plana na Općinskom vijeću</w:t>
      </w:r>
      <w:r>
        <w:rPr>
          <w:rFonts w:cs="Times New Roman"/>
          <w:sz w:val="24"/>
          <w:szCs w:val="24"/>
        </w:rPr>
        <w:t>.</w:t>
      </w:r>
    </w:p>
    <w:p w14:paraId="20FFD0CE" w14:textId="69C1DAFD" w:rsidR="00082BCA" w:rsidRPr="00082BCA" w:rsidRDefault="00082BCA" w:rsidP="00082BC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082BCA">
        <w:rPr>
          <w:rFonts w:cs="Times New Roman"/>
          <w:sz w:val="24"/>
          <w:szCs w:val="24"/>
        </w:rPr>
        <w:t>Rokovi iz stavka 1. ovog članka iz opravdanih razloga mogu se produljiti, uz suglasnost nositelja izrade i izrađivača.</w:t>
      </w:r>
    </w:p>
    <w:p w14:paraId="17B95860" w14:textId="77777777" w:rsidR="00E547DA" w:rsidRPr="00E547DA" w:rsidRDefault="00E547DA" w:rsidP="00E547DA">
      <w:pPr>
        <w:spacing w:after="0" w:line="240" w:lineRule="auto"/>
        <w:rPr>
          <w:rFonts w:cs="Times New Roman"/>
          <w:sz w:val="24"/>
          <w:szCs w:val="24"/>
        </w:rPr>
      </w:pPr>
    </w:p>
    <w:p w14:paraId="76AE42CC" w14:textId="1DC9D938" w:rsidR="001D64AC" w:rsidRDefault="001D64AC" w:rsidP="001D64AC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1D64AC">
        <w:rPr>
          <w:rFonts w:cs="Times New Roman"/>
          <w:b/>
          <w:bCs/>
          <w:sz w:val="24"/>
          <w:szCs w:val="24"/>
        </w:rPr>
        <w:t>IZVOR FINANCIRANJA IZRADE PROSTORNIH PLANOVA</w:t>
      </w:r>
    </w:p>
    <w:p w14:paraId="6D6A3991" w14:textId="77777777" w:rsidR="001D64AC" w:rsidRDefault="001D64AC" w:rsidP="001D64AC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05753638" w14:textId="77777777" w:rsidR="00296B35" w:rsidRDefault="00296B35" w:rsidP="00296B35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462B7865" w14:textId="52C8EA20" w:rsidR="00296B35" w:rsidRDefault="00296B35" w:rsidP="00296B35">
      <w:pPr>
        <w:spacing w:after="0" w:line="240" w:lineRule="auto"/>
        <w:rPr>
          <w:rFonts w:cs="Times New Roman"/>
          <w:sz w:val="24"/>
          <w:szCs w:val="24"/>
        </w:rPr>
      </w:pPr>
      <w:r w:rsidRPr="00296B35">
        <w:rPr>
          <w:rFonts w:cs="Times New Roman"/>
          <w:sz w:val="24"/>
          <w:szCs w:val="24"/>
        </w:rPr>
        <w:t xml:space="preserve">Temeljem odredbi čl. 63. Zakona o prostornom uređenju, sredstva za izradu Plana osigurat će se </w:t>
      </w:r>
      <w:r>
        <w:rPr>
          <w:rFonts w:cs="Times New Roman"/>
          <w:sz w:val="24"/>
          <w:szCs w:val="24"/>
        </w:rPr>
        <w:t>i</w:t>
      </w:r>
      <w:r w:rsidR="002B6691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 </w:t>
      </w:r>
      <w:r w:rsidRPr="00296B35">
        <w:rPr>
          <w:rFonts w:cs="Times New Roman"/>
          <w:sz w:val="24"/>
          <w:szCs w:val="24"/>
        </w:rPr>
        <w:t>drugih izvora.</w:t>
      </w:r>
    </w:p>
    <w:p w14:paraId="3B357139" w14:textId="77777777" w:rsidR="00296B35" w:rsidRPr="00296B35" w:rsidRDefault="00296B35" w:rsidP="00296B35">
      <w:pPr>
        <w:spacing w:after="0" w:line="240" w:lineRule="auto"/>
        <w:rPr>
          <w:rFonts w:cs="Times New Roman"/>
          <w:sz w:val="24"/>
          <w:szCs w:val="24"/>
        </w:rPr>
      </w:pPr>
    </w:p>
    <w:p w14:paraId="1FBE9516" w14:textId="40917A81" w:rsidR="001D64AC" w:rsidRDefault="001D64AC" w:rsidP="001D64AC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1D64AC">
        <w:rPr>
          <w:rFonts w:cs="Times New Roman"/>
          <w:b/>
          <w:bCs/>
          <w:sz w:val="24"/>
          <w:szCs w:val="24"/>
        </w:rPr>
        <w:t>ZAVRŠNE ODREDBE</w:t>
      </w:r>
    </w:p>
    <w:p w14:paraId="292070D4" w14:textId="77777777" w:rsidR="001D64AC" w:rsidRDefault="001D64AC" w:rsidP="001D64AC">
      <w:pPr>
        <w:spacing w:after="0" w:line="240" w:lineRule="auto"/>
        <w:rPr>
          <w:rFonts w:cs="Times New Roman"/>
          <w:sz w:val="24"/>
          <w:szCs w:val="24"/>
        </w:rPr>
      </w:pPr>
    </w:p>
    <w:p w14:paraId="5B54BEC4" w14:textId="77777777" w:rsidR="001D64AC" w:rsidRDefault="001D64AC" w:rsidP="001D64AC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51E86418" w14:textId="13DB4A6E" w:rsidR="001D64AC" w:rsidRDefault="001D64AC" w:rsidP="001D64AC">
      <w:pPr>
        <w:spacing w:after="0" w:line="240" w:lineRule="auto"/>
        <w:rPr>
          <w:rFonts w:cs="Times New Roman"/>
          <w:sz w:val="24"/>
          <w:szCs w:val="24"/>
        </w:rPr>
      </w:pPr>
      <w:r w:rsidRPr="001D64AC">
        <w:rPr>
          <w:rFonts w:cs="Times New Roman"/>
          <w:sz w:val="24"/>
          <w:szCs w:val="24"/>
        </w:rPr>
        <w:t>Nadležno upravno tijelo nositelja izrade Plana obvezuje se da u roku od najmanje 8 dana od dana objave Odluke:</w:t>
      </w:r>
    </w:p>
    <w:p w14:paraId="305458CB" w14:textId="4A161D18" w:rsidR="001D64AC" w:rsidRPr="001D64AC" w:rsidRDefault="001D64AC" w:rsidP="001D64AC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cs="Times New Roman"/>
          <w:sz w:val="24"/>
          <w:szCs w:val="24"/>
        </w:rPr>
      </w:pPr>
      <w:r w:rsidRPr="001D64AC">
        <w:rPr>
          <w:rFonts w:cs="Times New Roman"/>
          <w:sz w:val="24"/>
          <w:szCs w:val="24"/>
        </w:rPr>
        <w:t xml:space="preserve">sukladno članku 86. Zakona o prostornom uređenju dostavi Odluku Ministarstvu </w:t>
      </w:r>
      <w:r w:rsidR="00296B35" w:rsidRPr="001D64AC">
        <w:rPr>
          <w:rFonts w:cs="Times New Roman"/>
          <w:sz w:val="24"/>
          <w:szCs w:val="24"/>
        </w:rPr>
        <w:t>prostornoga uređenja</w:t>
      </w:r>
      <w:r w:rsidR="00296B35">
        <w:rPr>
          <w:rFonts w:cs="Times New Roman"/>
          <w:sz w:val="24"/>
          <w:szCs w:val="24"/>
        </w:rPr>
        <w:t xml:space="preserve">, </w:t>
      </w:r>
      <w:r w:rsidRPr="001D64AC">
        <w:rPr>
          <w:rFonts w:cs="Times New Roman"/>
          <w:sz w:val="24"/>
          <w:szCs w:val="24"/>
        </w:rPr>
        <w:t>graditeljstva i</w:t>
      </w:r>
      <w:r w:rsidR="00296B35">
        <w:rPr>
          <w:rFonts w:cs="Times New Roman"/>
          <w:sz w:val="24"/>
          <w:szCs w:val="24"/>
        </w:rPr>
        <w:t xml:space="preserve"> državne imovine</w:t>
      </w:r>
      <w:r w:rsidRPr="001D64AC">
        <w:rPr>
          <w:rFonts w:cs="Times New Roman"/>
          <w:sz w:val="24"/>
          <w:szCs w:val="24"/>
        </w:rPr>
        <w:t>,</w:t>
      </w:r>
    </w:p>
    <w:p w14:paraId="2EDF3918" w14:textId="60E0D156" w:rsidR="001D64AC" w:rsidRPr="001D64AC" w:rsidRDefault="001D64AC" w:rsidP="001D64AC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cs="Times New Roman"/>
          <w:sz w:val="24"/>
          <w:szCs w:val="24"/>
        </w:rPr>
      </w:pPr>
      <w:r w:rsidRPr="001D64AC">
        <w:rPr>
          <w:rFonts w:cs="Times New Roman"/>
          <w:sz w:val="24"/>
          <w:szCs w:val="24"/>
        </w:rPr>
        <w:t>sukladno članku 88. Zakona o prostornom uređenju obavijesti javnost o izradi Plana,</w:t>
      </w:r>
    </w:p>
    <w:p w14:paraId="7E60D1C2" w14:textId="76255F45" w:rsidR="001D64AC" w:rsidRPr="00296B35" w:rsidRDefault="001D64AC" w:rsidP="001D64AC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cs="Times New Roman"/>
          <w:sz w:val="24"/>
          <w:szCs w:val="24"/>
        </w:rPr>
      </w:pPr>
      <w:r w:rsidRPr="00296B35">
        <w:rPr>
          <w:rFonts w:cs="Times New Roman"/>
          <w:sz w:val="24"/>
          <w:szCs w:val="24"/>
        </w:rPr>
        <w:t xml:space="preserve">javnopravnim tijelima iz </w:t>
      </w:r>
      <w:r w:rsidRPr="002B6691">
        <w:rPr>
          <w:rFonts w:cs="Times New Roman"/>
          <w:sz w:val="24"/>
          <w:szCs w:val="24"/>
        </w:rPr>
        <w:t>članka</w:t>
      </w:r>
      <w:r w:rsidR="00D61B45" w:rsidRPr="002B6691">
        <w:rPr>
          <w:rFonts w:cs="Times New Roman"/>
          <w:sz w:val="24"/>
          <w:szCs w:val="24"/>
        </w:rPr>
        <w:t xml:space="preserve"> 9</w:t>
      </w:r>
      <w:r w:rsidRPr="002B6691">
        <w:rPr>
          <w:rFonts w:cs="Times New Roman"/>
          <w:sz w:val="24"/>
          <w:szCs w:val="24"/>
        </w:rPr>
        <w:t>.</w:t>
      </w:r>
      <w:r w:rsidRPr="00296B35">
        <w:rPr>
          <w:rFonts w:cs="Times New Roman"/>
          <w:sz w:val="24"/>
          <w:szCs w:val="24"/>
        </w:rPr>
        <w:t xml:space="preserve"> ove Odluke dostavi Odluku o izradi s pozivom da u roku od </w:t>
      </w:r>
      <w:r w:rsidRPr="002B6691">
        <w:rPr>
          <w:rFonts w:cs="Times New Roman"/>
          <w:sz w:val="24"/>
          <w:szCs w:val="24"/>
        </w:rPr>
        <w:t>15 dana</w:t>
      </w:r>
      <w:r w:rsidRPr="00296B35">
        <w:rPr>
          <w:rFonts w:cs="Times New Roman"/>
          <w:sz w:val="24"/>
          <w:szCs w:val="24"/>
        </w:rPr>
        <w:t xml:space="preserve"> dostave zahtjeve za izradu Plana.</w:t>
      </w:r>
      <w:r w:rsidRPr="00296B35">
        <w:rPr>
          <w:rFonts w:cs="Times New Roman"/>
          <w:sz w:val="24"/>
          <w:szCs w:val="24"/>
        </w:rPr>
        <w:cr/>
      </w:r>
    </w:p>
    <w:p w14:paraId="0D91FC46" w14:textId="77777777" w:rsidR="001D64AC" w:rsidRDefault="001D64AC" w:rsidP="001D64AC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F823A1">
        <w:rPr>
          <w:rFonts w:cs="Times New Roman"/>
          <w:b/>
          <w:sz w:val="24"/>
          <w:szCs w:val="24"/>
        </w:rPr>
        <w:t xml:space="preserve">Članak </w:t>
      </w:r>
      <w:r w:rsidRPr="00F823A1">
        <w:rPr>
          <w:rFonts w:cs="Times New Roman"/>
          <w:b/>
          <w:sz w:val="24"/>
          <w:szCs w:val="24"/>
        </w:rPr>
        <w:fldChar w:fldCharType="begin"/>
      </w:r>
      <w:r w:rsidRPr="00F823A1">
        <w:rPr>
          <w:rFonts w:cs="Times New Roman"/>
          <w:b/>
          <w:sz w:val="24"/>
          <w:szCs w:val="24"/>
        </w:rPr>
        <w:instrText xml:space="preserve"> AUTONUM  \* Arabic </w:instrText>
      </w:r>
      <w:r w:rsidRPr="00F823A1">
        <w:rPr>
          <w:rFonts w:cs="Times New Roman"/>
          <w:b/>
          <w:sz w:val="24"/>
          <w:szCs w:val="24"/>
        </w:rPr>
        <w:fldChar w:fldCharType="end"/>
      </w:r>
    </w:p>
    <w:p w14:paraId="55AEAC9A" w14:textId="281303FE" w:rsidR="001D64AC" w:rsidRDefault="001D64AC" w:rsidP="001D64AC">
      <w:pPr>
        <w:spacing w:after="0" w:line="240" w:lineRule="auto"/>
        <w:rPr>
          <w:rFonts w:cs="Times New Roman"/>
          <w:sz w:val="24"/>
          <w:szCs w:val="24"/>
        </w:rPr>
      </w:pPr>
      <w:r w:rsidRPr="001D64AC">
        <w:rPr>
          <w:rFonts w:cs="Times New Roman"/>
          <w:sz w:val="24"/>
          <w:szCs w:val="24"/>
        </w:rPr>
        <w:t>Ova</w:t>
      </w:r>
      <w:r>
        <w:rPr>
          <w:rFonts w:cs="Times New Roman"/>
          <w:sz w:val="24"/>
          <w:szCs w:val="24"/>
        </w:rPr>
        <w:t xml:space="preserve"> Odluka stupa na snagu osmog dana od dana objave u „Službenom glasniku Zadarske županije“.</w:t>
      </w:r>
    </w:p>
    <w:p w14:paraId="792A5C23" w14:textId="77777777" w:rsidR="00812AEA" w:rsidRDefault="00812AEA" w:rsidP="001D64AC">
      <w:pPr>
        <w:spacing w:after="0" w:line="240" w:lineRule="auto"/>
        <w:rPr>
          <w:rFonts w:cs="Times New Roman"/>
          <w:sz w:val="24"/>
          <w:szCs w:val="24"/>
        </w:rPr>
      </w:pPr>
    </w:p>
    <w:p w14:paraId="793A1DE1" w14:textId="77777777" w:rsidR="00812AEA" w:rsidRDefault="00812AEA" w:rsidP="001D64AC">
      <w:pPr>
        <w:spacing w:after="0" w:line="240" w:lineRule="auto"/>
        <w:rPr>
          <w:rFonts w:cs="Times New Roman"/>
          <w:sz w:val="24"/>
          <w:szCs w:val="24"/>
        </w:rPr>
      </w:pPr>
    </w:p>
    <w:p w14:paraId="0C49C7BB" w14:textId="0FCE42AA" w:rsidR="00031022" w:rsidRPr="0096580E" w:rsidRDefault="00031022" w:rsidP="00031022">
      <w:pPr>
        <w:pStyle w:val="NormalWeb"/>
        <w:spacing w:before="0" w:beforeAutospacing="0" w:after="0" w:afterAutospacing="0"/>
        <w:rPr>
          <w:rFonts w:eastAsia="Calibri"/>
          <w:noProof w:val="0"/>
          <w:color w:val="auto"/>
          <w:lang w:eastAsia="en-US"/>
        </w:rPr>
      </w:pPr>
      <w:r w:rsidRPr="0096580E">
        <w:rPr>
          <w:rFonts w:eastAsia="Calibri"/>
          <w:noProof w:val="0"/>
          <w:color w:val="auto"/>
          <w:lang w:eastAsia="en-US"/>
        </w:rPr>
        <w:t>KLASA:</w:t>
      </w:r>
      <w:r w:rsidR="00F36077">
        <w:rPr>
          <w:rFonts w:eastAsia="Calibri"/>
          <w:noProof w:val="0"/>
          <w:color w:val="auto"/>
          <w:lang w:eastAsia="en-US"/>
        </w:rPr>
        <w:t>350-02/23-01/3</w:t>
      </w:r>
    </w:p>
    <w:p w14:paraId="05800204" w14:textId="7BB3EA3E" w:rsidR="00031022" w:rsidRPr="0096580E" w:rsidRDefault="00031022" w:rsidP="00031022">
      <w:pPr>
        <w:pStyle w:val="NormalWeb"/>
        <w:spacing w:before="0" w:beforeAutospacing="0" w:after="0" w:afterAutospacing="0"/>
        <w:rPr>
          <w:rFonts w:eastAsia="Calibri"/>
          <w:noProof w:val="0"/>
          <w:color w:val="auto"/>
          <w:lang w:eastAsia="en-US"/>
        </w:rPr>
      </w:pPr>
      <w:r w:rsidRPr="0096580E">
        <w:rPr>
          <w:rFonts w:eastAsia="Calibri"/>
          <w:noProof w:val="0"/>
          <w:color w:val="auto"/>
          <w:lang w:eastAsia="en-US"/>
        </w:rPr>
        <w:t>URBROJ:</w:t>
      </w:r>
      <w:r w:rsidR="00F36077">
        <w:rPr>
          <w:rFonts w:eastAsia="Calibri"/>
          <w:noProof w:val="0"/>
          <w:color w:val="auto"/>
          <w:lang w:eastAsia="en-US"/>
        </w:rPr>
        <w:t>2198-25-01-1-23-1</w:t>
      </w:r>
    </w:p>
    <w:p w14:paraId="1ADA05F5" w14:textId="0876A40F" w:rsidR="00031022" w:rsidRPr="0096580E" w:rsidRDefault="00031022" w:rsidP="00031022">
      <w:pPr>
        <w:pStyle w:val="NormalWeb"/>
        <w:spacing w:before="0" w:beforeAutospacing="0" w:after="0" w:afterAutospacing="0"/>
        <w:rPr>
          <w:noProof w:val="0"/>
          <w:color w:val="auto"/>
        </w:rPr>
      </w:pPr>
      <w:r w:rsidRPr="0096580E">
        <w:rPr>
          <w:rFonts w:eastAsia="Calibri"/>
          <w:noProof w:val="0"/>
          <w:color w:val="auto"/>
          <w:lang w:eastAsia="en-US"/>
        </w:rPr>
        <w:t>Povljana,</w:t>
      </w:r>
      <w:r>
        <w:rPr>
          <w:rFonts w:eastAsia="Calibri"/>
          <w:noProof w:val="0"/>
          <w:color w:val="auto"/>
          <w:lang w:eastAsia="en-US"/>
        </w:rPr>
        <w:t xml:space="preserve"> </w:t>
      </w:r>
      <w:r w:rsidR="00F36077">
        <w:rPr>
          <w:rFonts w:eastAsia="Calibri"/>
          <w:noProof w:val="0"/>
          <w:color w:val="auto"/>
          <w:lang w:eastAsia="en-US"/>
        </w:rPr>
        <w:t>28</w:t>
      </w:r>
      <w:r>
        <w:rPr>
          <w:rFonts w:eastAsia="Calibri"/>
          <w:noProof w:val="0"/>
          <w:color w:val="auto"/>
          <w:lang w:eastAsia="en-US"/>
        </w:rPr>
        <w:t>. lipnja 2023. godine</w:t>
      </w:r>
    </w:p>
    <w:p w14:paraId="39234BD1" w14:textId="77777777" w:rsidR="00031022" w:rsidRDefault="00031022" w:rsidP="00031022">
      <w:pPr>
        <w:pStyle w:val="NormalWeb"/>
        <w:spacing w:before="0" w:beforeAutospacing="0" w:after="0" w:afterAutospacing="0"/>
        <w:ind w:left="2124" w:firstLine="708"/>
        <w:jc w:val="both"/>
        <w:rPr>
          <w:rFonts w:eastAsia="Calibri"/>
          <w:noProof w:val="0"/>
          <w:color w:val="auto"/>
          <w:lang w:eastAsia="en-US"/>
        </w:rPr>
      </w:pPr>
    </w:p>
    <w:p w14:paraId="1A20532A" w14:textId="77777777" w:rsidR="00031022" w:rsidRPr="0096580E" w:rsidRDefault="00031022" w:rsidP="00031022">
      <w:pPr>
        <w:pStyle w:val="NormalWeb"/>
        <w:spacing w:before="0" w:beforeAutospacing="0" w:after="0" w:afterAutospacing="0"/>
        <w:ind w:left="2124" w:firstLine="708"/>
        <w:jc w:val="both"/>
        <w:rPr>
          <w:rFonts w:eastAsia="Calibri"/>
          <w:noProof w:val="0"/>
          <w:color w:val="auto"/>
          <w:lang w:eastAsia="en-US"/>
        </w:rPr>
      </w:pPr>
    </w:p>
    <w:p w14:paraId="65233B9C" w14:textId="77777777" w:rsidR="00031022" w:rsidRPr="0096580E" w:rsidRDefault="00031022" w:rsidP="00031022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b/>
          <w:noProof w:val="0"/>
          <w:color w:val="auto"/>
          <w:lang w:eastAsia="en-US"/>
        </w:rPr>
      </w:pPr>
      <w:r w:rsidRPr="0096580E">
        <w:rPr>
          <w:rFonts w:eastAsia="Calibri"/>
          <w:b/>
          <w:noProof w:val="0"/>
          <w:color w:val="auto"/>
          <w:lang w:eastAsia="en-US"/>
        </w:rPr>
        <w:t>OPĆINSKO VIJEĆE OPĆINA POVLJANA</w:t>
      </w:r>
    </w:p>
    <w:p w14:paraId="13B2C935" w14:textId="77777777" w:rsidR="00031022" w:rsidRPr="0096580E" w:rsidRDefault="00031022" w:rsidP="00031022">
      <w:pPr>
        <w:pStyle w:val="NormalWeb"/>
        <w:spacing w:before="0" w:beforeAutospacing="0" w:after="0" w:afterAutospacing="0"/>
        <w:ind w:left="2124" w:firstLine="708"/>
        <w:jc w:val="right"/>
        <w:rPr>
          <w:rFonts w:eastAsia="Calibri"/>
          <w:noProof w:val="0"/>
          <w:color w:val="auto"/>
          <w:lang w:eastAsia="en-US"/>
        </w:rPr>
      </w:pPr>
    </w:p>
    <w:p w14:paraId="4CDDC18E" w14:textId="77777777" w:rsidR="00031022" w:rsidRPr="0096580E" w:rsidRDefault="00031022" w:rsidP="00031022">
      <w:pPr>
        <w:pStyle w:val="NormalWeb"/>
        <w:spacing w:before="0" w:beforeAutospacing="0" w:after="0" w:afterAutospacing="0"/>
        <w:ind w:left="2124" w:firstLine="708"/>
        <w:jc w:val="right"/>
        <w:rPr>
          <w:rFonts w:eastAsia="Calibri"/>
          <w:noProof w:val="0"/>
          <w:color w:val="auto"/>
          <w:lang w:eastAsia="en-US"/>
        </w:rPr>
      </w:pPr>
    </w:p>
    <w:p w14:paraId="7257537A" w14:textId="77777777" w:rsidR="00031022" w:rsidRPr="0096580E" w:rsidRDefault="00031022" w:rsidP="00031022">
      <w:pPr>
        <w:pStyle w:val="NormalWeb"/>
        <w:spacing w:before="0" w:beforeAutospacing="0" w:after="0" w:afterAutospacing="0"/>
        <w:ind w:left="2124" w:firstLine="708"/>
        <w:jc w:val="right"/>
        <w:rPr>
          <w:rFonts w:eastAsia="Calibri"/>
          <w:noProof w:val="0"/>
          <w:color w:val="auto"/>
          <w:lang w:eastAsia="en-US"/>
        </w:rPr>
      </w:pPr>
    </w:p>
    <w:p w14:paraId="1B2A68EE" w14:textId="77777777" w:rsidR="00031022" w:rsidRPr="0096580E" w:rsidRDefault="00031022" w:rsidP="00031022">
      <w:pPr>
        <w:pStyle w:val="NormalWeb"/>
        <w:spacing w:before="0" w:beforeAutospacing="0" w:after="0" w:afterAutospacing="0"/>
        <w:ind w:left="4248" w:firstLine="708"/>
        <w:jc w:val="center"/>
        <w:rPr>
          <w:rFonts w:eastAsia="Calibri"/>
          <w:noProof w:val="0"/>
          <w:color w:val="auto"/>
          <w:lang w:eastAsia="en-US"/>
        </w:rPr>
      </w:pPr>
      <w:r w:rsidRPr="0096580E">
        <w:rPr>
          <w:rFonts w:eastAsia="Calibri"/>
          <w:noProof w:val="0"/>
          <w:color w:val="auto"/>
          <w:lang w:eastAsia="en-US"/>
        </w:rPr>
        <w:t>Predsjednik Općinskog vijeća</w:t>
      </w:r>
    </w:p>
    <w:p w14:paraId="450844CF" w14:textId="77777777" w:rsidR="00031022" w:rsidRPr="0096580E" w:rsidRDefault="00031022" w:rsidP="00031022">
      <w:pPr>
        <w:ind w:left="4956"/>
        <w:jc w:val="center"/>
      </w:pPr>
      <w:r w:rsidRPr="0096580E">
        <w:t>Nikola Škoda</w:t>
      </w:r>
    </w:p>
    <w:p w14:paraId="2F614B81" w14:textId="77777777" w:rsidR="00812AEA" w:rsidRPr="001D64AC" w:rsidRDefault="00812AEA" w:rsidP="001D64AC">
      <w:pPr>
        <w:spacing w:after="0" w:line="240" w:lineRule="auto"/>
        <w:rPr>
          <w:rFonts w:cs="Times New Roman"/>
          <w:sz w:val="24"/>
          <w:szCs w:val="24"/>
        </w:rPr>
      </w:pPr>
    </w:p>
    <w:sectPr w:rsidR="00812AEA" w:rsidRPr="001D64AC" w:rsidSect="0007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E7B"/>
    <w:multiLevelType w:val="hybridMultilevel"/>
    <w:tmpl w:val="2BA6D9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1A0"/>
    <w:multiLevelType w:val="hybridMultilevel"/>
    <w:tmpl w:val="4726FAEA"/>
    <w:lvl w:ilvl="0" w:tplc="35D21A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2473"/>
    <w:multiLevelType w:val="hybridMultilevel"/>
    <w:tmpl w:val="6EF64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764F"/>
    <w:multiLevelType w:val="hybridMultilevel"/>
    <w:tmpl w:val="728AA7BA"/>
    <w:lvl w:ilvl="0" w:tplc="6C8A6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7C30"/>
    <w:multiLevelType w:val="hybridMultilevel"/>
    <w:tmpl w:val="B57852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372B"/>
    <w:multiLevelType w:val="hybridMultilevel"/>
    <w:tmpl w:val="32ECEE4E"/>
    <w:lvl w:ilvl="0" w:tplc="CB0AC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61C"/>
    <w:multiLevelType w:val="hybridMultilevel"/>
    <w:tmpl w:val="D4123B42"/>
    <w:lvl w:ilvl="0" w:tplc="13EEF63E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513E"/>
    <w:multiLevelType w:val="hybridMultilevel"/>
    <w:tmpl w:val="F66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6D5F"/>
    <w:multiLevelType w:val="hybridMultilevel"/>
    <w:tmpl w:val="F33A77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6C98"/>
    <w:multiLevelType w:val="hybridMultilevel"/>
    <w:tmpl w:val="E80CBDEC"/>
    <w:lvl w:ilvl="0" w:tplc="806E5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2984"/>
    <w:multiLevelType w:val="hybridMultilevel"/>
    <w:tmpl w:val="AE903D60"/>
    <w:lvl w:ilvl="0" w:tplc="13EEF63E">
      <w:numFmt w:val="bullet"/>
      <w:lvlText w:val="-"/>
      <w:lvlJc w:val="left"/>
      <w:pPr>
        <w:ind w:left="1080" w:hanging="360"/>
      </w:pPr>
      <w:rPr>
        <w:rFonts w:ascii="Segoe UI Semilight" w:eastAsiaTheme="minorHAnsi" w:hAnsi="Segoe UI Semi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5061684">
    <w:abstractNumId w:val="3"/>
  </w:num>
  <w:num w:numId="2" w16cid:durableId="1492602471">
    <w:abstractNumId w:val="5"/>
  </w:num>
  <w:num w:numId="3" w16cid:durableId="841966273">
    <w:abstractNumId w:val="4"/>
  </w:num>
  <w:num w:numId="4" w16cid:durableId="425268657">
    <w:abstractNumId w:val="1"/>
  </w:num>
  <w:num w:numId="5" w16cid:durableId="214121714">
    <w:abstractNumId w:val="9"/>
  </w:num>
  <w:num w:numId="6" w16cid:durableId="1115245648">
    <w:abstractNumId w:val="7"/>
  </w:num>
  <w:num w:numId="7" w16cid:durableId="2058779665">
    <w:abstractNumId w:val="10"/>
  </w:num>
  <w:num w:numId="8" w16cid:durableId="1414743986">
    <w:abstractNumId w:val="6"/>
  </w:num>
  <w:num w:numId="9" w16cid:durableId="261498908">
    <w:abstractNumId w:val="8"/>
  </w:num>
  <w:num w:numId="10" w16cid:durableId="1861354572">
    <w:abstractNumId w:val="0"/>
  </w:num>
  <w:num w:numId="11" w16cid:durableId="1183204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F7"/>
    <w:rsid w:val="00031022"/>
    <w:rsid w:val="00075E4E"/>
    <w:rsid w:val="00082BCA"/>
    <w:rsid w:val="000B0CC4"/>
    <w:rsid w:val="001070FE"/>
    <w:rsid w:val="00122E5D"/>
    <w:rsid w:val="001D64AC"/>
    <w:rsid w:val="001E4C41"/>
    <w:rsid w:val="001E6EA8"/>
    <w:rsid w:val="00296B35"/>
    <w:rsid w:val="002B6691"/>
    <w:rsid w:val="003057E5"/>
    <w:rsid w:val="00311AA4"/>
    <w:rsid w:val="00514CC4"/>
    <w:rsid w:val="005373F5"/>
    <w:rsid w:val="005A597F"/>
    <w:rsid w:val="006156C8"/>
    <w:rsid w:val="00792F80"/>
    <w:rsid w:val="00812AEA"/>
    <w:rsid w:val="008B68FC"/>
    <w:rsid w:val="008E7B6B"/>
    <w:rsid w:val="009B0C29"/>
    <w:rsid w:val="009F5482"/>
    <w:rsid w:val="00A2410F"/>
    <w:rsid w:val="00A358D8"/>
    <w:rsid w:val="00AD2EF7"/>
    <w:rsid w:val="00C17077"/>
    <w:rsid w:val="00CF172E"/>
    <w:rsid w:val="00D61B45"/>
    <w:rsid w:val="00E31F3A"/>
    <w:rsid w:val="00E547DA"/>
    <w:rsid w:val="00F36077"/>
    <w:rsid w:val="00F823A1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F8D5"/>
  <w15:chartTrackingRefBased/>
  <w15:docId w15:val="{0596D246-76EA-4647-9F38-B70D59C5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A1"/>
    <w:pPr>
      <w:spacing w:after="120" w:line="276" w:lineRule="auto"/>
      <w:jc w:val="both"/>
    </w:pPr>
    <w:rPr>
      <w:rFonts w:ascii="Times New Roman" w:hAnsi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A1"/>
    <w:pPr>
      <w:ind w:left="720"/>
      <w:contextualSpacing/>
    </w:pPr>
  </w:style>
  <w:style w:type="paragraph" w:styleId="NormalWeb">
    <w:name w:val="Normal (Web)"/>
    <w:basedOn w:val="Normal"/>
    <w:uiPriority w:val="99"/>
    <w:rsid w:val="00031022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Mihinjač Pleše</dc:creator>
  <cp:keywords/>
  <dc:description/>
  <cp:lastModifiedBy>OpcinaPovljana2</cp:lastModifiedBy>
  <cp:revision>2</cp:revision>
  <dcterms:created xsi:type="dcterms:W3CDTF">2023-06-28T06:32:00Z</dcterms:created>
  <dcterms:modified xsi:type="dcterms:W3CDTF">2023-06-28T06:32:00Z</dcterms:modified>
</cp:coreProperties>
</file>