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Na temelju članka 13. stavak 1. Zakona o zaštiti od požara („Narodne novine broj:92/10) i članka 30. Statuta </w:t>
      </w:r>
      <w:r>
        <w:rPr>
          <w:rFonts w:ascii="Times New Roman" w:hAnsi="Times New Roman" w:cs="Times New Roman"/>
          <w:sz w:val="24"/>
          <w:szCs w:val="24"/>
        </w:rPr>
        <w:t xml:space="preserve">Općine Povljana (''Službeni glasnik Zadarske županije'' broj 14/17), </w:t>
      </w:r>
      <w:r w:rsidRPr="000C7959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Povljana na svojoj 9. </w:t>
      </w:r>
      <w:r w:rsidRPr="000C7959">
        <w:rPr>
          <w:rFonts w:ascii="Times New Roman" w:hAnsi="Times New Roman" w:cs="Times New Roman"/>
          <w:sz w:val="24"/>
          <w:szCs w:val="24"/>
        </w:rPr>
        <w:t>sjednici održanoj</w:t>
      </w:r>
      <w:r w:rsidR="0020565F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0C7959">
        <w:rPr>
          <w:rFonts w:ascii="Times New Roman" w:hAnsi="Times New Roman" w:cs="Times New Roman"/>
          <w:sz w:val="24"/>
          <w:szCs w:val="24"/>
        </w:rPr>
        <w:t xml:space="preserve"> godine, donijelo je  </w:t>
      </w:r>
    </w:p>
    <w:p w:rsid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P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>O D L U K U</w:t>
      </w:r>
    </w:p>
    <w:p w:rsidR="000C7959" w:rsidRP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o usvajanju Procjene ugroženosti od požara </w:t>
      </w:r>
      <w:r>
        <w:rPr>
          <w:rFonts w:ascii="Times New Roman" w:hAnsi="Times New Roman" w:cs="Times New Roman"/>
          <w:sz w:val="24"/>
          <w:szCs w:val="24"/>
        </w:rPr>
        <w:t>i tehnoloških eksplozija za Grad Pag, Općina Kolan i Općina Povljana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959" w:rsidRP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0C7959">
        <w:rPr>
          <w:rFonts w:ascii="Times New Roman" w:hAnsi="Times New Roman" w:cs="Times New Roman"/>
          <w:sz w:val="24"/>
          <w:szCs w:val="24"/>
        </w:rPr>
        <w:t xml:space="preserve"> usvaja Procjenu ugroženosti od požara i tehnoloških eksplozija za Grad Pag, Općina Kolan i Općina Povljana izrađenu od strane „</w:t>
      </w:r>
      <w:r>
        <w:rPr>
          <w:rFonts w:ascii="Times New Roman" w:hAnsi="Times New Roman" w:cs="Times New Roman"/>
          <w:sz w:val="24"/>
          <w:szCs w:val="24"/>
        </w:rPr>
        <w:t>ALFA ATEST</w:t>
      </w:r>
      <w:r w:rsidRPr="000C7959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Pr="000C7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Poljička cesta 32</w:t>
      </w:r>
      <w:r w:rsidRPr="000C7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Split </w:t>
      </w:r>
      <w:r w:rsidRPr="000C7959">
        <w:rPr>
          <w:rFonts w:ascii="Times New Roman" w:hAnsi="Times New Roman" w:cs="Times New Roman"/>
          <w:sz w:val="24"/>
          <w:szCs w:val="24"/>
        </w:rPr>
        <w:t xml:space="preserve"> oznaka dokumenta 62188-16 PUZOP., od </w:t>
      </w:r>
      <w:r>
        <w:rPr>
          <w:rFonts w:ascii="Times New Roman" w:hAnsi="Times New Roman" w:cs="Times New Roman"/>
          <w:sz w:val="24"/>
          <w:szCs w:val="24"/>
        </w:rPr>
        <w:t>rujan 2016.</w:t>
      </w:r>
      <w:r w:rsidRPr="000C7959">
        <w:rPr>
          <w:rFonts w:ascii="Times New Roman" w:hAnsi="Times New Roman" w:cs="Times New Roman"/>
          <w:sz w:val="24"/>
          <w:szCs w:val="24"/>
        </w:rPr>
        <w:t xml:space="preserve"> godine, na koju je ishođeno mišljenje o usklađenosti s pozitivnim propisima iz tog područja od Ministarstva unutarnjih poslova, Policijske uprave </w:t>
      </w:r>
      <w:r w:rsidR="00F82BE7">
        <w:rPr>
          <w:rFonts w:ascii="Times New Roman" w:hAnsi="Times New Roman" w:cs="Times New Roman"/>
          <w:sz w:val="24"/>
          <w:szCs w:val="24"/>
        </w:rPr>
        <w:t>Zadarske</w:t>
      </w:r>
      <w:r w:rsidRPr="000C7959">
        <w:rPr>
          <w:rFonts w:ascii="Times New Roman" w:hAnsi="Times New Roman" w:cs="Times New Roman"/>
          <w:sz w:val="24"/>
          <w:szCs w:val="24"/>
        </w:rPr>
        <w:t xml:space="preserve">, </w:t>
      </w:r>
      <w:r w:rsidR="00C4521B">
        <w:rPr>
          <w:rFonts w:ascii="Times New Roman" w:hAnsi="Times New Roman" w:cs="Times New Roman"/>
          <w:sz w:val="24"/>
          <w:szCs w:val="24"/>
        </w:rPr>
        <w:t>Služba upravnih</w:t>
      </w:r>
      <w:r w:rsidRPr="000C7959">
        <w:rPr>
          <w:rFonts w:ascii="Times New Roman" w:hAnsi="Times New Roman" w:cs="Times New Roman"/>
          <w:sz w:val="24"/>
          <w:szCs w:val="24"/>
        </w:rPr>
        <w:t xml:space="preserve"> i </w:t>
      </w:r>
      <w:r w:rsidR="00C4521B">
        <w:rPr>
          <w:rFonts w:ascii="Times New Roman" w:hAnsi="Times New Roman" w:cs="Times New Roman"/>
          <w:sz w:val="24"/>
          <w:szCs w:val="24"/>
        </w:rPr>
        <w:t xml:space="preserve">inspekcijskih </w:t>
      </w:r>
      <w:r w:rsidRPr="000C7959">
        <w:rPr>
          <w:rFonts w:ascii="Times New Roman" w:hAnsi="Times New Roman" w:cs="Times New Roman"/>
          <w:sz w:val="24"/>
          <w:szCs w:val="24"/>
        </w:rPr>
        <w:t>poslova, Inspektorata unutarnjih poslova, Broj:511-</w:t>
      </w:r>
      <w:r w:rsidR="00C4521B">
        <w:rPr>
          <w:rFonts w:ascii="Times New Roman" w:hAnsi="Times New Roman" w:cs="Times New Roman"/>
          <w:sz w:val="24"/>
          <w:szCs w:val="24"/>
        </w:rPr>
        <w:t>18-06-6766/3-16 MC</w:t>
      </w:r>
      <w:r w:rsidRPr="000C7959">
        <w:rPr>
          <w:rFonts w:ascii="Times New Roman" w:hAnsi="Times New Roman" w:cs="Times New Roman"/>
          <w:sz w:val="24"/>
          <w:szCs w:val="24"/>
        </w:rPr>
        <w:t xml:space="preserve"> od </w:t>
      </w:r>
      <w:r w:rsidR="00C4521B">
        <w:rPr>
          <w:rFonts w:ascii="Times New Roman" w:hAnsi="Times New Roman" w:cs="Times New Roman"/>
          <w:sz w:val="24"/>
          <w:szCs w:val="24"/>
        </w:rPr>
        <w:t>08. prosinca 2016. godine.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Tekst Procjene ugroženosti od požara za područje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C7959">
        <w:rPr>
          <w:rFonts w:ascii="Times New Roman" w:hAnsi="Times New Roman" w:cs="Times New Roman"/>
          <w:sz w:val="24"/>
          <w:szCs w:val="24"/>
        </w:rPr>
        <w:t xml:space="preserve"> u prilogu je Odluke i čini njezin sastavni dio.   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Pr="000C7959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>Ova odluka stupa na snagu 8</w:t>
      </w:r>
      <w:r>
        <w:rPr>
          <w:rFonts w:ascii="Times New Roman" w:hAnsi="Times New Roman" w:cs="Times New Roman"/>
          <w:sz w:val="24"/>
          <w:szCs w:val="24"/>
        </w:rPr>
        <w:t xml:space="preserve"> (osam)</w:t>
      </w:r>
      <w:r w:rsidRPr="000C7959">
        <w:rPr>
          <w:rFonts w:ascii="Times New Roman" w:hAnsi="Times New Roman" w:cs="Times New Roman"/>
          <w:sz w:val="24"/>
          <w:szCs w:val="24"/>
        </w:rPr>
        <w:t xml:space="preserve"> dana od dana objave u „Službenom </w:t>
      </w:r>
      <w:r>
        <w:rPr>
          <w:rFonts w:ascii="Times New Roman" w:hAnsi="Times New Roman" w:cs="Times New Roman"/>
          <w:sz w:val="24"/>
          <w:szCs w:val="24"/>
        </w:rPr>
        <w:t>glasniku Zadarske županije''.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Default="0020565F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810-01/18-01/1</w:t>
      </w:r>
      <w:r w:rsidR="000C7959"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URBROJ: </w:t>
      </w:r>
      <w:r w:rsidR="0020565F">
        <w:rPr>
          <w:rFonts w:ascii="Times New Roman" w:hAnsi="Times New Roman" w:cs="Times New Roman"/>
          <w:sz w:val="24"/>
          <w:szCs w:val="24"/>
        </w:rPr>
        <w:t>2198/25-40-18-1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20565F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2018. godine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9" w:rsidRPr="000C7959" w:rsidRDefault="000C7959" w:rsidP="000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A6" w:rsidRDefault="000C7959" w:rsidP="000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0C7959" w:rsidRDefault="000C7959" w:rsidP="000C795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Default="000C7959" w:rsidP="000C795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Default="000C7959" w:rsidP="000C795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Pr="000C7959" w:rsidRDefault="000C7959" w:rsidP="000C795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br/>
        <w:t>Šime Jurišić</w:t>
      </w:r>
    </w:p>
    <w:sectPr w:rsidR="000C7959" w:rsidRPr="000C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9"/>
    <w:rsid w:val="000C7959"/>
    <w:rsid w:val="0020565F"/>
    <w:rsid w:val="008000A6"/>
    <w:rsid w:val="00C4521B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8E06-15F6-4181-944F-4B10870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2018-05-28T11:24:00Z</dcterms:created>
  <dcterms:modified xsi:type="dcterms:W3CDTF">2018-06-04T07:41:00Z</dcterms:modified>
</cp:coreProperties>
</file>